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30" w:rsidRPr="004E0F30" w:rsidRDefault="004E0F30" w:rsidP="004E0F30">
      <w:pPr>
        <w:ind w:left="5103"/>
        <w:jc w:val="center"/>
        <w:rPr>
          <w:sz w:val="24"/>
          <w:szCs w:val="24"/>
        </w:rPr>
      </w:pPr>
      <w:r w:rsidRPr="004E0F30">
        <w:rPr>
          <w:sz w:val="24"/>
          <w:szCs w:val="24"/>
        </w:rPr>
        <w:t>Приложение</w:t>
      </w:r>
    </w:p>
    <w:p w:rsidR="004E0F30" w:rsidRPr="004E0F30" w:rsidRDefault="004E0F30" w:rsidP="004E0F30">
      <w:pPr>
        <w:ind w:left="5103"/>
        <w:jc w:val="both"/>
        <w:rPr>
          <w:sz w:val="24"/>
          <w:szCs w:val="24"/>
        </w:rPr>
      </w:pPr>
      <w:r w:rsidRPr="004E0F30">
        <w:rPr>
          <w:sz w:val="24"/>
          <w:szCs w:val="24"/>
        </w:rPr>
        <w:t>к постановлению руководителя Исполнительного комитета муниципального образования «Лениногорский муниципальный район»</w:t>
      </w:r>
    </w:p>
    <w:p w:rsidR="004E0F30" w:rsidRPr="004E0F30" w:rsidRDefault="004E0F30" w:rsidP="004E0F30">
      <w:pPr>
        <w:ind w:left="5103"/>
        <w:jc w:val="both"/>
        <w:rPr>
          <w:sz w:val="24"/>
          <w:szCs w:val="24"/>
        </w:rPr>
      </w:pPr>
    </w:p>
    <w:p w:rsidR="004E0F30" w:rsidRDefault="004E0F30" w:rsidP="004E0F30">
      <w:pPr>
        <w:ind w:left="5103"/>
        <w:jc w:val="both"/>
        <w:rPr>
          <w:sz w:val="24"/>
          <w:szCs w:val="24"/>
        </w:rPr>
      </w:pPr>
      <w:r w:rsidRPr="004E0F30">
        <w:rPr>
          <w:sz w:val="24"/>
          <w:szCs w:val="24"/>
        </w:rPr>
        <w:t>от «</w:t>
      </w:r>
      <w:r w:rsidR="00851BAB">
        <w:rPr>
          <w:sz w:val="24"/>
          <w:szCs w:val="24"/>
        </w:rPr>
        <w:t>02</w:t>
      </w:r>
      <w:r w:rsidRPr="004E0F30">
        <w:rPr>
          <w:sz w:val="24"/>
          <w:szCs w:val="24"/>
        </w:rPr>
        <w:t>»</w:t>
      </w:r>
      <w:r w:rsidR="00851BAB">
        <w:rPr>
          <w:sz w:val="24"/>
          <w:szCs w:val="24"/>
        </w:rPr>
        <w:t xml:space="preserve"> апреля </w:t>
      </w:r>
      <w:r w:rsidRPr="004E0F30">
        <w:rPr>
          <w:sz w:val="24"/>
          <w:szCs w:val="24"/>
        </w:rPr>
        <w:t>2015 г. №</w:t>
      </w:r>
      <w:r w:rsidR="00851BAB">
        <w:rPr>
          <w:sz w:val="24"/>
          <w:szCs w:val="24"/>
        </w:rPr>
        <w:t xml:space="preserve"> 79</w:t>
      </w:r>
    </w:p>
    <w:p w:rsidR="004E0F30" w:rsidRDefault="004E0F30" w:rsidP="004E0F30">
      <w:pPr>
        <w:ind w:left="5103"/>
        <w:jc w:val="both"/>
        <w:rPr>
          <w:sz w:val="24"/>
          <w:szCs w:val="24"/>
        </w:rPr>
      </w:pPr>
    </w:p>
    <w:p w:rsidR="004E0F30" w:rsidRPr="004E0F30" w:rsidRDefault="004E0F30" w:rsidP="004E0F30">
      <w:pPr>
        <w:ind w:left="5103"/>
        <w:jc w:val="both"/>
        <w:rPr>
          <w:sz w:val="24"/>
          <w:szCs w:val="24"/>
        </w:rPr>
      </w:pPr>
    </w:p>
    <w:p w:rsidR="00B8083F" w:rsidRPr="00B8083F" w:rsidRDefault="00B8083F" w:rsidP="00B8083F">
      <w:pPr>
        <w:jc w:val="center"/>
        <w:rPr>
          <w:b/>
        </w:rPr>
      </w:pPr>
      <w:r w:rsidRPr="00B8083F">
        <w:rPr>
          <w:b/>
        </w:rPr>
        <w:t>РАСХОДЫ</w:t>
      </w:r>
    </w:p>
    <w:p w:rsidR="00B8083F" w:rsidRDefault="00B8083F" w:rsidP="00B8083F">
      <w:pPr>
        <w:jc w:val="center"/>
        <w:rPr>
          <w:b/>
        </w:rPr>
      </w:pPr>
      <w:r w:rsidRPr="00B8083F">
        <w:rPr>
          <w:b/>
        </w:rPr>
        <w:t xml:space="preserve">на проведение ЕГЭ и ОГЭ в 2015 году </w:t>
      </w:r>
    </w:p>
    <w:p w:rsidR="00CF5DFF" w:rsidRPr="00B8083F" w:rsidRDefault="00B8083F" w:rsidP="00B8083F">
      <w:pPr>
        <w:jc w:val="center"/>
        <w:rPr>
          <w:b/>
        </w:rPr>
      </w:pPr>
      <w:proofErr w:type="gramStart"/>
      <w:r w:rsidRPr="00B8083F">
        <w:rPr>
          <w:b/>
        </w:rPr>
        <w:t>в</w:t>
      </w:r>
      <w:proofErr w:type="gramEnd"/>
      <w:r w:rsidRPr="00B8083F">
        <w:rPr>
          <w:b/>
        </w:rPr>
        <w:t xml:space="preserve"> </w:t>
      </w:r>
      <w:proofErr w:type="gramStart"/>
      <w:r w:rsidRPr="00B8083F">
        <w:rPr>
          <w:b/>
        </w:rPr>
        <w:t>Лениногорском</w:t>
      </w:r>
      <w:proofErr w:type="gramEnd"/>
      <w:r w:rsidRPr="00B8083F">
        <w:rPr>
          <w:b/>
        </w:rPr>
        <w:t xml:space="preserve"> муниципальном районе</w:t>
      </w:r>
    </w:p>
    <w:p w:rsidR="00B8083F" w:rsidRDefault="00B8083F"/>
    <w:p w:rsidR="00B8083F" w:rsidRPr="00B8083F" w:rsidRDefault="00B8083F">
      <w:r w:rsidRPr="00B8083F">
        <w:t>Всего 218 390,00</w:t>
      </w:r>
    </w:p>
    <w:p w:rsidR="00B8083F" w:rsidRDefault="00B8083F"/>
    <w:p w:rsidR="00B8083F" w:rsidRDefault="00B8083F" w:rsidP="00B8083F">
      <w:pPr>
        <w:jc w:val="center"/>
        <w:rPr>
          <w:b/>
        </w:rPr>
      </w:pPr>
      <w:r w:rsidRPr="00B8083F">
        <w:rPr>
          <w:b/>
        </w:rPr>
        <w:t>Расходы на канцтовары</w:t>
      </w:r>
    </w:p>
    <w:p w:rsidR="00B8083F" w:rsidRDefault="00B8083F" w:rsidP="00B8083F">
      <w:pPr>
        <w:jc w:val="center"/>
        <w:rPr>
          <w:b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3544"/>
        <w:gridCol w:w="1134"/>
        <w:gridCol w:w="1843"/>
        <w:gridCol w:w="2409"/>
      </w:tblGrid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5"/>
              <w:widowControl/>
              <w:jc w:val="center"/>
              <w:rPr>
                <w:rStyle w:val="FontStyle20"/>
                <w:sz w:val="28"/>
                <w:szCs w:val="28"/>
              </w:rPr>
            </w:pPr>
            <w:r w:rsidRPr="00B8083F">
              <w:rPr>
                <w:rStyle w:val="FontStyle20"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ind w:left="965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кол-во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78" w:lineRule="exac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цена (руб.)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78" w:lineRule="exac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стоимость (руб.)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</w:t>
            </w:r>
            <w:r>
              <w:rPr>
                <w:rStyle w:val="FontStyle24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Батарейки АА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960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8"/>
              <w:widowControl/>
              <w:jc w:val="center"/>
              <w:rPr>
                <w:rStyle w:val="FontStyle21"/>
                <w:b w:val="0"/>
                <w:sz w:val="28"/>
                <w:szCs w:val="28"/>
              </w:rPr>
            </w:pPr>
            <w:r w:rsidRPr="00B8083F">
              <w:rPr>
                <w:rStyle w:val="FontStyle21"/>
                <w:b w:val="0"/>
                <w:sz w:val="28"/>
                <w:szCs w:val="28"/>
              </w:rPr>
              <w:t>2</w:t>
            </w:r>
            <w:r>
              <w:rPr>
                <w:rStyle w:val="FontStyle21"/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Бумага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169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8450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8"/>
              <w:widowControl/>
              <w:jc w:val="center"/>
              <w:rPr>
                <w:rStyle w:val="FontStyle21"/>
                <w:b w:val="0"/>
                <w:sz w:val="28"/>
                <w:szCs w:val="28"/>
              </w:rPr>
            </w:pPr>
            <w:r w:rsidRPr="00B8083F">
              <w:rPr>
                <w:rStyle w:val="FontStyle21"/>
                <w:b w:val="0"/>
                <w:sz w:val="28"/>
                <w:szCs w:val="28"/>
              </w:rPr>
              <w:t>3</w:t>
            </w:r>
            <w:r>
              <w:rPr>
                <w:rStyle w:val="FontStyle21"/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Ручки гелевые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1500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8"/>
              <w:widowControl/>
              <w:jc w:val="center"/>
              <w:rPr>
                <w:rStyle w:val="FontStyle21"/>
                <w:b w:val="0"/>
                <w:sz w:val="28"/>
                <w:szCs w:val="28"/>
              </w:rPr>
            </w:pPr>
            <w:r w:rsidRPr="00B8083F">
              <w:rPr>
                <w:rStyle w:val="FontStyle21"/>
                <w:b w:val="0"/>
                <w:sz w:val="28"/>
                <w:szCs w:val="28"/>
              </w:rPr>
              <w:t>4</w:t>
            </w:r>
            <w:r>
              <w:rPr>
                <w:rStyle w:val="FontStyle21"/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Клей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1200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8"/>
              <w:widowControl/>
              <w:jc w:val="center"/>
              <w:rPr>
                <w:rStyle w:val="FontStyle21"/>
                <w:b w:val="0"/>
                <w:sz w:val="28"/>
                <w:szCs w:val="28"/>
              </w:rPr>
            </w:pPr>
            <w:r w:rsidRPr="00B8083F">
              <w:rPr>
                <w:rStyle w:val="FontStyle21"/>
                <w:b w:val="0"/>
                <w:sz w:val="28"/>
                <w:szCs w:val="28"/>
              </w:rPr>
              <w:t>5</w:t>
            </w:r>
            <w:r>
              <w:rPr>
                <w:rStyle w:val="FontStyle21"/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Скоросшиватель пластиковый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180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6</w:t>
            </w:r>
            <w:r>
              <w:rPr>
                <w:rStyle w:val="FontStyle24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Файлы (</w:t>
            </w:r>
            <w:proofErr w:type="spellStart"/>
            <w:r w:rsidRPr="00B8083F">
              <w:rPr>
                <w:rStyle w:val="FontStyle24"/>
                <w:sz w:val="28"/>
                <w:szCs w:val="28"/>
              </w:rPr>
              <w:t>уп</w:t>
            </w:r>
            <w:proofErr w:type="gramStart"/>
            <w:r w:rsidRPr="00B8083F">
              <w:rPr>
                <w:rStyle w:val="FontStyle24"/>
                <w:sz w:val="28"/>
                <w:szCs w:val="28"/>
              </w:rPr>
              <w:t>.п</w:t>
            </w:r>
            <w:proofErr w:type="gramEnd"/>
            <w:r w:rsidRPr="00B8083F">
              <w:rPr>
                <w:rStyle w:val="FontStyle24"/>
                <w:sz w:val="28"/>
                <w:szCs w:val="28"/>
              </w:rPr>
              <w:t>о</w:t>
            </w:r>
            <w:proofErr w:type="spellEnd"/>
            <w:r w:rsidRPr="00B8083F">
              <w:rPr>
                <w:rStyle w:val="FontStyle24"/>
                <w:sz w:val="28"/>
                <w:szCs w:val="28"/>
              </w:rPr>
              <w:t xml:space="preserve"> 100)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150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1500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8"/>
              <w:widowControl/>
              <w:jc w:val="center"/>
              <w:rPr>
                <w:rStyle w:val="FontStyle21"/>
                <w:b w:val="0"/>
                <w:sz w:val="28"/>
                <w:szCs w:val="28"/>
              </w:rPr>
            </w:pPr>
            <w:r w:rsidRPr="00B8083F">
              <w:rPr>
                <w:rStyle w:val="FontStyle21"/>
                <w:b w:val="0"/>
                <w:sz w:val="28"/>
                <w:szCs w:val="28"/>
              </w:rPr>
              <w:t>7</w:t>
            </w:r>
            <w:r>
              <w:rPr>
                <w:rStyle w:val="FontStyle21"/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Конверты почтовые пластиковые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18000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8</w:t>
            </w:r>
            <w:r>
              <w:rPr>
                <w:rStyle w:val="FontStyle24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Конверты бумажные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400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2000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8"/>
              <w:widowControl/>
              <w:jc w:val="center"/>
              <w:rPr>
                <w:rStyle w:val="FontStyle21"/>
                <w:b w:val="0"/>
                <w:sz w:val="28"/>
                <w:szCs w:val="28"/>
              </w:rPr>
            </w:pPr>
            <w:r w:rsidRPr="00B8083F">
              <w:rPr>
                <w:rStyle w:val="FontStyle21"/>
                <w:b w:val="0"/>
                <w:sz w:val="28"/>
                <w:szCs w:val="28"/>
              </w:rPr>
              <w:t>9</w:t>
            </w:r>
            <w:r>
              <w:rPr>
                <w:rStyle w:val="FontStyle21"/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Бейджи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1000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8"/>
              <w:widowControl/>
              <w:jc w:val="center"/>
              <w:rPr>
                <w:rStyle w:val="FontStyle21"/>
                <w:b w:val="0"/>
                <w:sz w:val="28"/>
                <w:szCs w:val="28"/>
              </w:rPr>
            </w:pPr>
            <w:r w:rsidRPr="00B8083F">
              <w:rPr>
                <w:rStyle w:val="FontStyle21"/>
                <w:b w:val="0"/>
                <w:sz w:val="28"/>
                <w:szCs w:val="28"/>
              </w:rPr>
              <w:t>10</w:t>
            </w:r>
            <w:r>
              <w:rPr>
                <w:rStyle w:val="FontStyle21"/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Штрих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120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8"/>
              <w:widowControl/>
              <w:jc w:val="center"/>
              <w:rPr>
                <w:rStyle w:val="FontStyle21"/>
                <w:b w:val="0"/>
                <w:sz w:val="28"/>
                <w:szCs w:val="28"/>
              </w:rPr>
            </w:pPr>
            <w:r w:rsidRPr="00B8083F">
              <w:rPr>
                <w:rStyle w:val="FontStyle21"/>
                <w:b w:val="0"/>
                <w:sz w:val="28"/>
                <w:szCs w:val="28"/>
              </w:rPr>
              <w:t>11</w:t>
            </w:r>
            <w:r>
              <w:rPr>
                <w:rStyle w:val="FontStyle21"/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Стакеры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120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8"/>
              <w:widowControl/>
              <w:jc w:val="center"/>
              <w:rPr>
                <w:rStyle w:val="FontStyle21"/>
                <w:b w:val="0"/>
                <w:sz w:val="28"/>
                <w:szCs w:val="28"/>
              </w:rPr>
            </w:pPr>
            <w:r w:rsidRPr="00B8083F">
              <w:rPr>
                <w:rStyle w:val="FontStyle21"/>
                <w:b w:val="0"/>
                <w:sz w:val="28"/>
                <w:szCs w:val="28"/>
              </w:rPr>
              <w:t>12</w:t>
            </w:r>
            <w:r>
              <w:rPr>
                <w:rStyle w:val="FontStyle21"/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Наклейки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120</w:t>
            </w:r>
          </w:p>
        </w:tc>
      </w:tr>
      <w:tr w:rsidR="00B8083F" w:rsidRPr="00B8083F" w:rsidTr="00B8083F">
        <w:trPr>
          <w:trHeight w:val="4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8"/>
              <w:widowControl/>
              <w:jc w:val="center"/>
              <w:rPr>
                <w:rStyle w:val="FontStyle21"/>
                <w:b w:val="0"/>
                <w:sz w:val="28"/>
                <w:szCs w:val="28"/>
              </w:rPr>
            </w:pPr>
            <w:r w:rsidRPr="00B8083F">
              <w:rPr>
                <w:rStyle w:val="FontStyle21"/>
                <w:b w:val="0"/>
                <w:sz w:val="28"/>
                <w:szCs w:val="28"/>
              </w:rPr>
              <w:t>13</w:t>
            </w:r>
            <w:r>
              <w:rPr>
                <w:rStyle w:val="FontStyle21"/>
                <w:b w:val="0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Наушники с микрофоном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1000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12000</w:t>
            </w:r>
          </w:p>
        </w:tc>
      </w:tr>
      <w:tr w:rsidR="00B8083F" w:rsidRPr="00B8083F" w:rsidTr="00B8083F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18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19743A">
            <w:pPr>
              <w:pStyle w:val="Style7"/>
              <w:widowControl/>
              <w:spacing w:line="240" w:lineRule="auto"/>
              <w:ind w:left="1320"/>
              <w:jc w:val="left"/>
              <w:rPr>
                <w:rStyle w:val="FontStyle24"/>
                <w:b/>
                <w:sz w:val="28"/>
                <w:szCs w:val="28"/>
              </w:rPr>
            </w:pPr>
            <w:r w:rsidRPr="00B8083F">
              <w:rPr>
                <w:rStyle w:val="FontStyle24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18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18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83F" w:rsidRPr="00B8083F" w:rsidRDefault="00B8083F" w:rsidP="00B8083F">
            <w:pPr>
              <w:pStyle w:val="Style13"/>
              <w:widowControl/>
              <w:jc w:val="center"/>
              <w:rPr>
                <w:rStyle w:val="FontStyle22"/>
                <w:sz w:val="28"/>
                <w:szCs w:val="28"/>
              </w:rPr>
            </w:pPr>
            <w:r w:rsidRPr="00B8083F">
              <w:rPr>
                <w:rStyle w:val="FontStyle22"/>
                <w:sz w:val="28"/>
                <w:szCs w:val="28"/>
              </w:rPr>
              <w:t>47150</w:t>
            </w:r>
          </w:p>
        </w:tc>
      </w:tr>
    </w:tbl>
    <w:p w:rsidR="00B8083F" w:rsidRDefault="00B8083F" w:rsidP="00B8083F">
      <w:pPr>
        <w:jc w:val="center"/>
        <w:rPr>
          <w:b/>
        </w:rPr>
      </w:pPr>
    </w:p>
    <w:p w:rsidR="00B8083F" w:rsidRDefault="00B8083F" w:rsidP="00B8083F">
      <w:pPr>
        <w:jc w:val="center"/>
        <w:rPr>
          <w:b/>
        </w:rPr>
      </w:pPr>
    </w:p>
    <w:p w:rsidR="004E0F30" w:rsidRDefault="004E0F30" w:rsidP="00B8083F">
      <w:pPr>
        <w:jc w:val="center"/>
        <w:rPr>
          <w:b/>
        </w:rPr>
      </w:pPr>
    </w:p>
    <w:p w:rsidR="004E0F30" w:rsidRDefault="004E0F30" w:rsidP="00B8083F">
      <w:pPr>
        <w:jc w:val="center"/>
        <w:rPr>
          <w:b/>
        </w:rPr>
      </w:pPr>
    </w:p>
    <w:p w:rsidR="004E0F30" w:rsidRDefault="004E0F30" w:rsidP="00B8083F">
      <w:pPr>
        <w:jc w:val="center"/>
        <w:rPr>
          <w:b/>
        </w:rPr>
      </w:pPr>
    </w:p>
    <w:p w:rsidR="004E0F30" w:rsidRDefault="004E0F30" w:rsidP="00B8083F">
      <w:pPr>
        <w:jc w:val="center"/>
        <w:rPr>
          <w:b/>
        </w:rPr>
      </w:pPr>
    </w:p>
    <w:p w:rsidR="004E0F30" w:rsidRDefault="004E0F30" w:rsidP="00B8083F">
      <w:pPr>
        <w:jc w:val="center"/>
        <w:rPr>
          <w:b/>
        </w:rPr>
      </w:pPr>
    </w:p>
    <w:p w:rsidR="004E0F30" w:rsidRDefault="004E0F30" w:rsidP="00B8083F">
      <w:pPr>
        <w:jc w:val="center"/>
        <w:rPr>
          <w:b/>
        </w:rPr>
      </w:pPr>
    </w:p>
    <w:p w:rsidR="004E0F30" w:rsidRDefault="004E0F30" w:rsidP="00B8083F">
      <w:pPr>
        <w:jc w:val="center"/>
        <w:rPr>
          <w:b/>
        </w:rPr>
      </w:pPr>
    </w:p>
    <w:p w:rsidR="004E0F30" w:rsidRDefault="004E0F30" w:rsidP="00B8083F">
      <w:pPr>
        <w:jc w:val="center"/>
        <w:rPr>
          <w:b/>
        </w:rPr>
      </w:pPr>
    </w:p>
    <w:p w:rsidR="004E0F30" w:rsidRDefault="004E0F30" w:rsidP="00B8083F">
      <w:pPr>
        <w:jc w:val="center"/>
        <w:rPr>
          <w:b/>
        </w:rPr>
      </w:pPr>
    </w:p>
    <w:p w:rsidR="00B8083F" w:rsidRDefault="00B8083F" w:rsidP="00B8083F">
      <w:pPr>
        <w:jc w:val="center"/>
        <w:rPr>
          <w:b/>
        </w:rPr>
      </w:pPr>
      <w:r>
        <w:rPr>
          <w:b/>
        </w:rPr>
        <w:lastRenderedPageBreak/>
        <w:t>Обучение и работа экспертов предметных комиссий ЕГЭ и ОГЭ</w:t>
      </w:r>
    </w:p>
    <w:p w:rsidR="00B8083F" w:rsidRDefault="00B8083F" w:rsidP="00B8083F">
      <w:pPr>
        <w:jc w:val="center"/>
        <w:rPr>
          <w:b/>
        </w:rPr>
      </w:pPr>
    </w:p>
    <w:tbl>
      <w:tblPr>
        <w:tblStyle w:val="a3"/>
        <w:tblW w:w="10632" w:type="dxa"/>
        <w:tblInd w:w="-459" w:type="dxa"/>
        <w:tblLayout w:type="fixed"/>
        <w:tblLook w:val="04A0"/>
      </w:tblPr>
      <w:tblGrid>
        <w:gridCol w:w="567"/>
        <w:gridCol w:w="2552"/>
        <w:gridCol w:w="709"/>
        <w:gridCol w:w="850"/>
        <w:gridCol w:w="709"/>
        <w:gridCol w:w="921"/>
        <w:gridCol w:w="954"/>
        <w:gridCol w:w="1004"/>
        <w:gridCol w:w="1373"/>
        <w:gridCol w:w="993"/>
      </w:tblGrid>
      <w:tr w:rsidR="00F20556" w:rsidTr="00F20556">
        <w:trPr>
          <w:tblHeader/>
        </w:trPr>
        <w:tc>
          <w:tcPr>
            <w:tcW w:w="567" w:type="dxa"/>
            <w:vMerge w:val="restart"/>
          </w:tcPr>
          <w:p w:rsidR="00B8083F" w:rsidRPr="00F20556" w:rsidRDefault="00B8083F" w:rsidP="00B8083F">
            <w:pPr>
              <w:pStyle w:val="Style6"/>
              <w:widowControl/>
              <w:jc w:val="center"/>
              <w:rPr>
                <w:rStyle w:val="FontStyle23"/>
                <w:b/>
                <w:sz w:val="28"/>
                <w:szCs w:val="28"/>
              </w:rPr>
            </w:pPr>
            <w:r w:rsidRPr="00F20556">
              <w:rPr>
                <w:rStyle w:val="FontStyle23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:rsidR="00B8083F" w:rsidRPr="00F20556" w:rsidRDefault="00B8083F" w:rsidP="00B8083F">
            <w:pPr>
              <w:pStyle w:val="Style7"/>
              <w:widowControl/>
              <w:spacing w:line="240" w:lineRule="auto"/>
              <w:rPr>
                <w:rStyle w:val="FontStyle24"/>
                <w:b/>
                <w:sz w:val="28"/>
                <w:szCs w:val="28"/>
              </w:rPr>
            </w:pPr>
            <w:r w:rsidRPr="00F20556">
              <w:rPr>
                <w:rStyle w:val="FontStyle24"/>
                <w:b/>
                <w:sz w:val="28"/>
                <w:szCs w:val="28"/>
              </w:rPr>
              <w:t>Наименование ОУ</w:t>
            </w:r>
          </w:p>
        </w:tc>
        <w:tc>
          <w:tcPr>
            <w:tcW w:w="709" w:type="dxa"/>
            <w:vMerge w:val="restart"/>
            <w:textDirection w:val="btLr"/>
          </w:tcPr>
          <w:p w:rsidR="00B8083F" w:rsidRPr="00F20556" w:rsidRDefault="00B8083F" w:rsidP="00B8083F">
            <w:pPr>
              <w:pStyle w:val="Style7"/>
              <w:widowControl/>
              <w:spacing w:line="278" w:lineRule="exact"/>
              <w:ind w:left="113" w:right="113"/>
              <w:rPr>
                <w:rStyle w:val="FontStyle24"/>
                <w:b/>
                <w:sz w:val="28"/>
                <w:szCs w:val="28"/>
              </w:rPr>
            </w:pPr>
            <w:r w:rsidRPr="00F20556">
              <w:rPr>
                <w:rStyle w:val="FontStyle24"/>
                <w:b/>
                <w:sz w:val="28"/>
                <w:szCs w:val="28"/>
              </w:rPr>
              <w:t>Кол-во экспертов</w:t>
            </w:r>
          </w:p>
        </w:tc>
        <w:tc>
          <w:tcPr>
            <w:tcW w:w="2480" w:type="dxa"/>
            <w:gridSpan w:val="3"/>
          </w:tcPr>
          <w:p w:rsidR="00B8083F" w:rsidRPr="00F20556" w:rsidRDefault="00B8083F" w:rsidP="00B8083F">
            <w:pPr>
              <w:pStyle w:val="Style7"/>
              <w:widowControl/>
              <w:spacing w:line="240" w:lineRule="auto"/>
              <w:ind w:left="629"/>
              <w:rPr>
                <w:rStyle w:val="FontStyle22"/>
                <w:b w:val="0"/>
                <w:sz w:val="28"/>
                <w:szCs w:val="28"/>
              </w:rPr>
            </w:pPr>
            <w:r w:rsidRPr="00F20556">
              <w:rPr>
                <w:rStyle w:val="FontStyle24"/>
                <w:b/>
                <w:sz w:val="28"/>
                <w:szCs w:val="28"/>
              </w:rPr>
              <w:t xml:space="preserve">Кол-во </w:t>
            </w:r>
            <w:r w:rsidRPr="00F20556">
              <w:rPr>
                <w:rStyle w:val="FontStyle22"/>
                <w:b w:val="0"/>
                <w:sz w:val="28"/>
                <w:szCs w:val="28"/>
              </w:rPr>
              <w:t>дней</w:t>
            </w:r>
          </w:p>
        </w:tc>
        <w:tc>
          <w:tcPr>
            <w:tcW w:w="4324" w:type="dxa"/>
            <w:gridSpan w:val="4"/>
          </w:tcPr>
          <w:p w:rsidR="00B8083F" w:rsidRPr="00F20556" w:rsidRDefault="00B8083F" w:rsidP="00B8083F">
            <w:pPr>
              <w:pStyle w:val="Style7"/>
              <w:widowControl/>
              <w:spacing w:line="240" w:lineRule="auto"/>
              <w:ind w:left="1464"/>
              <w:rPr>
                <w:rStyle w:val="FontStyle24"/>
                <w:b/>
                <w:sz w:val="28"/>
                <w:szCs w:val="28"/>
              </w:rPr>
            </w:pPr>
            <w:r w:rsidRPr="00F20556">
              <w:rPr>
                <w:rStyle w:val="FontStyle24"/>
                <w:b/>
                <w:sz w:val="28"/>
                <w:szCs w:val="28"/>
              </w:rPr>
              <w:t>Расходы</w:t>
            </w:r>
          </w:p>
        </w:tc>
      </w:tr>
      <w:tr w:rsidR="00B8083F" w:rsidTr="00F20556">
        <w:trPr>
          <w:cantSplit/>
          <w:trHeight w:val="3088"/>
          <w:tblHeader/>
        </w:trPr>
        <w:tc>
          <w:tcPr>
            <w:tcW w:w="567" w:type="dxa"/>
            <w:vMerge/>
          </w:tcPr>
          <w:p w:rsidR="00B8083F" w:rsidRPr="00F20556" w:rsidRDefault="00B8083F" w:rsidP="00B8083F">
            <w:pPr>
              <w:jc w:val="center"/>
              <w:rPr>
                <w:b/>
                <w:szCs w:val="28"/>
              </w:rPr>
            </w:pPr>
          </w:p>
        </w:tc>
        <w:tc>
          <w:tcPr>
            <w:tcW w:w="2552" w:type="dxa"/>
            <w:vMerge/>
          </w:tcPr>
          <w:p w:rsidR="00B8083F" w:rsidRPr="00F20556" w:rsidRDefault="00B8083F" w:rsidP="00B8083F">
            <w:pPr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Merge/>
          </w:tcPr>
          <w:p w:rsidR="00B8083F" w:rsidRPr="00F20556" w:rsidRDefault="00B8083F" w:rsidP="00B8083F">
            <w:pPr>
              <w:jc w:val="center"/>
              <w:rPr>
                <w:b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B8083F" w:rsidRPr="00F20556" w:rsidRDefault="00B8083F" w:rsidP="00B8083F">
            <w:pPr>
              <w:pStyle w:val="Style7"/>
              <w:widowControl/>
              <w:spacing w:line="278" w:lineRule="exact"/>
              <w:ind w:left="113" w:right="113"/>
              <w:rPr>
                <w:rStyle w:val="FontStyle24"/>
                <w:b/>
                <w:sz w:val="28"/>
                <w:szCs w:val="28"/>
              </w:rPr>
            </w:pPr>
            <w:r w:rsidRPr="00F20556">
              <w:rPr>
                <w:rStyle w:val="FontStyle24"/>
                <w:b/>
                <w:sz w:val="28"/>
                <w:szCs w:val="28"/>
              </w:rPr>
              <w:t>работы комис</w:t>
            </w:r>
            <w:r w:rsidRPr="00F20556">
              <w:rPr>
                <w:rStyle w:val="FontStyle24"/>
                <w:b/>
                <w:sz w:val="28"/>
                <w:szCs w:val="28"/>
              </w:rPr>
              <w:softHyphen/>
              <w:t>сии</w:t>
            </w:r>
          </w:p>
        </w:tc>
        <w:tc>
          <w:tcPr>
            <w:tcW w:w="709" w:type="dxa"/>
            <w:textDirection w:val="btLr"/>
          </w:tcPr>
          <w:p w:rsidR="00B8083F" w:rsidRPr="00F20556" w:rsidRDefault="00B8083F" w:rsidP="00B8083F">
            <w:pPr>
              <w:pStyle w:val="Style7"/>
              <w:widowControl/>
              <w:spacing w:line="240" w:lineRule="auto"/>
              <w:ind w:left="113" w:right="113"/>
              <w:rPr>
                <w:rStyle w:val="FontStyle24"/>
                <w:b/>
                <w:sz w:val="28"/>
                <w:szCs w:val="28"/>
              </w:rPr>
            </w:pPr>
            <w:r w:rsidRPr="00F20556">
              <w:rPr>
                <w:rStyle w:val="FontStyle24"/>
                <w:b/>
                <w:sz w:val="28"/>
                <w:szCs w:val="28"/>
              </w:rPr>
              <w:t>курсов</w:t>
            </w:r>
          </w:p>
        </w:tc>
        <w:tc>
          <w:tcPr>
            <w:tcW w:w="921" w:type="dxa"/>
            <w:textDirection w:val="btLr"/>
          </w:tcPr>
          <w:p w:rsidR="00B8083F" w:rsidRPr="00F20556" w:rsidRDefault="00B8083F" w:rsidP="00B8083F">
            <w:pPr>
              <w:pStyle w:val="Style7"/>
              <w:widowControl/>
              <w:spacing w:line="240" w:lineRule="auto"/>
              <w:ind w:left="113" w:right="113"/>
              <w:rPr>
                <w:rStyle w:val="FontStyle24"/>
                <w:b/>
                <w:sz w:val="28"/>
                <w:szCs w:val="28"/>
              </w:rPr>
            </w:pPr>
            <w:r w:rsidRPr="00F20556">
              <w:rPr>
                <w:rStyle w:val="FontStyle24"/>
                <w:b/>
                <w:sz w:val="28"/>
                <w:szCs w:val="28"/>
              </w:rPr>
              <w:t>всего</w:t>
            </w:r>
          </w:p>
        </w:tc>
        <w:tc>
          <w:tcPr>
            <w:tcW w:w="954" w:type="dxa"/>
            <w:textDirection w:val="btLr"/>
          </w:tcPr>
          <w:p w:rsidR="00B8083F" w:rsidRPr="00F20556" w:rsidRDefault="00B8083F" w:rsidP="00B8083F">
            <w:pPr>
              <w:pStyle w:val="Style7"/>
              <w:widowControl/>
              <w:spacing w:line="240" w:lineRule="auto"/>
              <w:ind w:left="113" w:right="113"/>
              <w:rPr>
                <w:rStyle w:val="FontStyle24"/>
                <w:b/>
                <w:sz w:val="28"/>
                <w:szCs w:val="28"/>
              </w:rPr>
            </w:pPr>
            <w:r w:rsidRPr="00F20556">
              <w:rPr>
                <w:rStyle w:val="FontStyle24"/>
                <w:b/>
                <w:sz w:val="28"/>
                <w:szCs w:val="28"/>
              </w:rPr>
              <w:t>Проезд</w:t>
            </w:r>
          </w:p>
        </w:tc>
        <w:tc>
          <w:tcPr>
            <w:tcW w:w="1004" w:type="dxa"/>
            <w:textDirection w:val="btLr"/>
          </w:tcPr>
          <w:p w:rsidR="00B8083F" w:rsidRPr="00F20556" w:rsidRDefault="00B8083F" w:rsidP="00B8083F">
            <w:pPr>
              <w:pStyle w:val="Style7"/>
              <w:widowControl/>
              <w:spacing w:line="278" w:lineRule="exact"/>
              <w:ind w:left="113" w:right="113"/>
              <w:rPr>
                <w:rStyle w:val="FontStyle24"/>
                <w:b/>
                <w:sz w:val="28"/>
                <w:szCs w:val="28"/>
              </w:rPr>
            </w:pPr>
          </w:p>
          <w:p w:rsidR="00B8083F" w:rsidRPr="00F20556" w:rsidRDefault="00B8083F" w:rsidP="00B8083F">
            <w:pPr>
              <w:pStyle w:val="Style7"/>
              <w:widowControl/>
              <w:spacing w:line="278" w:lineRule="exact"/>
              <w:ind w:left="113" w:right="113"/>
              <w:rPr>
                <w:rStyle w:val="FontStyle24"/>
                <w:b/>
                <w:sz w:val="28"/>
                <w:szCs w:val="28"/>
              </w:rPr>
            </w:pPr>
            <w:r w:rsidRPr="00F20556">
              <w:rPr>
                <w:rStyle w:val="FontStyle24"/>
                <w:b/>
                <w:sz w:val="28"/>
                <w:szCs w:val="28"/>
              </w:rPr>
              <w:t>Прожи</w:t>
            </w:r>
            <w:r w:rsidRPr="00F20556">
              <w:rPr>
                <w:rStyle w:val="FontStyle24"/>
                <w:b/>
                <w:sz w:val="28"/>
                <w:szCs w:val="28"/>
              </w:rPr>
              <w:softHyphen/>
              <w:t>вание</w:t>
            </w:r>
          </w:p>
        </w:tc>
        <w:tc>
          <w:tcPr>
            <w:tcW w:w="1373" w:type="dxa"/>
            <w:textDirection w:val="btLr"/>
          </w:tcPr>
          <w:p w:rsidR="00B8083F" w:rsidRPr="00F20556" w:rsidRDefault="00B8083F" w:rsidP="00B8083F">
            <w:pPr>
              <w:pStyle w:val="Style11"/>
              <w:widowControl/>
              <w:ind w:left="113" w:right="113"/>
              <w:jc w:val="center"/>
              <w:rPr>
                <w:rStyle w:val="FontStyle24"/>
                <w:b/>
                <w:sz w:val="28"/>
                <w:szCs w:val="28"/>
              </w:rPr>
            </w:pPr>
          </w:p>
          <w:p w:rsidR="00B8083F" w:rsidRPr="00F20556" w:rsidRDefault="00B8083F" w:rsidP="00B8083F">
            <w:pPr>
              <w:pStyle w:val="Style11"/>
              <w:widowControl/>
              <w:ind w:left="113" w:right="113"/>
              <w:jc w:val="center"/>
              <w:rPr>
                <w:rStyle w:val="FontStyle24"/>
                <w:b/>
                <w:sz w:val="28"/>
                <w:szCs w:val="28"/>
              </w:rPr>
            </w:pPr>
            <w:r w:rsidRPr="00F20556">
              <w:rPr>
                <w:rStyle w:val="FontStyle24"/>
                <w:b/>
                <w:sz w:val="28"/>
                <w:szCs w:val="28"/>
              </w:rPr>
              <w:t>Командировочные</w:t>
            </w:r>
          </w:p>
        </w:tc>
        <w:tc>
          <w:tcPr>
            <w:tcW w:w="993" w:type="dxa"/>
            <w:textDirection w:val="btLr"/>
          </w:tcPr>
          <w:p w:rsidR="00B8083F" w:rsidRPr="00F20556" w:rsidRDefault="00B8083F" w:rsidP="00B8083F">
            <w:pPr>
              <w:pStyle w:val="Style11"/>
              <w:widowControl/>
              <w:spacing w:line="278" w:lineRule="exact"/>
              <w:ind w:left="113" w:right="113"/>
              <w:jc w:val="center"/>
              <w:rPr>
                <w:rStyle w:val="FontStyle24"/>
                <w:b/>
                <w:sz w:val="28"/>
                <w:szCs w:val="28"/>
              </w:rPr>
            </w:pPr>
            <w:r w:rsidRPr="00F20556">
              <w:rPr>
                <w:rStyle w:val="FontStyle24"/>
                <w:b/>
                <w:sz w:val="28"/>
                <w:szCs w:val="28"/>
              </w:rPr>
              <w:t>Итого (руб.)</w:t>
            </w:r>
          </w:p>
        </w:tc>
      </w:tr>
      <w:tr w:rsidR="00B8083F" w:rsidTr="00F20556">
        <w:tc>
          <w:tcPr>
            <w:tcW w:w="567" w:type="dxa"/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8083F" w:rsidRPr="00B8083F" w:rsidRDefault="00B8083F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СОШ №2</w:t>
            </w:r>
          </w:p>
        </w:tc>
        <w:tc>
          <w:tcPr>
            <w:tcW w:w="709" w:type="dxa"/>
          </w:tcPr>
          <w:p w:rsidR="00B8083F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850" w:type="dxa"/>
          </w:tcPr>
          <w:p w:rsidR="00B8083F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B8083F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B8083F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B8083F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B8083F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B8083F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B8083F" w:rsidRPr="00F20556" w:rsidRDefault="00F20556" w:rsidP="00F20556">
            <w:pPr>
              <w:jc w:val="center"/>
            </w:pPr>
            <w:r w:rsidRPr="00F20556">
              <w:t>19200</w:t>
            </w:r>
          </w:p>
        </w:tc>
      </w:tr>
      <w:tr w:rsidR="00F20556" w:rsidTr="00F20556">
        <w:tc>
          <w:tcPr>
            <w:tcW w:w="567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СОШ №5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2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12800</w:t>
            </w:r>
          </w:p>
        </w:tc>
      </w:tr>
      <w:tr w:rsidR="00F20556" w:rsidTr="00F20556">
        <w:tc>
          <w:tcPr>
            <w:tcW w:w="567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СОШ №6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1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6400</w:t>
            </w:r>
          </w:p>
        </w:tc>
      </w:tr>
      <w:tr w:rsidR="00F20556" w:rsidTr="00F20556">
        <w:tc>
          <w:tcPr>
            <w:tcW w:w="567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СОШ №7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2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12800</w:t>
            </w:r>
          </w:p>
        </w:tc>
      </w:tr>
      <w:tr w:rsidR="00F20556" w:rsidTr="00F20556">
        <w:tc>
          <w:tcPr>
            <w:tcW w:w="567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СОШ №8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1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6400</w:t>
            </w:r>
          </w:p>
        </w:tc>
      </w:tr>
      <w:tr w:rsidR="00F20556" w:rsidTr="00F20556">
        <w:tc>
          <w:tcPr>
            <w:tcW w:w="567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СОШ №10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1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6400</w:t>
            </w:r>
          </w:p>
        </w:tc>
      </w:tr>
      <w:tr w:rsidR="00F20556" w:rsidTr="00F20556">
        <w:tc>
          <w:tcPr>
            <w:tcW w:w="567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Гимназия №11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1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6400</w:t>
            </w:r>
          </w:p>
        </w:tc>
      </w:tr>
      <w:tr w:rsidR="00F20556" w:rsidTr="00F20556">
        <w:tc>
          <w:tcPr>
            <w:tcW w:w="567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Лицей №12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1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6400</w:t>
            </w:r>
          </w:p>
        </w:tc>
      </w:tr>
      <w:tr w:rsidR="00F20556" w:rsidTr="00F20556">
        <w:tc>
          <w:tcPr>
            <w:tcW w:w="567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Куакбашская ООШ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1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6400</w:t>
            </w:r>
          </w:p>
        </w:tc>
      </w:tr>
      <w:tr w:rsidR="00F20556" w:rsidTr="00F20556">
        <w:tc>
          <w:tcPr>
            <w:tcW w:w="567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Урдалинская ООШ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1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6400</w:t>
            </w:r>
          </w:p>
        </w:tc>
      </w:tr>
      <w:tr w:rsidR="00F20556" w:rsidTr="00F20556">
        <w:tc>
          <w:tcPr>
            <w:tcW w:w="567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F20556" w:rsidRPr="00B8083F" w:rsidRDefault="00F20556" w:rsidP="00B8083F">
            <w:pPr>
              <w:pStyle w:val="Style16"/>
              <w:widowControl/>
              <w:ind w:firstLine="5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Старописьмянская ООШ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1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6400</w:t>
            </w:r>
          </w:p>
        </w:tc>
      </w:tr>
      <w:tr w:rsidR="00F20556" w:rsidTr="00F20556">
        <w:tc>
          <w:tcPr>
            <w:tcW w:w="567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1</w:t>
            </w:r>
            <w:r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F20556" w:rsidRPr="00B8083F" w:rsidRDefault="00F20556" w:rsidP="00B8083F">
            <w:pPr>
              <w:pStyle w:val="Style7"/>
              <w:widowControl/>
              <w:spacing w:line="240" w:lineRule="auto"/>
              <w:jc w:val="left"/>
              <w:rPr>
                <w:rStyle w:val="FontStyle24"/>
                <w:sz w:val="28"/>
                <w:szCs w:val="28"/>
              </w:rPr>
            </w:pPr>
            <w:r w:rsidRPr="00B8083F">
              <w:rPr>
                <w:rStyle w:val="FontStyle24"/>
                <w:sz w:val="28"/>
                <w:szCs w:val="28"/>
              </w:rPr>
              <w:t>СОШ №2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1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 w:rsidRPr="00F20556">
              <w:t>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 w:rsidRPr="00F20556">
              <w:t>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  <w:r w:rsidRPr="00F20556">
              <w:t>1200</w:t>
            </w: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  <w:r w:rsidRPr="00F20556">
              <w:t>550</w:t>
            </w: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  <w:r w:rsidRPr="00F20556">
              <w:t>100</w:t>
            </w: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6400</w:t>
            </w:r>
          </w:p>
        </w:tc>
      </w:tr>
      <w:tr w:rsidR="00F20556" w:rsidTr="00A40BCA">
        <w:tc>
          <w:tcPr>
            <w:tcW w:w="3119" w:type="dxa"/>
            <w:gridSpan w:val="2"/>
          </w:tcPr>
          <w:p w:rsidR="00F20556" w:rsidRDefault="00F20556" w:rsidP="00B8083F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 w:rsidRPr="00F20556">
              <w:t>15</w:t>
            </w:r>
          </w:p>
        </w:tc>
        <w:tc>
          <w:tcPr>
            <w:tcW w:w="850" w:type="dxa"/>
          </w:tcPr>
          <w:p w:rsidR="00F20556" w:rsidRPr="00F20556" w:rsidRDefault="00F20556" w:rsidP="00F20556">
            <w:pPr>
              <w:jc w:val="center"/>
            </w:pPr>
            <w:r>
              <w:t>55</w:t>
            </w:r>
          </w:p>
        </w:tc>
        <w:tc>
          <w:tcPr>
            <w:tcW w:w="709" w:type="dxa"/>
          </w:tcPr>
          <w:p w:rsidR="00F20556" w:rsidRPr="00F20556" w:rsidRDefault="00F20556" w:rsidP="00F20556">
            <w:pPr>
              <w:jc w:val="center"/>
            </w:pPr>
            <w:r>
              <w:t>33</w:t>
            </w:r>
          </w:p>
        </w:tc>
        <w:tc>
          <w:tcPr>
            <w:tcW w:w="921" w:type="dxa"/>
          </w:tcPr>
          <w:p w:rsidR="00F20556" w:rsidRPr="00F20556" w:rsidRDefault="00F20556" w:rsidP="00F20556">
            <w:pPr>
              <w:jc w:val="center"/>
            </w:pPr>
            <w:r>
              <w:t>88</w:t>
            </w:r>
          </w:p>
        </w:tc>
        <w:tc>
          <w:tcPr>
            <w:tcW w:w="954" w:type="dxa"/>
          </w:tcPr>
          <w:p w:rsidR="00F20556" w:rsidRPr="00F20556" w:rsidRDefault="00F20556" w:rsidP="00F20556">
            <w:pPr>
              <w:jc w:val="center"/>
            </w:pPr>
          </w:p>
        </w:tc>
        <w:tc>
          <w:tcPr>
            <w:tcW w:w="1004" w:type="dxa"/>
          </w:tcPr>
          <w:p w:rsidR="00F20556" w:rsidRPr="00F20556" w:rsidRDefault="00F20556" w:rsidP="00F20556">
            <w:pPr>
              <w:jc w:val="center"/>
            </w:pPr>
          </w:p>
        </w:tc>
        <w:tc>
          <w:tcPr>
            <w:tcW w:w="1373" w:type="dxa"/>
          </w:tcPr>
          <w:p w:rsidR="00F20556" w:rsidRPr="00F20556" w:rsidRDefault="00F20556" w:rsidP="00F20556">
            <w:pPr>
              <w:jc w:val="center"/>
            </w:pPr>
          </w:p>
        </w:tc>
        <w:tc>
          <w:tcPr>
            <w:tcW w:w="993" w:type="dxa"/>
          </w:tcPr>
          <w:p w:rsidR="00F20556" w:rsidRPr="00F20556" w:rsidRDefault="00F20556" w:rsidP="00F20556">
            <w:pPr>
              <w:jc w:val="center"/>
            </w:pPr>
            <w:r w:rsidRPr="00F20556">
              <w:t>96000</w:t>
            </w:r>
          </w:p>
        </w:tc>
      </w:tr>
    </w:tbl>
    <w:p w:rsidR="00B8083F" w:rsidRDefault="00B8083F" w:rsidP="00B8083F">
      <w:pPr>
        <w:jc w:val="center"/>
        <w:rPr>
          <w:b/>
        </w:rPr>
      </w:pPr>
    </w:p>
    <w:p w:rsidR="00B8083F" w:rsidRDefault="00B8083F" w:rsidP="00B8083F">
      <w:pPr>
        <w:jc w:val="center"/>
        <w:rPr>
          <w:b/>
        </w:rPr>
      </w:pPr>
    </w:p>
    <w:p w:rsidR="00B8083F" w:rsidRDefault="00B8083F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</w:pPr>
    </w:p>
    <w:p w:rsidR="00F20556" w:rsidRDefault="00F20556" w:rsidP="00B8083F">
      <w:pPr>
        <w:jc w:val="center"/>
        <w:rPr>
          <w:b/>
        </w:rPr>
        <w:sectPr w:rsidR="00F20556" w:rsidSect="001A3411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:rsidR="00F20556" w:rsidRDefault="00F20556" w:rsidP="00B8083F">
      <w:pPr>
        <w:jc w:val="center"/>
        <w:rPr>
          <w:b/>
        </w:rPr>
      </w:pPr>
      <w:r>
        <w:rPr>
          <w:b/>
        </w:rPr>
        <w:lastRenderedPageBreak/>
        <w:t>Транспортные расходы на ЕГЭ  и ОГЭ 2015 года</w:t>
      </w:r>
    </w:p>
    <w:p w:rsidR="00F20556" w:rsidRDefault="00F20556" w:rsidP="00B8083F">
      <w:pPr>
        <w:jc w:val="center"/>
        <w:rPr>
          <w:b/>
        </w:rPr>
      </w:pPr>
    </w:p>
    <w:tbl>
      <w:tblPr>
        <w:tblW w:w="15657" w:type="dxa"/>
        <w:jc w:val="center"/>
        <w:tblInd w:w="-53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74"/>
        <w:gridCol w:w="2808"/>
        <w:gridCol w:w="3029"/>
        <w:gridCol w:w="3120"/>
        <w:gridCol w:w="2832"/>
        <w:gridCol w:w="2294"/>
      </w:tblGrid>
      <w:tr w:rsidR="00F20556" w:rsidRPr="00F20556" w:rsidTr="00F20556">
        <w:trPr>
          <w:tblHeader/>
          <w:jc w:val="center"/>
        </w:trPr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0556" w:rsidRPr="00F20556" w:rsidRDefault="00F20556" w:rsidP="00F20556">
            <w:pPr>
              <w:pStyle w:val="Style3"/>
              <w:widowControl/>
              <w:spacing w:line="240" w:lineRule="auto"/>
              <w:ind w:left="442"/>
              <w:jc w:val="left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3"/>
              <w:widowControl/>
              <w:spacing w:line="240" w:lineRule="auto"/>
              <w:ind w:left="2606"/>
              <w:jc w:val="left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3"/>
              <w:widowControl/>
              <w:spacing w:line="240" w:lineRule="auto"/>
              <w:ind w:left="2654"/>
              <w:jc w:val="left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3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20556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К-во</w:t>
            </w:r>
            <w:proofErr w:type="spellEnd"/>
            <w:proofErr w:type="gramEnd"/>
            <w:r w:rsidRPr="00F20556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 xml:space="preserve"> выездов (в Казань и обратно)</w:t>
            </w:r>
          </w:p>
        </w:tc>
      </w:tr>
      <w:tr w:rsidR="00F20556" w:rsidRPr="00F20556" w:rsidTr="00F20556">
        <w:trPr>
          <w:tblHeader/>
          <w:jc w:val="center"/>
        </w:trPr>
        <w:tc>
          <w:tcPr>
            <w:tcW w:w="1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0556" w:rsidRPr="00F20556" w:rsidRDefault="00F20556" w:rsidP="00F20556">
            <w:pP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F20556" w:rsidRPr="00F20556" w:rsidRDefault="00F20556" w:rsidP="00F20556">
            <w:pPr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3"/>
              <w:widowControl/>
              <w:spacing w:line="240" w:lineRule="auto"/>
              <w:ind w:left="773"/>
              <w:jc w:val="left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3"/>
              <w:widowControl/>
              <w:spacing w:line="240" w:lineRule="auto"/>
              <w:ind w:left="926"/>
              <w:jc w:val="left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Доставка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3"/>
              <w:widowControl/>
              <w:spacing w:line="240" w:lineRule="auto"/>
              <w:ind w:left="936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3"/>
              <w:widowControl/>
              <w:spacing w:line="240" w:lineRule="auto"/>
              <w:ind w:left="840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Доставка</w:t>
            </w:r>
          </w:p>
        </w:tc>
        <w:tc>
          <w:tcPr>
            <w:tcW w:w="22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3"/>
              <w:widowControl/>
              <w:spacing w:line="240" w:lineRule="auto"/>
              <w:ind w:left="840"/>
              <w:jc w:val="left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  <w:p w:rsidR="00F20556" w:rsidRPr="00F20556" w:rsidRDefault="00F20556" w:rsidP="00F20556">
            <w:pPr>
              <w:pStyle w:val="Style3"/>
              <w:widowControl/>
              <w:spacing w:line="240" w:lineRule="auto"/>
              <w:ind w:left="840"/>
              <w:jc w:val="left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proofErr w:type="gramEnd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25 мая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география, литература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члены ГЭК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27 мая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члены ГЭК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28 мая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члены ГЭК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29 мая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., химия, лит., </w:t>
            </w:r>
            <w:proofErr w:type="spell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члены ГЭК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31 мая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proofErr w:type="gramEnd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1 июня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3 июня (</w:t>
            </w:r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ind w:left="5" w:hanging="5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география, история, биология, английский, физика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4 июня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члены ГЭК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5 июня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7 июня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proofErr w:type="gramEnd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8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обществознание, химия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9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Резерв: общ</w:t>
            </w:r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химия, </w:t>
            </w: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литература, информатика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материалы на </w:t>
            </w: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математику члены ГЭК и 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10 июня (</w:t>
            </w:r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Резерв: математика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11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4E0F30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иностранные</w:t>
            </w:r>
            <w:r w:rsidR="00F20556"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языки, физика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0F30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19743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14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19743A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19743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0F30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19743A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15 июня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19743A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информатика и ИКТ, биология, история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19743A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19743A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F20556">
            <w:pPr>
              <w:pStyle w:val="Style2"/>
              <w:widowControl/>
              <w:rPr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F30" w:rsidRPr="00F20556" w:rsidRDefault="004E0F30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16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Резерв: география, история, биология, английский, физика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материалы на русский члены ГЭК и 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17 июня (</w:t>
            </w:r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Резерв: русский язык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материалы на </w:t>
            </w:r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резервный</w:t>
            </w:r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члены ГЭК и 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18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иностранные языки (</w:t>
            </w:r>
            <w:proofErr w:type="spell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устн</w:t>
            </w:r>
            <w:proofErr w:type="spellEnd"/>
            <w:r w:rsidR="004E0F3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.</w:t>
            </w: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Резерв: все предметы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члены ГЭК и материалы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19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иностранные языки (</w:t>
            </w:r>
            <w:proofErr w:type="spell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устн</w:t>
            </w:r>
            <w:proofErr w:type="spellEnd"/>
            <w:r w:rsidR="004E0F3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.</w:t>
            </w: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22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резерв: русский язык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23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резерв: математика (Б</w:t>
            </w:r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24 июня (</w:t>
            </w:r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резерв: география, химия, литература, </w:t>
            </w: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общ</w:t>
            </w:r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25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резерв: английский, история, биология, </w:t>
            </w:r>
            <w:proofErr w:type="spell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26 июня (</w:t>
            </w:r>
            <w:proofErr w:type="spellStart"/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резерв: английский (уст)</w:t>
            </w:r>
          </w:p>
        </w:tc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5"/>
              <w:widowControl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0556" w:rsidRPr="00F20556" w:rsidTr="00F20556">
        <w:trPr>
          <w:jc w:val="center"/>
        </w:trPr>
        <w:tc>
          <w:tcPr>
            <w:tcW w:w="10531" w:type="dxa"/>
            <w:gridSpan w:val="4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Всего выездов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4E0F30">
            <w:pPr>
              <w:pStyle w:val="Style4"/>
              <w:widowControl/>
              <w:spacing w:line="240" w:lineRule="auto"/>
              <w:ind w:left="891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20556" w:rsidRPr="00F20556" w:rsidTr="00F20556">
        <w:trPr>
          <w:jc w:val="center"/>
        </w:trPr>
        <w:tc>
          <w:tcPr>
            <w:tcW w:w="10531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556" w:rsidRPr="00F20556" w:rsidRDefault="00F20556" w:rsidP="00F20556">
            <w:pP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</w:p>
          <w:p w:rsidR="00F20556" w:rsidRPr="00F20556" w:rsidRDefault="00F20556" w:rsidP="00F20556">
            <w:pP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Расход бензина (</w:t>
            </w:r>
            <w:proofErr w:type="gramStart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4E0F30">
            <w:pPr>
              <w:pStyle w:val="Style4"/>
              <w:widowControl/>
              <w:spacing w:line="240" w:lineRule="auto"/>
              <w:ind w:left="891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20556" w:rsidRPr="00F20556" w:rsidTr="00F20556">
        <w:trPr>
          <w:jc w:val="center"/>
        </w:trPr>
        <w:tc>
          <w:tcPr>
            <w:tcW w:w="10531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556" w:rsidRPr="00F20556" w:rsidRDefault="00F20556" w:rsidP="00F20556">
            <w:pP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</w:p>
          <w:p w:rsidR="00F20556" w:rsidRPr="00F20556" w:rsidRDefault="00F20556" w:rsidP="00F20556">
            <w:pP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Цена бензина </w:t>
            </w:r>
            <w:r w:rsidRPr="00F20556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(р.)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4E0F30">
            <w:pPr>
              <w:pStyle w:val="Style4"/>
              <w:widowControl/>
              <w:spacing w:line="240" w:lineRule="auto"/>
              <w:ind w:left="891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20556" w:rsidRPr="00F20556" w:rsidTr="00F20556">
        <w:trPr>
          <w:jc w:val="center"/>
        </w:trPr>
        <w:tc>
          <w:tcPr>
            <w:tcW w:w="10531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0556" w:rsidRPr="00F20556" w:rsidRDefault="00F20556" w:rsidP="00F20556">
            <w:pP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</w:p>
          <w:p w:rsidR="00F20556" w:rsidRPr="00F20556" w:rsidRDefault="00F20556" w:rsidP="00F20556">
            <w:pP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F20556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556" w:rsidRPr="00F20556" w:rsidRDefault="00F20556" w:rsidP="004E0F30">
            <w:pPr>
              <w:pStyle w:val="Style3"/>
              <w:widowControl/>
              <w:spacing w:line="240" w:lineRule="auto"/>
              <w:ind w:left="891"/>
              <w:jc w:val="left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F20556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75240</w:t>
            </w:r>
          </w:p>
        </w:tc>
      </w:tr>
    </w:tbl>
    <w:p w:rsidR="00F20556" w:rsidRDefault="00F20556" w:rsidP="00B8083F">
      <w:pPr>
        <w:jc w:val="center"/>
        <w:rPr>
          <w:b/>
        </w:rPr>
      </w:pPr>
    </w:p>
    <w:p w:rsidR="003419F5" w:rsidRDefault="003419F5" w:rsidP="003419F5">
      <w:pPr>
        <w:jc w:val="both"/>
      </w:pPr>
    </w:p>
    <w:p w:rsidR="003419F5" w:rsidRDefault="003419F5" w:rsidP="003419F5">
      <w:pPr>
        <w:jc w:val="both"/>
      </w:pPr>
    </w:p>
    <w:p w:rsidR="003419F5" w:rsidRPr="003419F5" w:rsidRDefault="003419F5" w:rsidP="003419F5">
      <w:pPr>
        <w:jc w:val="both"/>
      </w:pPr>
      <w:r w:rsidRPr="003419F5">
        <w:t xml:space="preserve">Начальник МКУ «Управление образования» </w:t>
      </w:r>
      <w:r>
        <w:t xml:space="preserve">                                                                                             </w:t>
      </w:r>
      <w:proofErr w:type="spellStart"/>
      <w:r w:rsidRPr="003419F5">
        <w:t>В.С.Санатуллин</w:t>
      </w:r>
      <w:proofErr w:type="spellEnd"/>
    </w:p>
    <w:sectPr w:rsidR="003419F5" w:rsidRPr="003419F5" w:rsidSect="00F2055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8083F"/>
    <w:rsid w:val="0000267F"/>
    <w:rsid w:val="000263A1"/>
    <w:rsid w:val="0005745D"/>
    <w:rsid w:val="00075C16"/>
    <w:rsid w:val="000D341A"/>
    <w:rsid w:val="00123846"/>
    <w:rsid w:val="00123EDD"/>
    <w:rsid w:val="001420EA"/>
    <w:rsid w:val="00142682"/>
    <w:rsid w:val="0014689A"/>
    <w:rsid w:val="00161C5B"/>
    <w:rsid w:val="00163BF8"/>
    <w:rsid w:val="00170FAC"/>
    <w:rsid w:val="00180979"/>
    <w:rsid w:val="0018336C"/>
    <w:rsid w:val="00186E1F"/>
    <w:rsid w:val="0019771F"/>
    <w:rsid w:val="00197FE8"/>
    <w:rsid w:val="001A3411"/>
    <w:rsid w:val="001A3B4A"/>
    <w:rsid w:val="001B5D74"/>
    <w:rsid w:val="001B7F93"/>
    <w:rsid w:val="001C2F40"/>
    <w:rsid w:val="001E0EE6"/>
    <w:rsid w:val="001E73B4"/>
    <w:rsid w:val="00251325"/>
    <w:rsid w:val="0025664F"/>
    <w:rsid w:val="00257B5A"/>
    <w:rsid w:val="002C6803"/>
    <w:rsid w:val="003026E3"/>
    <w:rsid w:val="003107E2"/>
    <w:rsid w:val="00322F1E"/>
    <w:rsid w:val="003419F5"/>
    <w:rsid w:val="0036155C"/>
    <w:rsid w:val="0036628C"/>
    <w:rsid w:val="003739A2"/>
    <w:rsid w:val="003774CE"/>
    <w:rsid w:val="00394E94"/>
    <w:rsid w:val="003A6805"/>
    <w:rsid w:val="003C1ECA"/>
    <w:rsid w:val="003F04E9"/>
    <w:rsid w:val="003F5C6C"/>
    <w:rsid w:val="00411FC5"/>
    <w:rsid w:val="004173A4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4E0F30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8016F4"/>
    <w:rsid w:val="008142BE"/>
    <w:rsid w:val="008246DA"/>
    <w:rsid w:val="00851BAB"/>
    <w:rsid w:val="0086035D"/>
    <w:rsid w:val="008741B7"/>
    <w:rsid w:val="008A398A"/>
    <w:rsid w:val="008C27EC"/>
    <w:rsid w:val="008D1CB1"/>
    <w:rsid w:val="008F4B96"/>
    <w:rsid w:val="009251FD"/>
    <w:rsid w:val="00947A08"/>
    <w:rsid w:val="00967ABD"/>
    <w:rsid w:val="00977FBF"/>
    <w:rsid w:val="009920C3"/>
    <w:rsid w:val="009C0611"/>
    <w:rsid w:val="009F222F"/>
    <w:rsid w:val="00A01AF8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8083F"/>
    <w:rsid w:val="00B979DD"/>
    <w:rsid w:val="00BB07BE"/>
    <w:rsid w:val="00BC04D0"/>
    <w:rsid w:val="00BD4060"/>
    <w:rsid w:val="00BD526E"/>
    <w:rsid w:val="00BD7F28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31025"/>
    <w:rsid w:val="00E35097"/>
    <w:rsid w:val="00E5089B"/>
    <w:rsid w:val="00E6380E"/>
    <w:rsid w:val="00E65B8C"/>
    <w:rsid w:val="00E669F7"/>
    <w:rsid w:val="00E70F68"/>
    <w:rsid w:val="00EB087B"/>
    <w:rsid w:val="00EC471D"/>
    <w:rsid w:val="00EC5870"/>
    <w:rsid w:val="00EE029F"/>
    <w:rsid w:val="00EE1F8C"/>
    <w:rsid w:val="00EE6105"/>
    <w:rsid w:val="00F01B21"/>
    <w:rsid w:val="00F20556"/>
    <w:rsid w:val="00F2297A"/>
    <w:rsid w:val="00F251B9"/>
    <w:rsid w:val="00F25E7C"/>
    <w:rsid w:val="00F752B9"/>
    <w:rsid w:val="00F851E9"/>
    <w:rsid w:val="00F922ED"/>
    <w:rsid w:val="00F92E04"/>
    <w:rsid w:val="00F94D3A"/>
    <w:rsid w:val="00F95125"/>
    <w:rsid w:val="00FB45EC"/>
    <w:rsid w:val="00FB66C7"/>
    <w:rsid w:val="00FC725D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B8083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8083F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8083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8083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8083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8083F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B8083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B8083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B8083F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8083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8083F"/>
    <w:pPr>
      <w:widowControl w:val="0"/>
      <w:autoSpaceDE w:val="0"/>
      <w:autoSpaceDN w:val="0"/>
      <w:adjustRightInd w:val="0"/>
      <w:spacing w:line="106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8083F"/>
    <w:pPr>
      <w:widowControl w:val="0"/>
      <w:autoSpaceDE w:val="0"/>
      <w:autoSpaceDN w:val="0"/>
      <w:adjustRightInd w:val="0"/>
      <w:spacing w:line="96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8083F"/>
    <w:pPr>
      <w:widowControl w:val="0"/>
      <w:autoSpaceDE w:val="0"/>
      <w:autoSpaceDN w:val="0"/>
      <w:adjustRightInd w:val="0"/>
      <w:spacing w:line="283" w:lineRule="exact"/>
      <w:jc w:val="righ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8083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8083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8083F"/>
    <w:pPr>
      <w:widowControl w:val="0"/>
      <w:autoSpaceDE w:val="0"/>
      <w:autoSpaceDN w:val="0"/>
      <w:adjustRightInd w:val="0"/>
      <w:spacing w:line="278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8083F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8083F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B8083F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B8083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7">
    <w:name w:val="Font Style27"/>
    <w:basedOn w:val="a0"/>
    <w:uiPriority w:val="99"/>
    <w:rsid w:val="00B8083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8">
    <w:name w:val="Font Style28"/>
    <w:basedOn w:val="a0"/>
    <w:uiPriority w:val="99"/>
    <w:rsid w:val="00B8083F"/>
    <w:rPr>
      <w:rFonts w:ascii="Times New Roman" w:hAnsi="Times New Roman" w:cs="Times New Roman"/>
      <w:b/>
      <w:bCs/>
      <w:spacing w:val="-10"/>
      <w:sz w:val="10"/>
      <w:szCs w:val="10"/>
    </w:rPr>
  </w:style>
  <w:style w:type="character" w:customStyle="1" w:styleId="FontStyle29">
    <w:name w:val="Font Style29"/>
    <w:basedOn w:val="a0"/>
    <w:uiPriority w:val="99"/>
    <w:rsid w:val="00B8083F"/>
    <w:rPr>
      <w:rFonts w:ascii="Times New Roman" w:hAnsi="Times New Roman" w:cs="Times New Roman"/>
      <w:b/>
      <w:bCs/>
      <w:sz w:val="12"/>
      <w:szCs w:val="12"/>
    </w:rPr>
  </w:style>
  <w:style w:type="table" w:styleId="a3">
    <w:name w:val="Table Grid"/>
    <w:basedOn w:val="a1"/>
    <w:uiPriority w:val="59"/>
    <w:rsid w:val="00B80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F20556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20556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20556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20556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a0"/>
    <w:uiPriority w:val="99"/>
    <w:rsid w:val="00F20556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a0"/>
    <w:uiPriority w:val="99"/>
    <w:rsid w:val="00F20556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dcterms:created xsi:type="dcterms:W3CDTF">2015-03-13T07:04:00Z</dcterms:created>
  <dcterms:modified xsi:type="dcterms:W3CDTF">2015-04-06T04:13:00Z</dcterms:modified>
</cp:coreProperties>
</file>