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0C" w:rsidRPr="00C7570C" w:rsidRDefault="00452B0B" w:rsidP="00C7570C">
      <w:pPr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0" w:name="_GoBack"/>
      <w:bookmarkEnd w:id="0"/>
      <w:r>
        <w:tab/>
      </w:r>
      <w:r w:rsidR="00C7570C" w:rsidRPr="00C7570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 А </w:t>
      </w:r>
      <w:proofErr w:type="gramStart"/>
      <w:r w:rsidR="00C7570C" w:rsidRPr="00C7570C">
        <w:rPr>
          <w:rFonts w:ascii="Times New Roman" w:eastAsia="Times New Roman" w:hAnsi="Times New Roman" w:cs="Arial"/>
          <w:sz w:val="28"/>
          <w:szCs w:val="28"/>
          <w:lang w:eastAsia="ru-RU"/>
        </w:rPr>
        <w:t>Р</w:t>
      </w:r>
      <w:proofErr w:type="gramEnd"/>
      <w:r w:rsidR="00C7570C" w:rsidRPr="00C7570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А Р</w:t>
      </w:r>
    </w:p>
    <w:p w:rsidR="00C7570C" w:rsidRPr="00C7570C" w:rsidRDefault="00C7570C" w:rsidP="00C7570C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7570C" w:rsidRPr="00C7570C" w:rsidRDefault="00C7570C" w:rsidP="00C7570C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7570C" w:rsidRPr="00C7570C" w:rsidRDefault="00C7570C" w:rsidP="00C7570C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7570C">
        <w:rPr>
          <w:rFonts w:ascii="Times New Roman" w:eastAsia="Times New Roman" w:hAnsi="Times New Roman" w:cs="Arial"/>
          <w:sz w:val="28"/>
          <w:szCs w:val="28"/>
          <w:lang w:eastAsia="ru-RU"/>
        </w:rPr>
        <w:t>П О С Т А Н О В Л Е Н И Е          №5</w:t>
      </w:r>
      <w:r w:rsidR="00B00458">
        <w:rPr>
          <w:rFonts w:ascii="Times New Roman" w:eastAsia="Times New Roman" w:hAnsi="Times New Roman" w:cs="Arial"/>
          <w:sz w:val="28"/>
          <w:szCs w:val="28"/>
          <w:lang w:eastAsia="ru-RU"/>
        </w:rPr>
        <w:t>82/1</w:t>
      </w:r>
    </w:p>
    <w:p w:rsidR="00C7570C" w:rsidRPr="00C7570C" w:rsidRDefault="00C7570C" w:rsidP="00C7570C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7570C" w:rsidRPr="00C7570C" w:rsidRDefault="00C7570C" w:rsidP="00C7570C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7570C" w:rsidRPr="00C7570C" w:rsidRDefault="00C7570C" w:rsidP="00C7570C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ru-RU"/>
        </w:rPr>
      </w:pPr>
      <w:r w:rsidRPr="00C7570C">
        <w:rPr>
          <w:rFonts w:ascii="Times New Roman" w:eastAsia="Times New Roman" w:hAnsi="Times New Roman" w:cs="Arial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21</w:t>
      </w:r>
      <w:r w:rsidRPr="00C7570C">
        <w:rPr>
          <w:rFonts w:ascii="Times New Roman" w:eastAsia="Times New Roman" w:hAnsi="Times New Roman" w:cs="Arial"/>
          <w:sz w:val="28"/>
          <w:szCs w:val="28"/>
          <w:lang w:eastAsia="ru-RU"/>
        </w:rPr>
        <w:t>» июня 2021г.</w:t>
      </w:r>
    </w:p>
    <w:p w:rsidR="00452B0B" w:rsidRDefault="00452B0B" w:rsidP="00C7570C">
      <w:pPr>
        <w:pStyle w:val="headertext"/>
        <w:tabs>
          <w:tab w:val="left" w:pos="6969"/>
        </w:tabs>
        <w:spacing w:before="0" w:beforeAutospacing="0" w:after="0" w:afterAutospacing="0"/>
      </w:pPr>
    </w:p>
    <w:p w:rsidR="00452B0B" w:rsidRDefault="00452B0B" w:rsidP="00FC0D1A">
      <w:pPr>
        <w:pStyle w:val="headertext"/>
        <w:spacing w:before="0" w:beforeAutospacing="0" w:after="0" w:afterAutospacing="0"/>
        <w:jc w:val="right"/>
      </w:pPr>
    </w:p>
    <w:p w:rsidR="00452B0B" w:rsidRDefault="00452B0B" w:rsidP="00FC0D1A">
      <w:pPr>
        <w:pStyle w:val="headertext"/>
        <w:spacing w:before="0" w:beforeAutospacing="0" w:after="0" w:afterAutospacing="0"/>
        <w:jc w:val="right"/>
      </w:pPr>
    </w:p>
    <w:p w:rsidR="00452B0B" w:rsidRDefault="00452B0B" w:rsidP="00FC0D1A">
      <w:pPr>
        <w:pStyle w:val="headertext"/>
        <w:spacing w:before="0" w:beforeAutospacing="0" w:after="0" w:afterAutospacing="0"/>
        <w:jc w:val="right"/>
      </w:pPr>
    </w:p>
    <w:p w:rsidR="00866D44" w:rsidRPr="005A43F9" w:rsidRDefault="00866D44" w:rsidP="00FC0D1A">
      <w:pPr>
        <w:pStyle w:val="headertext"/>
        <w:spacing w:before="0" w:beforeAutospacing="0" w:after="0" w:afterAutospacing="0"/>
        <w:jc w:val="right"/>
      </w:pPr>
      <w:r w:rsidRPr="005A43F9">
        <w:t> </w:t>
      </w:r>
    </w:p>
    <w:p w:rsidR="0026361D" w:rsidRPr="00452B0B" w:rsidRDefault="00805933" w:rsidP="00452B0B">
      <w:pPr>
        <w:pStyle w:val="formattext"/>
        <w:spacing w:before="0" w:beforeAutospacing="0" w:after="0" w:afterAutospacing="0"/>
        <w:ind w:right="3685"/>
        <w:jc w:val="both"/>
        <w:rPr>
          <w:sz w:val="28"/>
        </w:rPr>
      </w:pPr>
      <w:r w:rsidRPr="00452B0B">
        <w:rPr>
          <w:bCs/>
          <w:sz w:val="28"/>
        </w:rPr>
        <w:t xml:space="preserve">О порядке предоставления субсидии из бюджета </w:t>
      </w:r>
      <w:r w:rsidR="00FC0D1A" w:rsidRPr="00452B0B">
        <w:rPr>
          <w:bCs/>
          <w:sz w:val="28"/>
        </w:rPr>
        <w:t>Лениногорского</w:t>
      </w:r>
      <w:r w:rsidRPr="00452B0B">
        <w:rPr>
          <w:bCs/>
          <w:sz w:val="28"/>
        </w:rPr>
        <w:t xml:space="preserve"> муниципального района</w:t>
      </w:r>
      <w:r w:rsidR="00FF6571" w:rsidRPr="00452B0B">
        <w:rPr>
          <w:bCs/>
          <w:sz w:val="28"/>
        </w:rPr>
        <w:t xml:space="preserve"> организациям потребительской кооперации на финансовое обеспечение части затрат, связанных с </w:t>
      </w:r>
      <w:r w:rsidR="0026361D" w:rsidRPr="00452B0B">
        <w:rPr>
          <w:sz w:val="28"/>
        </w:rPr>
        <w:t>приобретение</w:t>
      </w:r>
      <w:r w:rsidR="00FF6571" w:rsidRPr="00452B0B">
        <w:rPr>
          <w:sz w:val="28"/>
        </w:rPr>
        <w:t>м</w:t>
      </w:r>
      <w:r w:rsidR="0026361D" w:rsidRPr="00452B0B">
        <w:rPr>
          <w:sz w:val="28"/>
        </w:rPr>
        <w:t xml:space="preserve"> </w:t>
      </w:r>
      <w:r w:rsidR="00FF6571" w:rsidRPr="00452B0B">
        <w:rPr>
          <w:sz w:val="28"/>
        </w:rPr>
        <w:t>специального автотранспорта</w:t>
      </w:r>
      <w:r w:rsidR="0026361D" w:rsidRPr="00452B0B">
        <w:rPr>
          <w:sz w:val="28"/>
        </w:rPr>
        <w:t xml:space="preserve"> </w:t>
      </w:r>
      <w:r w:rsidR="00FF6571" w:rsidRPr="00452B0B">
        <w:rPr>
          <w:rFonts w:eastAsia="Calibri"/>
          <w:sz w:val="28"/>
          <w:lang w:eastAsia="en-US"/>
        </w:rPr>
        <w:t>для осуществления выездной торговли</w:t>
      </w:r>
      <w:r w:rsidR="0026361D" w:rsidRPr="00452B0B">
        <w:rPr>
          <w:sz w:val="28"/>
        </w:rPr>
        <w:t>.</w:t>
      </w:r>
    </w:p>
    <w:p w:rsidR="00866D44" w:rsidRPr="00452B0B" w:rsidRDefault="00866D44" w:rsidP="0026361D">
      <w:pPr>
        <w:pStyle w:val="formattext"/>
        <w:spacing w:before="0" w:beforeAutospacing="0" w:after="0" w:afterAutospacing="0"/>
        <w:ind w:right="3685"/>
        <w:jc w:val="both"/>
        <w:rPr>
          <w:sz w:val="28"/>
        </w:rPr>
      </w:pPr>
    </w:p>
    <w:p w:rsidR="00FC0D1A" w:rsidRPr="00452B0B" w:rsidRDefault="00FC0D1A" w:rsidP="00FC0D1A">
      <w:pPr>
        <w:pStyle w:val="headertext"/>
        <w:spacing w:before="0" w:beforeAutospacing="0" w:after="0" w:afterAutospacing="0"/>
        <w:rPr>
          <w:sz w:val="28"/>
        </w:rPr>
      </w:pPr>
    </w:p>
    <w:p w:rsidR="00866D44" w:rsidRPr="00452B0B" w:rsidRDefault="00866D44" w:rsidP="00866D44">
      <w:pPr>
        <w:pStyle w:val="headertext"/>
        <w:spacing w:before="0" w:beforeAutospacing="0" w:after="0" w:afterAutospacing="0"/>
        <w:jc w:val="center"/>
        <w:rPr>
          <w:sz w:val="28"/>
        </w:rPr>
      </w:pPr>
    </w:p>
    <w:p w:rsidR="00805933" w:rsidRPr="00452B0B" w:rsidRDefault="008F0CDD" w:rsidP="00452B0B">
      <w:pPr>
        <w:pStyle w:val="headertext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452B0B">
        <w:rPr>
          <w:sz w:val="28"/>
        </w:rPr>
        <w:t xml:space="preserve">В соответствии со </w:t>
      </w:r>
      <w:r w:rsidR="00866D44" w:rsidRPr="00452B0B">
        <w:rPr>
          <w:sz w:val="28"/>
        </w:rPr>
        <w:t xml:space="preserve"> ст. </w:t>
      </w:r>
      <w:hyperlink r:id="rId7" w:history="1">
        <w:r w:rsidR="00866D44" w:rsidRPr="00452B0B">
          <w:rPr>
            <w:rStyle w:val="a3"/>
            <w:color w:val="auto"/>
            <w:sz w:val="28"/>
            <w:u w:val="none"/>
          </w:rPr>
          <w:t>ст. 69</w:t>
        </w:r>
      </w:hyperlink>
      <w:r w:rsidR="00866D44" w:rsidRPr="00452B0B">
        <w:rPr>
          <w:sz w:val="28"/>
        </w:rPr>
        <w:t xml:space="preserve">, </w:t>
      </w:r>
      <w:hyperlink r:id="rId8" w:history="1">
        <w:r w:rsidR="00866D44" w:rsidRPr="00452B0B">
          <w:rPr>
            <w:rStyle w:val="a3"/>
            <w:color w:val="auto"/>
            <w:sz w:val="28"/>
            <w:u w:val="none"/>
          </w:rPr>
          <w:t>78 Бюджетного кодекса Российской Федерации</w:t>
        </w:r>
      </w:hyperlink>
      <w:r w:rsidR="00805933" w:rsidRPr="00452B0B">
        <w:rPr>
          <w:sz w:val="28"/>
        </w:rPr>
        <w:t xml:space="preserve">, </w:t>
      </w:r>
      <w:hyperlink r:id="rId9" w:history="1">
        <w:r w:rsidR="00805933" w:rsidRPr="00452B0B">
          <w:rPr>
            <w:rStyle w:val="a3"/>
            <w:color w:val="auto"/>
            <w:sz w:val="28"/>
            <w:u w:val="none"/>
          </w:rPr>
          <w:t xml:space="preserve">постановлением Правительства Российской Федерации от 18 сентября 2020 </w:t>
        </w:r>
        <w:r w:rsidR="00452B0B" w:rsidRPr="00452B0B">
          <w:rPr>
            <w:rStyle w:val="a3"/>
            <w:color w:val="auto"/>
            <w:sz w:val="28"/>
            <w:u w:val="none"/>
          </w:rPr>
          <w:t xml:space="preserve">г. </w:t>
        </w:r>
        <w:r w:rsidR="00805933" w:rsidRPr="00452B0B">
          <w:rPr>
            <w:rStyle w:val="a3"/>
            <w:color w:val="auto"/>
            <w:sz w:val="28"/>
            <w:u w:val="none"/>
          </w:rPr>
          <w:t xml:space="preserve">N 1492 "Об общих требованиях к нормативным правовым актам, муниципальным правовым актам, регулирующим </w:t>
        </w:r>
        <w:r w:rsidR="00805933" w:rsidRPr="00452B0B">
          <w:rPr>
            <w:rStyle w:val="match"/>
            <w:sz w:val="28"/>
          </w:rPr>
          <w:t>предоставление</w:t>
        </w:r>
        <w:r w:rsidR="00805933" w:rsidRPr="00452B0B">
          <w:rPr>
            <w:rStyle w:val="a3"/>
            <w:color w:val="auto"/>
            <w:sz w:val="28"/>
            <w:u w:val="none"/>
          </w:rPr>
          <w:t xml:space="preserve"> </w:t>
        </w:r>
        <w:r w:rsidR="00805933" w:rsidRPr="00452B0B">
          <w:rPr>
            <w:rStyle w:val="match"/>
            <w:sz w:val="28"/>
          </w:rPr>
          <w:t>субсидий</w:t>
        </w:r>
        <w:r w:rsidR="00805933" w:rsidRPr="00452B0B">
          <w:rPr>
            <w:rStyle w:val="a3"/>
            <w:color w:val="auto"/>
            <w:sz w:val="28"/>
            <w:u w:val="none"/>
          </w:rPr>
          <w:t xml:space="preserve">, в том числе грантов в форме </w:t>
        </w:r>
        <w:r w:rsidR="00805933" w:rsidRPr="00452B0B">
          <w:rPr>
            <w:rStyle w:val="match"/>
            <w:sz w:val="28"/>
          </w:rPr>
          <w:t>субсидий</w:t>
        </w:r>
        <w:r w:rsidR="00805933" w:rsidRPr="00452B0B">
          <w:rPr>
            <w:rStyle w:val="a3"/>
            <w:color w:val="auto"/>
            <w:sz w:val="28"/>
            <w:u w:val="none"/>
          </w:rPr>
          <w:t>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</w:t>
        </w:r>
        <w:proofErr w:type="gramEnd"/>
        <w:r w:rsidR="00805933" w:rsidRPr="00452B0B">
          <w:rPr>
            <w:rStyle w:val="a3"/>
            <w:color w:val="auto"/>
            <w:sz w:val="28"/>
            <w:u w:val="none"/>
          </w:rPr>
          <w:t xml:space="preserve"> актов правительства Российской Федерации и отдельных </w:t>
        </w:r>
        <w:r w:rsidR="00805933" w:rsidRPr="00452B0B">
          <w:rPr>
            <w:rStyle w:val="match"/>
            <w:sz w:val="28"/>
          </w:rPr>
          <w:t>положений</w:t>
        </w:r>
        <w:r w:rsidR="00805933" w:rsidRPr="00452B0B">
          <w:rPr>
            <w:rStyle w:val="a3"/>
            <w:color w:val="auto"/>
            <w:sz w:val="28"/>
            <w:u w:val="none"/>
          </w:rPr>
          <w:t xml:space="preserve"> некоторых актов Правительства Российской Федерации"</w:t>
        </w:r>
      </w:hyperlink>
      <w:r w:rsidR="00FC0D1A" w:rsidRPr="00452B0B">
        <w:rPr>
          <w:sz w:val="28"/>
        </w:rPr>
        <w:t>,</w:t>
      </w:r>
      <w:r w:rsidRPr="00452B0B">
        <w:rPr>
          <w:sz w:val="28"/>
        </w:rPr>
        <w:t xml:space="preserve"> руководствуясь </w:t>
      </w:r>
      <w:r w:rsidR="004C243C" w:rsidRPr="00452B0B">
        <w:rPr>
          <w:sz w:val="28"/>
        </w:rPr>
        <w:t>постановление</w:t>
      </w:r>
      <w:r w:rsidR="00452B0B" w:rsidRPr="00452B0B">
        <w:rPr>
          <w:sz w:val="28"/>
        </w:rPr>
        <w:t>м</w:t>
      </w:r>
      <w:r w:rsidR="004C243C" w:rsidRPr="00452B0B">
        <w:rPr>
          <w:sz w:val="28"/>
        </w:rPr>
        <w:t xml:space="preserve"> Кабинета </w:t>
      </w:r>
      <w:r w:rsidR="00452B0B" w:rsidRPr="00452B0B">
        <w:rPr>
          <w:sz w:val="28"/>
        </w:rPr>
        <w:t>М</w:t>
      </w:r>
      <w:r w:rsidR="004C243C" w:rsidRPr="00452B0B">
        <w:rPr>
          <w:sz w:val="28"/>
        </w:rPr>
        <w:t xml:space="preserve">инистров Республики Татарстан от 31.05.2021 №397 «О мерах государственной поддержки агропромышленного комплекса по отдельным направлениям за счет средств бюджета Республики Татарстан», </w:t>
      </w:r>
      <w:r w:rsidR="00FC0D1A" w:rsidRPr="00452B0B">
        <w:rPr>
          <w:sz w:val="28"/>
        </w:rPr>
        <w:t xml:space="preserve"> Исполнительный комитет муниципального образования «Лениногорский муниципальный район» </w:t>
      </w:r>
      <w:r w:rsidR="00805933" w:rsidRPr="00452B0B">
        <w:rPr>
          <w:sz w:val="28"/>
        </w:rPr>
        <w:t>постановляет</w:t>
      </w:r>
      <w:r w:rsidR="00FC0D1A" w:rsidRPr="00452B0B">
        <w:rPr>
          <w:sz w:val="28"/>
        </w:rPr>
        <w:t>:</w:t>
      </w:r>
    </w:p>
    <w:p w:rsidR="003D075E" w:rsidRPr="00452B0B" w:rsidRDefault="00866D44" w:rsidP="00452B0B">
      <w:pPr>
        <w:pStyle w:val="formattext"/>
        <w:spacing w:before="0" w:beforeAutospacing="0" w:after="0" w:afterAutospacing="0"/>
        <w:ind w:firstLine="709"/>
        <w:jc w:val="both"/>
        <w:rPr>
          <w:sz w:val="28"/>
        </w:rPr>
      </w:pPr>
      <w:r w:rsidRPr="00452B0B">
        <w:rPr>
          <w:sz w:val="28"/>
        </w:rPr>
        <w:t>1.Утвердить</w:t>
      </w:r>
      <w:r w:rsidR="00452B0B" w:rsidRPr="00452B0B">
        <w:rPr>
          <w:sz w:val="28"/>
        </w:rPr>
        <w:t xml:space="preserve"> прилагаемый</w:t>
      </w:r>
      <w:r w:rsidRPr="00452B0B">
        <w:rPr>
          <w:sz w:val="28"/>
        </w:rPr>
        <w:t xml:space="preserve"> </w:t>
      </w:r>
      <w:r w:rsidR="00FC0D1A" w:rsidRPr="00452B0B">
        <w:rPr>
          <w:bCs/>
          <w:sz w:val="28"/>
        </w:rPr>
        <w:t xml:space="preserve">порядок предоставления субсидии из бюджета Лениногорского муниципального района </w:t>
      </w:r>
      <w:r w:rsidR="00FF6571" w:rsidRPr="00452B0B">
        <w:rPr>
          <w:bCs/>
          <w:sz w:val="28"/>
        </w:rPr>
        <w:t xml:space="preserve">организациям потребительской кооперации на финансовое обеспечение части затрат, связанных  с </w:t>
      </w:r>
      <w:r w:rsidR="00FF6571" w:rsidRPr="00452B0B">
        <w:rPr>
          <w:sz w:val="28"/>
        </w:rPr>
        <w:t xml:space="preserve">приобретением специального автотранспорта </w:t>
      </w:r>
      <w:r w:rsidR="00FF6571" w:rsidRPr="00452B0B">
        <w:rPr>
          <w:rFonts w:eastAsia="Calibri"/>
          <w:sz w:val="28"/>
          <w:lang w:eastAsia="en-US"/>
        </w:rPr>
        <w:t>для осуществления выездной торговли</w:t>
      </w:r>
      <w:r w:rsidR="00FF6571" w:rsidRPr="00452B0B">
        <w:rPr>
          <w:sz w:val="28"/>
        </w:rPr>
        <w:t>.</w:t>
      </w:r>
    </w:p>
    <w:p w:rsidR="00866D44" w:rsidRPr="00452B0B" w:rsidRDefault="00F16682" w:rsidP="00452B0B">
      <w:pPr>
        <w:pStyle w:val="formattext"/>
        <w:spacing w:before="0" w:beforeAutospacing="0" w:after="0" w:afterAutospacing="0"/>
        <w:ind w:firstLine="709"/>
        <w:jc w:val="both"/>
        <w:rPr>
          <w:sz w:val="28"/>
        </w:rPr>
      </w:pPr>
      <w:r w:rsidRPr="00452B0B">
        <w:rPr>
          <w:sz w:val="28"/>
        </w:rPr>
        <w:t>2</w:t>
      </w:r>
      <w:r w:rsidR="00452B0B">
        <w:rPr>
          <w:sz w:val="28"/>
        </w:rPr>
        <w:t>.</w:t>
      </w:r>
      <w:r w:rsidR="005A7D76" w:rsidRPr="00452B0B">
        <w:rPr>
          <w:sz w:val="28"/>
        </w:rPr>
        <w:t xml:space="preserve">Опубликовать настоящее постановление на "Официальном портале правовой информации Республики Татарстан" по веб-адресу: http://pravo.tatarstan.ru. и разместить на официальном сайте </w:t>
      </w:r>
      <w:r w:rsidR="00866D44" w:rsidRPr="00452B0B">
        <w:rPr>
          <w:sz w:val="28"/>
        </w:rPr>
        <w:t xml:space="preserve">Лениногорского муниципального района. </w:t>
      </w:r>
    </w:p>
    <w:p w:rsidR="00452B0B" w:rsidRPr="00452B0B" w:rsidRDefault="00452B0B" w:rsidP="00452B0B">
      <w:pPr>
        <w:pStyle w:val="formattext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lastRenderedPageBreak/>
        <w:t>3.</w:t>
      </w:r>
      <w:proofErr w:type="gramStart"/>
      <w:r w:rsidR="005A7D76" w:rsidRPr="00452B0B">
        <w:rPr>
          <w:sz w:val="28"/>
        </w:rPr>
        <w:t xml:space="preserve">Контроль </w:t>
      </w:r>
      <w:r w:rsidRPr="00452B0B">
        <w:rPr>
          <w:sz w:val="28"/>
        </w:rPr>
        <w:t>за</w:t>
      </w:r>
      <w:proofErr w:type="gramEnd"/>
      <w:r w:rsidRPr="00452B0B">
        <w:rPr>
          <w:sz w:val="28"/>
        </w:rPr>
        <w:t xml:space="preserve"> исполнением настоящего постановления </w:t>
      </w:r>
      <w:r w:rsidR="005A7D76" w:rsidRPr="00452B0B">
        <w:rPr>
          <w:sz w:val="28"/>
        </w:rPr>
        <w:t>возложить на пе</w:t>
      </w:r>
      <w:r w:rsidR="003439DD" w:rsidRPr="00452B0B">
        <w:rPr>
          <w:sz w:val="28"/>
        </w:rPr>
        <w:t>рвого заместителя руководителя И</w:t>
      </w:r>
      <w:r w:rsidR="005A7D76" w:rsidRPr="00452B0B">
        <w:rPr>
          <w:sz w:val="28"/>
        </w:rPr>
        <w:t>сполнительного комитета муниц</w:t>
      </w:r>
      <w:r w:rsidR="003439DD" w:rsidRPr="00452B0B">
        <w:rPr>
          <w:sz w:val="28"/>
        </w:rPr>
        <w:t>и</w:t>
      </w:r>
      <w:r w:rsidR="005A7D76" w:rsidRPr="00452B0B">
        <w:rPr>
          <w:sz w:val="28"/>
        </w:rPr>
        <w:t>пального образования «Лениногорский муниц</w:t>
      </w:r>
      <w:r w:rsidR="003439DD" w:rsidRPr="00452B0B">
        <w:rPr>
          <w:sz w:val="28"/>
        </w:rPr>
        <w:t>и</w:t>
      </w:r>
      <w:r w:rsidR="005A7D76" w:rsidRPr="00452B0B">
        <w:rPr>
          <w:sz w:val="28"/>
        </w:rPr>
        <w:t>пальный район»</w:t>
      </w:r>
      <w:r w:rsidRPr="00452B0B">
        <w:rPr>
          <w:sz w:val="28"/>
        </w:rPr>
        <w:t xml:space="preserve"> по экономике. </w:t>
      </w:r>
    </w:p>
    <w:p w:rsidR="00866D44" w:rsidRPr="00452B0B" w:rsidRDefault="00866D44" w:rsidP="00866D44">
      <w:pPr>
        <w:pStyle w:val="formattext"/>
        <w:spacing w:before="0" w:beforeAutospacing="0" w:after="0" w:afterAutospacing="0"/>
        <w:jc w:val="right"/>
        <w:rPr>
          <w:sz w:val="28"/>
        </w:rPr>
      </w:pPr>
    </w:p>
    <w:p w:rsidR="00866D44" w:rsidRPr="00452B0B" w:rsidRDefault="00866D44" w:rsidP="00866D44">
      <w:pPr>
        <w:pStyle w:val="formattext"/>
        <w:spacing w:before="0" w:beforeAutospacing="0" w:after="0" w:afterAutospacing="0"/>
        <w:jc w:val="right"/>
        <w:rPr>
          <w:sz w:val="28"/>
        </w:rPr>
      </w:pPr>
    </w:p>
    <w:p w:rsidR="00866D44" w:rsidRPr="00452B0B" w:rsidRDefault="00866D44" w:rsidP="00957A8F">
      <w:pPr>
        <w:pStyle w:val="formattext"/>
        <w:spacing w:before="0" w:beforeAutospacing="0" w:after="0" w:afterAutospacing="0"/>
        <w:rPr>
          <w:sz w:val="28"/>
        </w:rPr>
      </w:pPr>
      <w:r w:rsidRPr="00452B0B">
        <w:rPr>
          <w:sz w:val="28"/>
        </w:rPr>
        <w:t>Руководитель</w:t>
      </w:r>
      <w:r w:rsidR="00957A8F" w:rsidRPr="00452B0B">
        <w:rPr>
          <w:sz w:val="28"/>
        </w:rPr>
        <w:t xml:space="preserve"> </w:t>
      </w:r>
      <w:r w:rsidR="00957A8F" w:rsidRPr="00452B0B">
        <w:rPr>
          <w:sz w:val="28"/>
        </w:rPr>
        <w:tab/>
      </w:r>
      <w:r w:rsidR="00957A8F" w:rsidRPr="00452B0B">
        <w:rPr>
          <w:sz w:val="28"/>
        </w:rPr>
        <w:tab/>
      </w:r>
      <w:r w:rsidR="00957A8F" w:rsidRPr="00452B0B">
        <w:rPr>
          <w:sz w:val="28"/>
        </w:rPr>
        <w:tab/>
      </w:r>
      <w:r w:rsidR="00957A8F" w:rsidRPr="00452B0B">
        <w:rPr>
          <w:sz w:val="28"/>
        </w:rPr>
        <w:tab/>
      </w:r>
      <w:r w:rsidR="00957A8F" w:rsidRPr="00452B0B">
        <w:rPr>
          <w:sz w:val="28"/>
        </w:rPr>
        <w:tab/>
      </w:r>
      <w:r w:rsidR="00957A8F" w:rsidRPr="00452B0B">
        <w:rPr>
          <w:sz w:val="28"/>
        </w:rPr>
        <w:tab/>
      </w:r>
      <w:r w:rsidR="00957A8F" w:rsidRPr="00452B0B">
        <w:rPr>
          <w:sz w:val="28"/>
        </w:rPr>
        <w:tab/>
      </w:r>
      <w:r w:rsidR="00957A8F" w:rsidRPr="00452B0B">
        <w:rPr>
          <w:sz w:val="28"/>
        </w:rPr>
        <w:tab/>
      </w:r>
      <w:r w:rsidR="00957A8F" w:rsidRPr="00452B0B">
        <w:rPr>
          <w:sz w:val="28"/>
        </w:rPr>
        <w:tab/>
      </w:r>
      <w:r w:rsidRPr="00452B0B">
        <w:rPr>
          <w:sz w:val="28"/>
        </w:rPr>
        <w:t xml:space="preserve">З.Г.Михайлова </w:t>
      </w:r>
    </w:p>
    <w:p w:rsidR="00866D44" w:rsidRPr="00452B0B" w:rsidRDefault="00866D44" w:rsidP="00866D44">
      <w:pPr>
        <w:pStyle w:val="formattext"/>
        <w:spacing w:before="0" w:beforeAutospacing="0" w:after="0" w:afterAutospacing="0"/>
        <w:rPr>
          <w:sz w:val="28"/>
        </w:rPr>
      </w:pPr>
      <w:r w:rsidRPr="00452B0B">
        <w:rPr>
          <w:sz w:val="28"/>
        </w:rPr>
        <w:t xml:space="preserve">   </w:t>
      </w:r>
    </w:p>
    <w:p w:rsidR="00866D44" w:rsidRPr="00452B0B" w:rsidRDefault="00452B0B" w:rsidP="00957A8F">
      <w:pPr>
        <w:pStyle w:val="formattext"/>
        <w:spacing w:before="0" w:beforeAutospacing="0" w:after="0" w:afterAutospacing="0"/>
        <w:rPr>
          <w:szCs w:val="20"/>
        </w:rPr>
      </w:pPr>
      <w:r w:rsidRPr="00452B0B">
        <w:rPr>
          <w:szCs w:val="20"/>
        </w:rPr>
        <w:t>И.Р. Хайбрахманов</w:t>
      </w:r>
      <w:r w:rsidRPr="00452B0B">
        <w:rPr>
          <w:szCs w:val="20"/>
        </w:rPr>
        <w:br/>
      </w:r>
      <w:r w:rsidR="00866D44" w:rsidRPr="00452B0B">
        <w:rPr>
          <w:szCs w:val="20"/>
        </w:rPr>
        <w:t xml:space="preserve">5-44-72 </w:t>
      </w:r>
    </w:p>
    <w:p w:rsidR="00866D44" w:rsidRPr="00452B0B" w:rsidRDefault="00866D44" w:rsidP="00452B0B">
      <w:pPr>
        <w:ind w:left="5954"/>
        <w:jc w:val="center"/>
        <w:rPr>
          <w:rFonts w:ascii="Times New Roman" w:hAnsi="Times New Roman"/>
          <w:sz w:val="24"/>
          <w:szCs w:val="24"/>
        </w:rPr>
      </w:pPr>
      <w:r w:rsidRPr="005A43F9">
        <w:br w:type="page"/>
      </w:r>
      <w:bookmarkStart w:id="1" w:name="P0012"/>
      <w:bookmarkEnd w:id="1"/>
      <w:r w:rsidRPr="00452B0B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866D44" w:rsidRPr="00452B0B" w:rsidRDefault="00452B0B" w:rsidP="00452B0B">
      <w:pPr>
        <w:pStyle w:val="formattext"/>
        <w:spacing w:before="0" w:beforeAutospacing="0" w:after="0" w:afterAutospacing="0"/>
        <w:ind w:left="5954"/>
        <w:jc w:val="both"/>
      </w:pPr>
      <w:r>
        <w:t xml:space="preserve">Постановлением Исполнительного комитета муниципального образования </w:t>
      </w:r>
      <w:r w:rsidR="00866D44" w:rsidRPr="00452B0B">
        <w:t xml:space="preserve">"Лениногорский муниципальный район" </w:t>
      </w:r>
    </w:p>
    <w:p w:rsidR="00866D44" w:rsidRPr="00452B0B" w:rsidRDefault="00866D44" w:rsidP="00452B0B">
      <w:pPr>
        <w:pStyle w:val="formattext"/>
        <w:spacing w:before="240" w:beforeAutospacing="0" w:after="0" w:afterAutospacing="0"/>
        <w:ind w:left="5954"/>
        <w:jc w:val="both"/>
      </w:pPr>
      <w:r w:rsidRPr="00452B0B">
        <w:t xml:space="preserve">от </w:t>
      </w:r>
      <w:r w:rsidR="00B00458">
        <w:t>21.</w:t>
      </w:r>
      <w:r w:rsidRPr="00452B0B">
        <w:t xml:space="preserve"> </w:t>
      </w:r>
      <w:r w:rsidR="00B00458">
        <w:t>06.</w:t>
      </w:r>
      <w:r w:rsidRPr="00452B0B">
        <w:t xml:space="preserve"> </w:t>
      </w:r>
      <w:r w:rsidRPr="00452B0B">
        <w:rPr>
          <w:rStyle w:val="match"/>
        </w:rPr>
        <w:t>2021</w:t>
      </w:r>
      <w:r w:rsidRPr="00452B0B">
        <w:t xml:space="preserve"> г. N </w:t>
      </w:r>
      <w:r w:rsidR="00B00458">
        <w:t>582/1</w:t>
      </w:r>
    </w:p>
    <w:p w:rsidR="00452B0B" w:rsidRPr="00452B0B" w:rsidRDefault="00866D44" w:rsidP="00C84E56">
      <w:pPr>
        <w:pStyle w:val="headertext"/>
        <w:spacing w:before="0" w:beforeAutospacing="0" w:after="0" w:afterAutospacing="0"/>
        <w:jc w:val="center"/>
        <w:rPr>
          <w:bCs/>
          <w:sz w:val="28"/>
          <w:szCs w:val="28"/>
        </w:rPr>
      </w:pPr>
      <w:r w:rsidRPr="005A43F9">
        <w:br/>
      </w:r>
      <w:r w:rsidR="00412E3D" w:rsidRPr="00452B0B">
        <w:rPr>
          <w:bCs/>
          <w:sz w:val="28"/>
          <w:szCs w:val="28"/>
        </w:rPr>
        <w:t xml:space="preserve">Порядок </w:t>
      </w:r>
    </w:p>
    <w:p w:rsidR="00412E3D" w:rsidRPr="00452B0B" w:rsidRDefault="00412E3D" w:rsidP="00C84E56">
      <w:pPr>
        <w:pStyle w:val="headertext"/>
        <w:spacing w:before="0" w:beforeAutospacing="0" w:after="0" w:afterAutospacing="0"/>
        <w:jc w:val="center"/>
        <w:rPr>
          <w:bCs/>
          <w:sz w:val="28"/>
          <w:szCs w:val="28"/>
        </w:rPr>
      </w:pPr>
      <w:r w:rsidRPr="00452B0B">
        <w:rPr>
          <w:bCs/>
          <w:sz w:val="28"/>
          <w:szCs w:val="28"/>
        </w:rPr>
        <w:t>предоставления субсидии из бюджета Лениногорского</w:t>
      </w:r>
    </w:p>
    <w:p w:rsidR="00C84E56" w:rsidRPr="00452B0B" w:rsidRDefault="00412E3D" w:rsidP="00C84E56">
      <w:pPr>
        <w:pStyle w:val="formattext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452B0B">
        <w:rPr>
          <w:bCs/>
          <w:sz w:val="28"/>
          <w:szCs w:val="28"/>
        </w:rPr>
        <w:t xml:space="preserve">муниципального района </w:t>
      </w:r>
      <w:r w:rsidR="00FF6571" w:rsidRPr="00452B0B">
        <w:rPr>
          <w:bCs/>
          <w:sz w:val="28"/>
          <w:szCs w:val="28"/>
        </w:rPr>
        <w:t xml:space="preserve">организациям потребительской кооперации на финансовое обеспечение части затрат, связанных  с </w:t>
      </w:r>
      <w:r w:rsidR="00FF6571" w:rsidRPr="00452B0B">
        <w:rPr>
          <w:sz w:val="28"/>
          <w:szCs w:val="28"/>
        </w:rPr>
        <w:t xml:space="preserve">приобретением специального автотранспорта </w:t>
      </w:r>
      <w:r w:rsidR="00FF6571" w:rsidRPr="00452B0B">
        <w:rPr>
          <w:rFonts w:eastAsia="Calibri"/>
          <w:sz w:val="28"/>
          <w:szCs w:val="28"/>
          <w:lang w:eastAsia="en-US"/>
        </w:rPr>
        <w:t>для осуществления выездной торговли</w:t>
      </w:r>
      <w:r w:rsidR="00FF6571" w:rsidRPr="00452B0B">
        <w:rPr>
          <w:sz w:val="28"/>
          <w:szCs w:val="28"/>
        </w:rPr>
        <w:t>.</w:t>
      </w:r>
    </w:p>
    <w:p w:rsidR="00866D44" w:rsidRPr="00452B0B" w:rsidRDefault="00866D44" w:rsidP="00C84E56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866D44" w:rsidRPr="00452B0B" w:rsidRDefault="00866D44" w:rsidP="00805933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2B0B">
        <w:rPr>
          <w:sz w:val="28"/>
          <w:szCs w:val="28"/>
        </w:rPr>
        <w:t>1.</w:t>
      </w:r>
      <w:r w:rsidR="00436AC4" w:rsidRPr="00452B0B">
        <w:rPr>
          <w:sz w:val="28"/>
          <w:szCs w:val="28"/>
        </w:rPr>
        <w:t>1.</w:t>
      </w:r>
      <w:r w:rsidRPr="00452B0B">
        <w:rPr>
          <w:sz w:val="28"/>
          <w:szCs w:val="28"/>
        </w:rPr>
        <w:t xml:space="preserve"> Настоящий </w:t>
      </w:r>
      <w:r w:rsidRPr="00452B0B">
        <w:rPr>
          <w:rStyle w:val="match"/>
          <w:sz w:val="28"/>
          <w:szCs w:val="28"/>
        </w:rPr>
        <w:t>Порядок</w:t>
      </w:r>
      <w:r w:rsidRPr="00452B0B">
        <w:rPr>
          <w:sz w:val="28"/>
          <w:szCs w:val="28"/>
        </w:rPr>
        <w:t xml:space="preserve"> определяет механизм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</w:t>
      </w:r>
      <w:r w:rsidR="00FF6571" w:rsidRPr="00452B0B">
        <w:rPr>
          <w:bCs/>
          <w:sz w:val="28"/>
          <w:szCs w:val="28"/>
        </w:rPr>
        <w:t xml:space="preserve">организациям потребительской кооперации на финансовое обеспечение части затрат, связанных  с </w:t>
      </w:r>
      <w:r w:rsidR="00FF6571" w:rsidRPr="00452B0B">
        <w:rPr>
          <w:sz w:val="28"/>
          <w:szCs w:val="28"/>
        </w:rPr>
        <w:t xml:space="preserve">приобретением специального автотранспорта </w:t>
      </w:r>
      <w:r w:rsidR="00FF6571" w:rsidRPr="00452B0B">
        <w:rPr>
          <w:rFonts w:eastAsia="Calibri"/>
          <w:sz w:val="28"/>
          <w:szCs w:val="28"/>
          <w:lang w:eastAsia="en-US"/>
        </w:rPr>
        <w:t>для осуществления выездной торговли</w:t>
      </w:r>
      <w:r w:rsidR="00FF6571" w:rsidRPr="00452B0B">
        <w:rPr>
          <w:sz w:val="28"/>
          <w:szCs w:val="28"/>
        </w:rPr>
        <w:t>.</w:t>
      </w:r>
    </w:p>
    <w:p w:rsidR="00153F24" w:rsidRPr="00452B0B" w:rsidRDefault="00EE2E0C" w:rsidP="00805933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Для целей настоящего Порядка </w:t>
      </w:r>
      <w:r w:rsidR="00153F24" w:rsidRPr="00452B0B">
        <w:rPr>
          <w:sz w:val="28"/>
          <w:szCs w:val="28"/>
        </w:rPr>
        <w:t xml:space="preserve">понятие «специальный автотранспорт» - означает передвижная автолавка для выездной торговли. </w:t>
      </w:r>
    </w:p>
    <w:p w:rsidR="00655C7E" w:rsidRPr="00452B0B" w:rsidRDefault="00F61187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rStyle w:val="match"/>
          <w:sz w:val="28"/>
          <w:szCs w:val="28"/>
        </w:rPr>
        <w:t xml:space="preserve">1.2 </w:t>
      </w:r>
      <w:r w:rsidR="00655C7E" w:rsidRPr="00452B0B">
        <w:rPr>
          <w:rStyle w:val="match"/>
          <w:sz w:val="28"/>
          <w:szCs w:val="28"/>
        </w:rPr>
        <w:t>Субсидия</w:t>
      </w:r>
      <w:r w:rsidR="00655C7E" w:rsidRPr="00452B0B">
        <w:rPr>
          <w:sz w:val="28"/>
          <w:szCs w:val="28"/>
        </w:rPr>
        <w:t xml:space="preserve"> </w:t>
      </w:r>
      <w:r w:rsidR="00655C7E" w:rsidRPr="00452B0B">
        <w:rPr>
          <w:rStyle w:val="match"/>
          <w:sz w:val="28"/>
          <w:szCs w:val="28"/>
        </w:rPr>
        <w:t>предоставляется</w:t>
      </w:r>
      <w:r w:rsidR="00655C7E" w:rsidRPr="00452B0B">
        <w:rPr>
          <w:sz w:val="28"/>
          <w:szCs w:val="28"/>
        </w:rPr>
        <w:t xml:space="preserve"> юридическим лицам, индивидуальным предпринимателям, а также физическим лицам - производителям товаров, работ, услуг, на финансовое обеспечение (</w:t>
      </w:r>
      <w:r w:rsidR="00655C7E" w:rsidRPr="00452B0B">
        <w:rPr>
          <w:rStyle w:val="match"/>
          <w:sz w:val="28"/>
          <w:szCs w:val="28"/>
        </w:rPr>
        <w:t>возмещение</w:t>
      </w:r>
      <w:r w:rsidR="00655C7E" w:rsidRPr="00452B0B">
        <w:rPr>
          <w:sz w:val="28"/>
          <w:szCs w:val="28"/>
        </w:rPr>
        <w:t xml:space="preserve">) </w:t>
      </w:r>
      <w:r w:rsidR="00655C7E" w:rsidRPr="00452B0B">
        <w:rPr>
          <w:rStyle w:val="match"/>
          <w:sz w:val="28"/>
          <w:szCs w:val="28"/>
        </w:rPr>
        <w:t>затрат.</w:t>
      </w:r>
    </w:p>
    <w:p w:rsidR="00866D44" w:rsidRPr="00452B0B" w:rsidRDefault="00436AC4" w:rsidP="00805933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2B0B">
        <w:rPr>
          <w:sz w:val="28"/>
          <w:szCs w:val="28"/>
        </w:rPr>
        <w:t>1.</w:t>
      </w:r>
      <w:r w:rsidR="00F61187" w:rsidRPr="00452B0B">
        <w:rPr>
          <w:sz w:val="28"/>
          <w:szCs w:val="28"/>
        </w:rPr>
        <w:t>3</w:t>
      </w:r>
      <w:r w:rsidR="00866D44" w:rsidRPr="00452B0B">
        <w:rPr>
          <w:sz w:val="28"/>
          <w:szCs w:val="28"/>
        </w:rPr>
        <w:t>.</w:t>
      </w:r>
      <w:r w:rsidR="00866D44" w:rsidRPr="00452B0B">
        <w:rPr>
          <w:rStyle w:val="match"/>
          <w:sz w:val="28"/>
          <w:szCs w:val="28"/>
        </w:rPr>
        <w:t>Предоставление</w:t>
      </w:r>
      <w:r w:rsidR="00866D44" w:rsidRPr="00452B0B">
        <w:rPr>
          <w:sz w:val="28"/>
          <w:szCs w:val="28"/>
        </w:rPr>
        <w:t xml:space="preserve"> </w:t>
      </w:r>
      <w:r w:rsidR="00866D44" w:rsidRPr="00452B0B">
        <w:rPr>
          <w:rStyle w:val="match"/>
          <w:sz w:val="28"/>
          <w:szCs w:val="28"/>
        </w:rPr>
        <w:t>субсидии</w:t>
      </w:r>
      <w:r w:rsidR="00866D44" w:rsidRPr="00452B0B">
        <w:rPr>
          <w:sz w:val="28"/>
          <w:szCs w:val="28"/>
        </w:rPr>
        <w:t xml:space="preserve"> осуществляется в пределах бюджетных ассигнований.</w:t>
      </w:r>
    </w:p>
    <w:p w:rsidR="007A203D" w:rsidRPr="00452B0B" w:rsidRDefault="00436AC4" w:rsidP="00153F2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2B0B">
        <w:rPr>
          <w:sz w:val="28"/>
          <w:szCs w:val="28"/>
        </w:rPr>
        <w:t>1.</w:t>
      </w:r>
      <w:r w:rsidR="00F61187" w:rsidRPr="00452B0B">
        <w:rPr>
          <w:sz w:val="28"/>
          <w:szCs w:val="28"/>
        </w:rPr>
        <w:t>4</w:t>
      </w:r>
      <w:r w:rsidR="00866D44" w:rsidRPr="00452B0B">
        <w:rPr>
          <w:sz w:val="28"/>
          <w:szCs w:val="28"/>
        </w:rPr>
        <w:t xml:space="preserve">.Целью </w:t>
      </w:r>
      <w:r w:rsidR="00866D44" w:rsidRPr="00452B0B">
        <w:rPr>
          <w:rStyle w:val="match"/>
          <w:sz w:val="28"/>
          <w:szCs w:val="28"/>
        </w:rPr>
        <w:t>предоставления</w:t>
      </w:r>
      <w:r w:rsidR="00866D44" w:rsidRPr="00452B0B">
        <w:rPr>
          <w:sz w:val="28"/>
          <w:szCs w:val="28"/>
        </w:rPr>
        <w:t xml:space="preserve"> </w:t>
      </w:r>
      <w:r w:rsidR="00866D44" w:rsidRPr="00452B0B">
        <w:rPr>
          <w:rStyle w:val="match"/>
          <w:sz w:val="28"/>
          <w:szCs w:val="28"/>
        </w:rPr>
        <w:t>субсидии</w:t>
      </w:r>
      <w:r w:rsidR="00866D44" w:rsidRPr="00452B0B">
        <w:rPr>
          <w:sz w:val="28"/>
          <w:szCs w:val="28"/>
        </w:rPr>
        <w:t xml:space="preserve"> является поддержка </w:t>
      </w:r>
      <w:r w:rsidR="00866D44" w:rsidRPr="00452B0B">
        <w:rPr>
          <w:rStyle w:val="match"/>
          <w:sz w:val="28"/>
          <w:szCs w:val="28"/>
        </w:rPr>
        <w:t>потребительской</w:t>
      </w:r>
      <w:r w:rsidR="00866D44" w:rsidRPr="00452B0B">
        <w:rPr>
          <w:sz w:val="28"/>
          <w:szCs w:val="28"/>
        </w:rPr>
        <w:t xml:space="preserve"> кооперации, основной деятельностью которых является выездная торговля</w:t>
      </w:r>
      <w:r w:rsidR="00153F24" w:rsidRPr="00452B0B">
        <w:rPr>
          <w:sz w:val="28"/>
          <w:szCs w:val="28"/>
        </w:rPr>
        <w:t>, в том числе</w:t>
      </w:r>
      <w:r w:rsidR="007A203D" w:rsidRPr="00452B0B">
        <w:rPr>
          <w:sz w:val="28"/>
          <w:szCs w:val="28"/>
        </w:rPr>
        <w:t xml:space="preserve"> товарам</w:t>
      </w:r>
      <w:r w:rsidR="00153F24" w:rsidRPr="00452B0B">
        <w:rPr>
          <w:sz w:val="28"/>
          <w:szCs w:val="28"/>
        </w:rPr>
        <w:t>и</w:t>
      </w:r>
      <w:r w:rsidR="007A203D" w:rsidRPr="00452B0B">
        <w:rPr>
          <w:sz w:val="28"/>
          <w:szCs w:val="28"/>
        </w:rPr>
        <w:t xml:space="preserve">  первой необходимости</w:t>
      </w:r>
      <w:r w:rsidR="00153F24" w:rsidRPr="00452B0B">
        <w:rPr>
          <w:sz w:val="28"/>
          <w:szCs w:val="28"/>
        </w:rPr>
        <w:t>:</w:t>
      </w:r>
      <w:r w:rsidR="007A203D" w:rsidRPr="00452B0B">
        <w:rPr>
          <w:sz w:val="28"/>
          <w:szCs w:val="28"/>
        </w:rPr>
        <w:t xml:space="preserve"> продовольственные товары утвержденные постановлением Правительства РФ от 15.07.2010 № 530, и не продовольственные товары утверждённые распоряжением </w:t>
      </w:r>
      <w:r w:rsidR="00C84E56" w:rsidRPr="00452B0B">
        <w:rPr>
          <w:sz w:val="28"/>
          <w:szCs w:val="28"/>
        </w:rPr>
        <w:t>Правительств</w:t>
      </w:r>
      <w:r w:rsidR="0026361D" w:rsidRPr="00452B0B">
        <w:rPr>
          <w:sz w:val="28"/>
          <w:szCs w:val="28"/>
        </w:rPr>
        <w:t>а</w:t>
      </w:r>
      <w:r w:rsidR="00C84E56" w:rsidRPr="00452B0B">
        <w:rPr>
          <w:sz w:val="28"/>
          <w:szCs w:val="28"/>
        </w:rPr>
        <w:t xml:space="preserve"> РФ </w:t>
      </w:r>
      <w:r w:rsidR="007A203D" w:rsidRPr="00452B0B">
        <w:rPr>
          <w:sz w:val="28"/>
          <w:szCs w:val="28"/>
        </w:rPr>
        <w:t xml:space="preserve">№ 762-р 27 марта 2020 года. </w:t>
      </w:r>
    </w:p>
    <w:p w:rsidR="003466BF" w:rsidRPr="00452B0B" w:rsidRDefault="003466BF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52B0B">
        <w:rPr>
          <w:rStyle w:val="match"/>
          <w:sz w:val="28"/>
          <w:szCs w:val="28"/>
        </w:rPr>
        <w:t>1.5 Субсидия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предоставляется</w:t>
      </w:r>
      <w:r w:rsidRPr="00452B0B">
        <w:rPr>
          <w:sz w:val="28"/>
          <w:szCs w:val="28"/>
        </w:rPr>
        <w:t xml:space="preserve"> в размере фактически понесенных расходов юридическими лицами, индивидуальными предпринимателями, а также физическими лицами - производителями товаров, работ, услуг, связанных </w:t>
      </w:r>
      <w:r w:rsidR="00153F24" w:rsidRPr="00452B0B">
        <w:rPr>
          <w:bCs/>
          <w:sz w:val="28"/>
          <w:szCs w:val="28"/>
        </w:rPr>
        <w:t xml:space="preserve">с </w:t>
      </w:r>
      <w:r w:rsidR="00153F24" w:rsidRPr="00452B0B">
        <w:rPr>
          <w:sz w:val="28"/>
          <w:szCs w:val="28"/>
        </w:rPr>
        <w:t xml:space="preserve">приобретением специального автотранспорта </w:t>
      </w:r>
      <w:r w:rsidR="00153F24" w:rsidRPr="00452B0B">
        <w:rPr>
          <w:rFonts w:eastAsia="Calibri"/>
          <w:sz w:val="28"/>
          <w:szCs w:val="28"/>
          <w:lang w:eastAsia="en-US"/>
        </w:rPr>
        <w:t>для осуществления выездной торговли</w:t>
      </w:r>
      <w:r w:rsidRPr="00452B0B">
        <w:rPr>
          <w:sz w:val="28"/>
          <w:szCs w:val="28"/>
        </w:rPr>
        <w:t>, но не свыше средств, предусмотренных на эти цели в бюджете (лимиты бюджетных обязательств) Лениногорского муниципального района.</w:t>
      </w:r>
      <w:proofErr w:type="gramEnd"/>
    </w:p>
    <w:p w:rsidR="00436AC4" w:rsidRPr="00452B0B" w:rsidRDefault="00436AC4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1.6. Результаты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должны быть конкретными, измеримыми, и соответствовать результатам муниципальных программ, указанных в пункте 1.3. настоящего </w:t>
      </w:r>
      <w:r w:rsidRPr="00452B0B">
        <w:rPr>
          <w:rStyle w:val="match"/>
          <w:sz w:val="28"/>
          <w:szCs w:val="28"/>
        </w:rPr>
        <w:t>порядка</w:t>
      </w:r>
      <w:r w:rsidRPr="00452B0B">
        <w:rPr>
          <w:sz w:val="28"/>
          <w:szCs w:val="28"/>
        </w:rPr>
        <w:t>, планируемых к получению при достижении результатов соответствующих проектов, значения которых устанавливаются в соглашении.</w:t>
      </w:r>
    </w:p>
    <w:p w:rsidR="00436AC4" w:rsidRPr="00452B0B" w:rsidRDefault="00436AC4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1.7. Показателями, необходимыми для достижения результатов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должно явиться - целевое </w:t>
      </w:r>
      <w:r w:rsidR="00DA65B3" w:rsidRPr="00452B0B">
        <w:rPr>
          <w:sz w:val="28"/>
          <w:szCs w:val="28"/>
        </w:rPr>
        <w:t>использование бюджетных средств.</w:t>
      </w:r>
    </w:p>
    <w:p w:rsidR="00412E3D" w:rsidRPr="00452B0B" w:rsidRDefault="00412E3D" w:rsidP="00805933">
      <w:pPr>
        <w:pStyle w:val="headertext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412E3D" w:rsidRPr="00452B0B" w:rsidRDefault="00412E3D" w:rsidP="00412E3D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 w:rsidRPr="00452B0B">
        <w:rPr>
          <w:sz w:val="28"/>
          <w:szCs w:val="28"/>
        </w:rPr>
        <w:t>2. Требования к юридическим лицам, индивидуальным предпринимателям, а также физическим лицам - производителям товаров, работ, услуг, связанных с выездной торговлей:</w:t>
      </w:r>
    </w:p>
    <w:p w:rsidR="00412E3D" w:rsidRPr="00452B0B" w:rsidRDefault="00412E3D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>2.13. Требования, которым должен соответствовать участник: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52B0B">
        <w:rPr>
          <w:sz w:val="28"/>
          <w:szCs w:val="28"/>
        </w:rPr>
        <w:t xml:space="preserve">отсутствует просроченная задолженность по возврату в бюджет бюджетной системы Российской Федерации, из которого планируется </w:t>
      </w:r>
      <w:r w:rsidRPr="00452B0B">
        <w:rPr>
          <w:rStyle w:val="match"/>
          <w:sz w:val="28"/>
          <w:szCs w:val="28"/>
        </w:rPr>
        <w:t>предоставление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в соответствии с правовым актом,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, бюджетных инвестиций, </w:t>
      </w:r>
      <w:r w:rsidRPr="00452B0B">
        <w:rPr>
          <w:rStyle w:val="match"/>
          <w:sz w:val="28"/>
          <w:szCs w:val="28"/>
        </w:rPr>
        <w:t>предоставленных</w:t>
      </w:r>
      <w:r w:rsidRPr="00452B0B">
        <w:rPr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</w:t>
      </w:r>
      <w:r w:rsidRPr="00452B0B">
        <w:rPr>
          <w:rStyle w:val="match"/>
          <w:sz w:val="28"/>
          <w:szCs w:val="28"/>
        </w:rPr>
        <w:t>предоставление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в соответствии с правовым актом (за исключением </w:t>
      </w:r>
      <w:r w:rsidRPr="00452B0B">
        <w:rPr>
          <w:rStyle w:val="match"/>
          <w:sz w:val="28"/>
          <w:szCs w:val="28"/>
        </w:rPr>
        <w:t>субсидий</w:t>
      </w:r>
      <w:proofErr w:type="gramEnd"/>
      <w:r w:rsidRPr="00452B0B">
        <w:rPr>
          <w:sz w:val="28"/>
          <w:szCs w:val="28"/>
        </w:rPr>
        <w:t xml:space="preserve">, </w:t>
      </w:r>
      <w:r w:rsidRPr="00452B0B">
        <w:rPr>
          <w:rStyle w:val="match"/>
          <w:sz w:val="28"/>
          <w:szCs w:val="28"/>
        </w:rPr>
        <w:t>предоставляемых</w:t>
      </w:r>
      <w:r w:rsidRPr="00452B0B">
        <w:rPr>
          <w:sz w:val="28"/>
          <w:szCs w:val="28"/>
        </w:rPr>
        <w:t xml:space="preserve"> государственным (муниципальным) учреждениям,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 в целях </w:t>
      </w:r>
      <w:r w:rsidRPr="00452B0B">
        <w:rPr>
          <w:rStyle w:val="match"/>
          <w:sz w:val="28"/>
          <w:szCs w:val="28"/>
        </w:rPr>
        <w:t>возмещения</w:t>
      </w:r>
      <w:r w:rsidRPr="00452B0B">
        <w:rPr>
          <w:sz w:val="28"/>
          <w:szCs w:val="28"/>
        </w:rPr>
        <w:t xml:space="preserve"> недополученных доходов,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 в целях финансового обеспечения или </w:t>
      </w:r>
      <w:r w:rsidRPr="00452B0B">
        <w:rPr>
          <w:rStyle w:val="match"/>
          <w:sz w:val="28"/>
          <w:szCs w:val="28"/>
        </w:rPr>
        <w:t>возмещения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затрат</w:t>
      </w:r>
      <w:r w:rsidRPr="00452B0B">
        <w:rPr>
          <w:sz w:val="28"/>
          <w:szCs w:val="28"/>
        </w:rPr>
        <w:t xml:space="preserve">, связанных с поставкой товаров (выполнением работ, оказанием услуг) получателями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 физическим лицам)</w:t>
      </w:r>
      <w:proofErr w:type="gramStart"/>
      <w:r w:rsidRPr="00452B0B">
        <w:rPr>
          <w:sz w:val="28"/>
          <w:szCs w:val="28"/>
        </w:rPr>
        <w:t xml:space="preserve"> ;</w:t>
      </w:r>
      <w:proofErr w:type="gramEnd"/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 </w:t>
      </w:r>
      <w:proofErr w:type="gramStart"/>
      <w:r w:rsidRPr="00452B0B">
        <w:rPr>
          <w:sz w:val="28"/>
          <w:szCs w:val="28"/>
        </w:rPr>
        <w:t xml:space="preserve">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</w:t>
      </w:r>
      <w:r w:rsidRPr="00452B0B">
        <w:rPr>
          <w:rStyle w:val="match"/>
          <w:sz w:val="28"/>
          <w:szCs w:val="28"/>
        </w:rPr>
        <w:t>порядке</w:t>
      </w:r>
      <w:r w:rsidRPr="00452B0B">
        <w:rPr>
          <w:sz w:val="28"/>
          <w:szCs w:val="28"/>
        </w:rPr>
        <w:t>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отсутствует в реестре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бухгалтере, являющегося юридическим лицом, об индивидуальном предпринимателе </w:t>
      </w:r>
      <w:proofErr w:type="gramStart"/>
      <w:r w:rsidRPr="00452B0B">
        <w:rPr>
          <w:sz w:val="28"/>
          <w:szCs w:val="28"/>
        </w:rPr>
        <w:t>и</w:t>
      </w:r>
      <w:proofErr w:type="gramEnd"/>
      <w:r w:rsidRPr="00452B0B">
        <w:rPr>
          <w:sz w:val="28"/>
          <w:szCs w:val="28"/>
        </w:rPr>
        <w:t xml:space="preserve"> о физическом лице - производителе товаров, работ, услуг, являющихся участниками;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52B0B">
        <w:rPr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</w:t>
      </w:r>
      <w:r w:rsidRPr="00452B0B">
        <w:rPr>
          <w:rStyle w:val="match"/>
          <w:sz w:val="28"/>
          <w:szCs w:val="28"/>
        </w:rPr>
        <w:t>предоставляющих</w:t>
      </w:r>
      <w:r w:rsidRPr="00452B0B">
        <w:rPr>
          <w:sz w:val="28"/>
          <w:szCs w:val="28"/>
        </w:rPr>
        <w:t xml:space="preserve"> льготный налоговый режим налогообложения и (или) не предусматривающих раскрытия и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информации при проведении </w:t>
      </w:r>
      <w:r w:rsidRPr="00452B0B">
        <w:rPr>
          <w:sz w:val="28"/>
          <w:szCs w:val="28"/>
        </w:rPr>
        <w:lastRenderedPageBreak/>
        <w:t>финансовых операций (офшорные зоны), в совокупности превышает</w:t>
      </w:r>
      <w:proofErr w:type="gramEnd"/>
      <w:r w:rsidRPr="00452B0B">
        <w:rPr>
          <w:sz w:val="28"/>
          <w:szCs w:val="28"/>
        </w:rPr>
        <w:t xml:space="preserve"> 50 процентов;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не получает средства из местного бюджета, из которого планируется </w:t>
      </w:r>
      <w:r w:rsidRPr="00452B0B">
        <w:rPr>
          <w:rStyle w:val="match"/>
          <w:sz w:val="28"/>
          <w:szCs w:val="28"/>
        </w:rPr>
        <w:t>предоставление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в соответствии с правовым актом, на основании иных нормативных правовых актов на цели, установленные правовым актом;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должен обладать (иметь в </w:t>
      </w:r>
      <w:proofErr w:type="gramStart"/>
      <w:r w:rsidRPr="00452B0B">
        <w:rPr>
          <w:sz w:val="28"/>
          <w:szCs w:val="28"/>
        </w:rPr>
        <w:t>наличии</w:t>
      </w:r>
      <w:proofErr w:type="gramEnd"/>
      <w:r w:rsidRPr="00452B0B">
        <w:rPr>
          <w:sz w:val="28"/>
          <w:szCs w:val="28"/>
        </w:rPr>
        <w:t xml:space="preserve">) материально-техническую базу, необходимую для достижения результатов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>.</w:t>
      </w:r>
    </w:p>
    <w:p w:rsidR="00763115" w:rsidRPr="00452B0B" w:rsidRDefault="0051475A" w:rsidP="0076311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>2.14. Требования, предъявляемые к форме и содержанию заявки, подаваемых участниками отбора, должн</w:t>
      </w:r>
      <w:r w:rsidR="00915D74" w:rsidRPr="00452B0B">
        <w:rPr>
          <w:sz w:val="28"/>
          <w:szCs w:val="28"/>
        </w:rPr>
        <w:t>о</w:t>
      </w:r>
      <w:r w:rsidRPr="00452B0B">
        <w:rPr>
          <w:sz w:val="28"/>
          <w:szCs w:val="28"/>
        </w:rPr>
        <w:t xml:space="preserve"> быть включен</w:t>
      </w:r>
      <w:r w:rsidR="00915D74" w:rsidRPr="00452B0B">
        <w:rPr>
          <w:sz w:val="28"/>
          <w:szCs w:val="28"/>
        </w:rPr>
        <w:t>о</w:t>
      </w:r>
      <w:r w:rsidRPr="00452B0B">
        <w:rPr>
          <w:sz w:val="28"/>
          <w:szCs w:val="28"/>
        </w:rPr>
        <w:t xml:space="preserve"> согласие на обработку персональных данных (для физического лица).</w:t>
      </w:r>
    </w:p>
    <w:p w:rsidR="0051475A" w:rsidRPr="00452B0B" w:rsidRDefault="0051475A" w:rsidP="00763115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 w:rsidRPr="00452B0B">
        <w:rPr>
          <w:sz w:val="28"/>
          <w:szCs w:val="28"/>
        </w:rPr>
        <w:br/>
      </w:r>
      <w:bookmarkStart w:id="2" w:name="P0060"/>
      <w:bookmarkEnd w:id="2"/>
      <w:r w:rsidRPr="00452B0B">
        <w:rPr>
          <w:sz w:val="28"/>
          <w:szCs w:val="28"/>
        </w:rPr>
        <w:t xml:space="preserve">3. Условия и </w:t>
      </w:r>
      <w:r w:rsidRPr="00452B0B">
        <w:rPr>
          <w:rStyle w:val="match"/>
          <w:sz w:val="28"/>
          <w:szCs w:val="28"/>
        </w:rPr>
        <w:t>порядок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субсидии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3.1. Юридическое лицо, индивидуальный предприниматель, а также физическое лицо - производитель товаров, работ, услуг претендующих на право получения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направляет в Уполномоченный орган следующие документы: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- заявку на </w:t>
      </w:r>
      <w:r w:rsidRPr="00452B0B">
        <w:rPr>
          <w:rStyle w:val="match"/>
          <w:sz w:val="28"/>
          <w:szCs w:val="28"/>
        </w:rPr>
        <w:t>предоставление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установленной формы, согласно </w:t>
      </w:r>
      <w:hyperlink r:id="rId10" w:history="1">
        <w:r w:rsidRPr="00452B0B">
          <w:rPr>
            <w:rStyle w:val="a3"/>
            <w:color w:val="auto"/>
            <w:sz w:val="28"/>
            <w:szCs w:val="28"/>
          </w:rPr>
          <w:t>приложению N 1к</w:t>
        </w:r>
      </w:hyperlink>
      <w:r w:rsidRPr="00452B0B">
        <w:rPr>
          <w:sz w:val="28"/>
          <w:szCs w:val="28"/>
        </w:rPr>
        <w:t xml:space="preserve"> настоящему </w:t>
      </w:r>
      <w:r w:rsidRPr="00452B0B">
        <w:rPr>
          <w:rStyle w:val="match"/>
          <w:sz w:val="28"/>
          <w:szCs w:val="28"/>
        </w:rPr>
        <w:t>порядку</w:t>
      </w:r>
      <w:r w:rsidRPr="00452B0B">
        <w:rPr>
          <w:sz w:val="28"/>
          <w:szCs w:val="28"/>
        </w:rPr>
        <w:t>;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- расчет размера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с указанием информации, обосновывающей ее размер </w:t>
      </w:r>
      <w:r w:rsidR="002B7A80" w:rsidRPr="00452B0B">
        <w:rPr>
          <w:sz w:val="28"/>
          <w:szCs w:val="28"/>
        </w:rPr>
        <w:t>(</w:t>
      </w:r>
      <w:r w:rsidR="00DA65B3" w:rsidRPr="00452B0B">
        <w:rPr>
          <w:sz w:val="28"/>
          <w:szCs w:val="28"/>
        </w:rPr>
        <w:t>утвержденн</w:t>
      </w:r>
      <w:r w:rsidR="002B7A80" w:rsidRPr="00452B0B">
        <w:rPr>
          <w:sz w:val="28"/>
          <w:szCs w:val="28"/>
        </w:rPr>
        <w:t>ая смета</w:t>
      </w:r>
      <w:r w:rsidR="00DA65B3" w:rsidRPr="00452B0B">
        <w:rPr>
          <w:sz w:val="28"/>
          <w:szCs w:val="28"/>
        </w:rPr>
        <w:t>, договор</w:t>
      </w:r>
      <w:r w:rsidR="002B7A80" w:rsidRPr="00452B0B">
        <w:rPr>
          <w:sz w:val="28"/>
          <w:szCs w:val="28"/>
        </w:rPr>
        <w:t xml:space="preserve"> купли-продажи</w:t>
      </w:r>
      <w:r w:rsidRPr="00452B0B">
        <w:rPr>
          <w:sz w:val="28"/>
          <w:szCs w:val="28"/>
        </w:rPr>
        <w:t>);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>- копию документа, подтверждающего полномочия руководителя юридического лица, индивидуального предпринимателя, а также физического лица - производителям товаров, работ, услуг;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>- копии учредительных документов;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- документы, подтверждающие критерии, установленные в пункте 2.12. настоящего </w:t>
      </w:r>
      <w:r w:rsidRPr="00452B0B">
        <w:rPr>
          <w:rStyle w:val="match"/>
          <w:sz w:val="28"/>
          <w:szCs w:val="28"/>
        </w:rPr>
        <w:t>порядка</w:t>
      </w:r>
      <w:r w:rsidRPr="00452B0B">
        <w:rPr>
          <w:sz w:val="28"/>
          <w:szCs w:val="28"/>
        </w:rPr>
        <w:t>.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3.2. </w:t>
      </w:r>
      <w:proofErr w:type="gramStart"/>
      <w:r w:rsidRPr="00452B0B">
        <w:rPr>
          <w:rStyle w:val="match"/>
          <w:sz w:val="28"/>
          <w:szCs w:val="28"/>
        </w:rPr>
        <w:t>Субсидия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предоставляется</w:t>
      </w:r>
      <w:r w:rsidRPr="00452B0B">
        <w:rPr>
          <w:sz w:val="28"/>
          <w:szCs w:val="28"/>
        </w:rPr>
        <w:t xml:space="preserve"> на основании заключаемого между Исполнительным комитетом </w:t>
      </w:r>
      <w:r w:rsidR="00915D74" w:rsidRPr="00452B0B">
        <w:rPr>
          <w:sz w:val="28"/>
          <w:szCs w:val="28"/>
        </w:rPr>
        <w:t>Лениногорского</w:t>
      </w:r>
      <w:r w:rsidRPr="00452B0B">
        <w:rPr>
          <w:sz w:val="28"/>
          <w:szCs w:val="28"/>
        </w:rPr>
        <w:t xml:space="preserve"> муниципального района и юридическим лицом, индивидуальным предпринимателем, а также физическим лицом - производителем товаров, работ, услуг претендующих на право получения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соглашения, дополнительного соглашения к соглашению, в том числе дополнительного соглашения о расторжении соглашения, в соответствии с типовой формой, установленной финансовым органом муниципального образования - МКУ "Финансово - бюджетная палата </w:t>
      </w:r>
      <w:r w:rsidR="00915D74" w:rsidRPr="00452B0B">
        <w:rPr>
          <w:sz w:val="28"/>
          <w:szCs w:val="28"/>
        </w:rPr>
        <w:t>Лениногорского</w:t>
      </w:r>
      <w:r w:rsidRPr="00452B0B">
        <w:rPr>
          <w:sz w:val="28"/>
          <w:szCs w:val="28"/>
        </w:rPr>
        <w:t xml:space="preserve"> муниципального района Республики</w:t>
      </w:r>
      <w:proofErr w:type="gramEnd"/>
      <w:r w:rsidRPr="00452B0B">
        <w:rPr>
          <w:sz w:val="28"/>
          <w:szCs w:val="28"/>
        </w:rPr>
        <w:t xml:space="preserve"> </w:t>
      </w:r>
      <w:proofErr w:type="gramStart"/>
      <w:r w:rsidRPr="00452B0B">
        <w:rPr>
          <w:sz w:val="28"/>
          <w:szCs w:val="28"/>
        </w:rPr>
        <w:t xml:space="preserve">Татарстан", для соответствующего вида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(далее - соглашение), в том числе должен содержать условие о том, что соглашение в отношении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, </w:t>
      </w:r>
      <w:r w:rsidRPr="00452B0B">
        <w:rPr>
          <w:rStyle w:val="match"/>
          <w:sz w:val="28"/>
          <w:szCs w:val="28"/>
        </w:rPr>
        <w:t>предоставляемой</w:t>
      </w:r>
      <w:r w:rsidRPr="00452B0B">
        <w:rPr>
          <w:sz w:val="28"/>
          <w:szCs w:val="28"/>
        </w:rPr>
        <w:t xml:space="preserve"> из местного бюджета, если источником финансового обеспечения расходных обязательств муниципального образования "</w:t>
      </w:r>
      <w:r w:rsidR="00915D74" w:rsidRPr="00452B0B">
        <w:rPr>
          <w:sz w:val="28"/>
          <w:szCs w:val="28"/>
        </w:rPr>
        <w:t>Лениногорский</w:t>
      </w:r>
      <w:r w:rsidRPr="00452B0B">
        <w:rPr>
          <w:sz w:val="28"/>
          <w:szCs w:val="28"/>
        </w:rPr>
        <w:t xml:space="preserve"> муниципальный район" Республики Татарстан по </w:t>
      </w:r>
      <w:r w:rsidRPr="00452B0B">
        <w:rPr>
          <w:rStyle w:val="match"/>
          <w:sz w:val="28"/>
          <w:szCs w:val="28"/>
        </w:rPr>
        <w:t>предоставлению</w:t>
      </w:r>
      <w:r w:rsidRPr="00452B0B">
        <w:rPr>
          <w:sz w:val="28"/>
          <w:szCs w:val="28"/>
        </w:rPr>
        <w:t xml:space="preserve"> указанных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 являются межбюджетные трансферты, имеющие целевое назначение, из федерального бюджета бюджету субъекта Российской Федерации, с соблюдением требований о защите государственной</w:t>
      </w:r>
      <w:proofErr w:type="gramEnd"/>
      <w:r w:rsidRPr="00452B0B">
        <w:rPr>
          <w:sz w:val="28"/>
          <w:szCs w:val="28"/>
        </w:rPr>
        <w:t xml:space="preserve"> </w:t>
      </w:r>
      <w:r w:rsidRPr="00452B0B">
        <w:rPr>
          <w:sz w:val="28"/>
          <w:szCs w:val="28"/>
        </w:rPr>
        <w:lastRenderedPageBreak/>
        <w:t>тайны заключается в государственной интегрированной информационной системе управления общественными финансами "Электронный бюджет".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3.3. </w:t>
      </w:r>
      <w:proofErr w:type="gramStart"/>
      <w:r w:rsidRPr="00452B0B">
        <w:rPr>
          <w:rStyle w:val="match"/>
          <w:sz w:val="28"/>
          <w:szCs w:val="28"/>
        </w:rPr>
        <w:t>Предоставление</w:t>
      </w:r>
      <w:r w:rsidRPr="00452B0B">
        <w:rPr>
          <w:sz w:val="28"/>
          <w:szCs w:val="28"/>
        </w:rPr>
        <w:t xml:space="preserve"> в очередном финансовом году получателю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, соответствующему установленным правовым актом требованиям, в случае невозможности ее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в текущем финансовом году в связи с недостаточностью лимитов бюджетных обязательств, указанных в пункте 1.5. настоящего </w:t>
      </w:r>
      <w:r w:rsidRPr="00452B0B">
        <w:rPr>
          <w:rStyle w:val="match"/>
          <w:sz w:val="28"/>
          <w:szCs w:val="28"/>
        </w:rPr>
        <w:t>порядка</w:t>
      </w:r>
      <w:r w:rsidRPr="00452B0B">
        <w:rPr>
          <w:sz w:val="28"/>
          <w:szCs w:val="28"/>
        </w:rPr>
        <w:t>, без повторного прохождения отбора.</w:t>
      </w:r>
      <w:proofErr w:type="gramEnd"/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3.4. Соглашение о </w:t>
      </w:r>
      <w:r w:rsidRPr="00452B0B">
        <w:rPr>
          <w:rStyle w:val="match"/>
          <w:sz w:val="28"/>
          <w:szCs w:val="28"/>
        </w:rPr>
        <w:t>предоставлении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должно содержать: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52B0B">
        <w:rPr>
          <w:sz w:val="28"/>
          <w:szCs w:val="28"/>
        </w:rPr>
        <w:t xml:space="preserve">- права и обязанности сторон, условия и </w:t>
      </w:r>
      <w:r w:rsidRPr="00452B0B">
        <w:rPr>
          <w:rStyle w:val="match"/>
          <w:sz w:val="28"/>
          <w:szCs w:val="28"/>
        </w:rPr>
        <w:t>порядок</w:t>
      </w:r>
      <w:r w:rsidRPr="00452B0B">
        <w:rPr>
          <w:sz w:val="28"/>
          <w:szCs w:val="28"/>
        </w:rPr>
        <w:t xml:space="preserve"> перечисления денежных средств,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отчетности, срок действия соглашения, дополнительного соглашения к соглашению, контроль по его исполнению, ответственность сторон и достижение результатов и показателей результативности выделенной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, </w:t>
      </w:r>
      <w:r w:rsidRPr="00452B0B">
        <w:rPr>
          <w:rStyle w:val="match"/>
          <w:sz w:val="28"/>
          <w:szCs w:val="28"/>
        </w:rPr>
        <w:t>порядок</w:t>
      </w:r>
      <w:r w:rsidRPr="00452B0B">
        <w:rPr>
          <w:sz w:val="28"/>
          <w:szCs w:val="28"/>
        </w:rPr>
        <w:t xml:space="preserve"> расторжения соглашения, дополнительного соглашения к соглашению, </w:t>
      </w:r>
      <w:r w:rsidRPr="00452B0B">
        <w:rPr>
          <w:rStyle w:val="match"/>
          <w:sz w:val="28"/>
          <w:szCs w:val="28"/>
        </w:rPr>
        <w:t>порядок</w:t>
      </w:r>
      <w:r w:rsidRPr="00452B0B">
        <w:rPr>
          <w:sz w:val="28"/>
          <w:szCs w:val="28"/>
        </w:rPr>
        <w:t xml:space="preserve"> возврата в текущим финансовом году получателем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остатка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>, не использованного в отчетном финансовом году;</w:t>
      </w:r>
      <w:proofErr w:type="gramEnd"/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52B0B">
        <w:rPr>
          <w:sz w:val="28"/>
          <w:szCs w:val="28"/>
        </w:rPr>
        <w:t xml:space="preserve">- требование о заключении соглашений о </w:t>
      </w:r>
      <w:r w:rsidRPr="00452B0B">
        <w:rPr>
          <w:rStyle w:val="match"/>
          <w:sz w:val="28"/>
          <w:szCs w:val="28"/>
        </w:rPr>
        <w:t>предоставлении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 из местного бюджета в соответствии с типовыми формами, установленными финансовым органом муниципального образования - МКУ "Финансово - бюджетная палата </w:t>
      </w:r>
      <w:r w:rsidR="00915D74" w:rsidRPr="00452B0B">
        <w:rPr>
          <w:sz w:val="28"/>
          <w:szCs w:val="28"/>
        </w:rPr>
        <w:t>Лениногорского</w:t>
      </w:r>
      <w:r w:rsidRPr="00452B0B">
        <w:rPr>
          <w:sz w:val="28"/>
          <w:szCs w:val="28"/>
        </w:rPr>
        <w:t xml:space="preserve"> муниципального района Республики Татарстан" для соглашений о </w:t>
      </w:r>
      <w:r w:rsidRPr="00452B0B">
        <w:rPr>
          <w:rStyle w:val="match"/>
          <w:sz w:val="28"/>
          <w:szCs w:val="28"/>
        </w:rPr>
        <w:t>предоставлении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 из местного бюджета, если источником финансового обеспечения расходных обязательств муниципального образования "</w:t>
      </w:r>
      <w:r w:rsidR="00915D74" w:rsidRPr="00452B0B">
        <w:rPr>
          <w:sz w:val="28"/>
          <w:szCs w:val="28"/>
        </w:rPr>
        <w:t>Лениногорский</w:t>
      </w:r>
      <w:r w:rsidRPr="00452B0B">
        <w:rPr>
          <w:sz w:val="28"/>
          <w:szCs w:val="28"/>
        </w:rPr>
        <w:t xml:space="preserve"> муниципальный район" Республики Татарстан по </w:t>
      </w:r>
      <w:r w:rsidRPr="00452B0B">
        <w:rPr>
          <w:rStyle w:val="match"/>
          <w:sz w:val="28"/>
          <w:szCs w:val="28"/>
        </w:rPr>
        <w:t>предоставлению</w:t>
      </w:r>
      <w:r w:rsidRPr="00452B0B">
        <w:rPr>
          <w:sz w:val="28"/>
          <w:szCs w:val="28"/>
        </w:rPr>
        <w:t xml:space="preserve"> указанных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 являются межбюджетные трансферты, имеющие целевое назначение;</w:t>
      </w:r>
      <w:proofErr w:type="gramEnd"/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- требование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условиям;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- требование о включении в соглашение </w:t>
      </w:r>
      <w:r w:rsidRPr="00452B0B">
        <w:rPr>
          <w:rStyle w:val="match"/>
          <w:sz w:val="28"/>
          <w:szCs w:val="28"/>
        </w:rPr>
        <w:t>положений</w:t>
      </w:r>
      <w:r w:rsidRPr="00452B0B">
        <w:rPr>
          <w:sz w:val="28"/>
          <w:szCs w:val="28"/>
        </w:rPr>
        <w:t xml:space="preserve"> о казначейском сопровождении, установленных правилами казначейского сопровождения в соответствии с бюджетным законодательством Российской Федерации.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3.5. </w:t>
      </w:r>
      <w:proofErr w:type="gramStart"/>
      <w:r w:rsidRPr="00452B0B">
        <w:rPr>
          <w:sz w:val="28"/>
          <w:szCs w:val="28"/>
        </w:rPr>
        <w:t xml:space="preserve">Перечисление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осуществляется отделом учета и отчетности Исполнительного комитета </w:t>
      </w:r>
      <w:r w:rsidR="00915D74" w:rsidRPr="00452B0B">
        <w:rPr>
          <w:sz w:val="28"/>
          <w:szCs w:val="28"/>
        </w:rPr>
        <w:t>Лениногорского</w:t>
      </w:r>
      <w:r w:rsidRPr="00452B0B">
        <w:rPr>
          <w:sz w:val="28"/>
          <w:szCs w:val="28"/>
        </w:rPr>
        <w:t xml:space="preserve"> муниципального района</w:t>
      </w:r>
      <w:r w:rsidR="0096402B" w:rsidRPr="00452B0B">
        <w:rPr>
          <w:sz w:val="28"/>
          <w:szCs w:val="28"/>
        </w:rPr>
        <w:t xml:space="preserve">, по результатам рассмотрения </w:t>
      </w:r>
      <w:r w:rsidRPr="00452B0B">
        <w:rPr>
          <w:sz w:val="28"/>
          <w:szCs w:val="28"/>
        </w:rPr>
        <w:t xml:space="preserve"> документов, в сроки, установленные пунктом 2.11. настоящего </w:t>
      </w:r>
      <w:r w:rsidRPr="00452B0B">
        <w:rPr>
          <w:rStyle w:val="match"/>
          <w:sz w:val="28"/>
          <w:szCs w:val="28"/>
        </w:rPr>
        <w:t>порядка</w:t>
      </w:r>
      <w:r w:rsidRPr="00452B0B">
        <w:rPr>
          <w:sz w:val="28"/>
          <w:szCs w:val="28"/>
        </w:rPr>
        <w:t xml:space="preserve">, на расчётные или корреспондентские счета, открытые получателем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в учреждениях Центрального банка Российской Федерации или кредитных организациях, подлежащих в соответствии с бюджетным законодательством Российской Федерации казначейскому сопровождению, в пределах средств, предусмотренных на эти цели в бюджете </w:t>
      </w:r>
      <w:r w:rsidR="00915D74" w:rsidRPr="00452B0B">
        <w:rPr>
          <w:sz w:val="28"/>
          <w:szCs w:val="28"/>
        </w:rPr>
        <w:t>Лениногорского</w:t>
      </w:r>
      <w:proofErr w:type="gramEnd"/>
      <w:r w:rsidRPr="00452B0B">
        <w:rPr>
          <w:sz w:val="28"/>
          <w:szCs w:val="28"/>
        </w:rPr>
        <w:t xml:space="preserve"> муниципального района.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lastRenderedPageBreak/>
        <w:t xml:space="preserve">3.6. </w:t>
      </w:r>
      <w:r w:rsidRPr="00452B0B">
        <w:rPr>
          <w:rStyle w:val="match"/>
          <w:sz w:val="28"/>
          <w:szCs w:val="28"/>
        </w:rPr>
        <w:t>Предоставление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на финансовое обеспечение (</w:t>
      </w:r>
      <w:r w:rsidRPr="00452B0B">
        <w:rPr>
          <w:rStyle w:val="match"/>
          <w:sz w:val="28"/>
          <w:szCs w:val="28"/>
        </w:rPr>
        <w:t>возмещение</w:t>
      </w:r>
      <w:r w:rsidRPr="00452B0B">
        <w:rPr>
          <w:sz w:val="28"/>
          <w:szCs w:val="28"/>
        </w:rPr>
        <w:t xml:space="preserve">) </w:t>
      </w:r>
      <w:r w:rsidRPr="00452B0B">
        <w:rPr>
          <w:rStyle w:val="match"/>
          <w:sz w:val="28"/>
          <w:szCs w:val="28"/>
        </w:rPr>
        <w:t>затрат</w:t>
      </w:r>
      <w:r w:rsidRPr="00452B0B">
        <w:rPr>
          <w:sz w:val="28"/>
          <w:szCs w:val="28"/>
        </w:rPr>
        <w:t xml:space="preserve">,  содержит </w:t>
      </w:r>
      <w:r w:rsidRPr="00452B0B">
        <w:rPr>
          <w:rStyle w:val="match"/>
          <w:sz w:val="28"/>
          <w:szCs w:val="28"/>
        </w:rPr>
        <w:t>положения</w:t>
      </w:r>
      <w:r w:rsidRPr="00452B0B">
        <w:rPr>
          <w:sz w:val="28"/>
          <w:szCs w:val="28"/>
        </w:rPr>
        <w:t>: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а) в </w:t>
      </w:r>
      <w:r w:rsidRPr="00452B0B">
        <w:rPr>
          <w:rStyle w:val="match"/>
          <w:sz w:val="28"/>
          <w:szCs w:val="28"/>
        </w:rPr>
        <w:t>части</w:t>
      </w:r>
      <w:r w:rsidRPr="00452B0B">
        <w:rPr>
          <w:sz w:val="28"/>
          <w:szCs w:val="28"/>
        </w:rPr>
        <w:t xml:space="preserve">, касающейся условий и </w:t>
      </w:r>
      <w:r w:rsidRPr="00452B0B">
        <w:rPr>
          <w:rStyle w:val="match"/>
          <w:sz w:val="28"/>
          <w:szCs w:val="28"/>
        </w:rPr>
        <w:t>порядка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>: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о направлениях расходов, источником финансового обеспечения которых является </w:t>
      </w:r>
      <w:r w:rsidRPr="00452B0B">
        <w:rPr>
          <w:rStyle w:val="match"/>
          <w:sz w:val="28"/>
          <w:szCs w:val="28"/>
        </w:rPr>
        <w:t>субсидия</w:t>
      </w:r>
      <w:r w:rsidRPr="00452B0B">
        <w:rPr>
          <w:sz w:val="28"/>
          <w:szCs w:val="28"/>
        </w:rPr>
        <w:t xml:space="preserve"> (за исключением грантов в форме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, а также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, результатом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которых являются объем и качество услуг, оказываемых физическим лицам)</w:t>
      </w:r>
      <w:proofErr w:type="gramStart"/>
      <w:r w:rsidRPr="00452B0B">
        <w:rPr>
          <w:sz w:val="28"/>
          <w:szCs w:val="28"/>
        </w:rPr>
        <w:t xml:space="preserve"> ;</w:t>
      </w:r>
      <w:proofErr w:type="gramEnd"/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52B0B">
        <w:rPr>
          <w:sz w:val="28"/>
          <w:szCs w:val="28"/>
        </w:rPr>
        <w:t xml:space="preserve">о запрете приобретения получателями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 - юридическими лицами, а также иными юридическими лицами, получающими средства на основании договоров, заключенных с получателями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>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</w:t>
      </w:r>
      <w:proofErr w:type="gramEnd"/>
      <w:r w:rsidRPr="00452B0B">
        <w:rPr>
          <w:sz w:val="28"/>
          <w:szCs w:val="28"/>
        </w:rPr>
        <w:t xml:space="preserve"> целей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этих средств иных операций;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52B0B">
        <w:rPr>
          <w:sz w:val="28"/>
          <w:szCs w:val="28"/>
        </w:rPr>
        <w:t xml:space="preserve">расходов, источником финансового обеспечения которых являются не использованные в отчетном финансовом году остатки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, и включении таких </w:t>
      </w:r>
      <w:r w:rsidRPr="00452B0B">
        <w:rPr>
          <w:rStyle w:val="match"/>
          <w:sz w:val="28"/>
          <w:szCs w:val="28"/>
        </w:rPr>
        <w:t>положений</w:t>
      </w:r>
      <w:r w:rsidRPr="00452B0B">
        <w:rPr>
          <w:sz w:val="28"/>
          <w:szCs w:val="28"/>
        </w:rPr>
        <w:t xml:space="preserve"> в соглашение при принятии главным распорядителем как получателем бюджетных средств по согласованию с Министерством финансов Российской Федерации, финансовым органом </w:t>
      </w:r>
      <w:r w:rsidR="0096402B" w:rsidRPr="00452B0B">
        <w:rPr>
          <w:sz w:val="28"/>
          <w:szCs w:val="28"/>
        </w:rPr>
        <w:t>Республики Татарстан</w:t>
      </w:r>
      <w:r w:rsidRPr="00452B0B">
        <w:rPr>
          <w:sz w:val="28"/>
          <w:szCs w:val="28"/>
        </w:rPr>
        <w:t xml:space="preserve">, финансовым органом муниципального образования в </w:t>
      </w:r>
      <w:r w:rsidRPr="00452B0B">
        <w:rPr>
          <w:rStyle w:val="match"/>
          <w:sz w:val="28"/>
          <w:szCs w:val="28"/>
        </w:rPr>
        <w:t>порядке</w:t>
      </w:r>
      <w:r w:rsidRPr="00452B0B">
        <w:rPr>
          <w:sz w:val="28"/>
          <w:szCs w:val="28"/>
        </w:rPr>
        <w:t xml:space="preserve">, установленном соответственно Правительством Российской Федерации, высшим исполнительным органом государственной власти </w:t>
      </w:r>
      <w:r w:rsidR="0096402B" w:rsidRPr="00452B0B">
        <w:rPr>
          <w:sz w:val="28"/>
          <w:szCs w:val="28"/>
        </w:rPr>
        <w:t>Республики Татарстан</w:t>
      </w:r>
      <w:r w:rsidRPr="00452B0B">
        <w:rPr>
          <w:sz w:val="28"/>
          <w:szCs w:val="28"/>
        </w:rPr>
        <w:t>, местной администрацией, решения</w:t>
      </w:r>
      <w:proofErr w:type="gramEnd"/>
      <w:r w:rsidRPr="00452B0B">
        <w:rPr>
          <w:sz w:val="28"/>
          <w:szCs w:val="28"/>
        </w:rPr>
        <w:t xml:space="preserve"> о наличии потребности в указанных средствах или возврате указанных сре</w:t>
      </w:r>
      <w:proofErr w:type="gramStart"/>
      <w:r w:rsidRPr="00452B0B">
        <w:rPr>
          <w:sz w:val="28"/>
          <w:szCs w:val="28"/>
        </w:rPr>
        <w:t>дств пр</w:t>
      </w:r>
      <w:proofErr w:type="gramEnd"/>
      <w:r w:rsidRPr="00452B0B">
        <w:rPr>
          <w:sz w:val="28"/>
          <w:szCs w:val="28"/>
        </w:rPr>
        <w:t xml:space="preserve">и отсутствии в них потребности в </w:t>
      </w:r>
      <w:r w:rsidRPr="00452B0B">
        <w:rPr>
          <w:rStyle w:val="match"/>
          <w:sz w:val="28"/>
          <w:szCs w:val="28"/>
        </w:rPr>
        <w:t>порядке</w:t>
      </w:r>
      <w:r w:rsidRPr="00452B0B">
        <w:rPr>
          <w:sz w:val="28"/>
          <w:szCs w:val="28"/>
        </w:rPr>
        <w:t xml:space="preserve"> и сроки, которые определены настоящим </w:t>
      </w:r>
      <w:r w:rsidRPr="00452B0B">
        <w:rPr>
          <w:rStyle w:val="match"/>
          <w:sz w:val="28"/>
          <w:szCs w:val="28"/>
        </w:rPr>
        <w:t>порядком</w:t>
      </w:r>
      <w:r w:rsidRPr="00452B0B">
        <w:rPr>
          <w:sz w:val="28"/>
          <w:szCs w:val="28"/>
        </w:rPr>
        <w:t>.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3.7. Исполнительный комитет </w:t>
      </w:r>
      <w:r w:rsidR="00915D74" w:rsidRPr="00452B0B">
        <w:rPr>
          <w:sz w:val="28"/>
          <w:szCs w:val="28"/>
        </w:rPr>
        <w:t>Лениногорского</w:t>
      </w:r>
      <w:r w:rsidRPr="00452B0B">
        <w:rPr>
          <w:sz w:val="28"/>
          <w:szCs w:val="28"/>
        </w:rPr>
        <w:t xml:space="preserve"> муниципального района и МКУ "Контрольно-счетная палата" муниципального образования "</w:t>
      </w:r>
      <w:r w:rsidR="00915D74" w:rsidRPr="00452B0B">
        <w:rPr>
          <w:sz w:val="28"/>
          <w:szCs w:val="28"/>
        </w:rPr>
        <w:t>Лениногорского</w:t>
      </w:r>
      <w:r w:rsidRPr="00452B0B">
        <w:rPr>
          <w:sz w:val="28"/>
          <w:szCs w:val="28"/>
        </w:rPr>
        <w:t xml:space="preserve"> муниципального района" осуществляют обязательную проверку условий, целей и </w:t>
      </w:r>
      <w:r w:rsidRPr="00452B0B">
        <w:rPr>
          <w:rStyle w:val="match"/>
          <w:sz w:val="28"/>
          <w:szCs w:val="28"/>
        </w:rPr>
        <w:t>порядка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 их получателям.</w:t>
      </w:r>
    </w:p>
    <w:p w:rsidR="00763115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3.8. </w:t>
      </w:r>
      <w:proofErr w:type="gramStart"/>
      <w:r w:rsidRPr="00452B0B">
        <w:rPr>
          <w:sz w:val="28"/>
          <w:szCs w:val="28"/>
        </w:rPr>
        <w:t xml:space="preserve">Условием соглашения о </w:t>
      </w:r>
      <w:r w:rsidRPr="00452B0B">
        <w:rPr>
          <w:rStyle w:val="match"/>
          <w:sz w:val="28"/>
          <w:szCs w:val="28"/>
        </w:rPr>
        <w:t>предоставлении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является согласие его получателя на проведение Исполнительным комитетом </w:t>
      </w:r>
      <w:r w:rsidR="00915D74" w:rsidRPr="00452B0B">
        <w:rPr>
          <w:sz w:val="28"/>
          <w:szCs w:val="28"/>
        </w:rPr>
        <w:t>Лениногорского</w:t>
      </w:r>
      <w:r w:rsidRPr="00452B0B">
        <w:rPr>
          <w:sz w:val="28"/>
          <w:szCs w:val="28"/>
        </w:rPr>
        <w:t xml:space="preserve"> муниципального района, МКУ "Контрольно-счетная палата" муниципального образования "</w:t>
      </w:r>
      <w:r w:rsidR="00915D74" w:rsidRPr="00452B0B">
        <w:rPr>
          <w:sz w:val="28"/>
          <w:szCs w:val="28"/>
        </w:rPr>
        <w:t>Лениногорского</w:t>
      </w:r>
      <w:r w:rsidRPr="00452B0B">
        <w:rPr>
          <w:sz w:val="28"/>
          <w:szCs w:val="28"/>
        </w:rPr>
        <w:t xml:space="preserve"> муниципального района" и МКУ "Финансово-бюджетная палата </w:t>
      </w:r>
      <w:r w:rsidR="00915D74" w:rsidRPr="00452B0B">
        <w:rPr>
          <w:sz w:val="28"/>
          <w:szCs w:val="28"/>
        </w:rPr>
        <w:t>Лениногорского</w:t>
      </w:r>
      <w:r w:rsidRPr="00452B0B">
        <w:rPr>
          <w:sz w:val="28"/>
          <w:szCs w:val="28"/>
        </w:rPr>
        <w:t xml:space="preserve"> муниципального района Республики Татарстан" обязательных проверок соблюдения организацией целей, условий и </w:t>
      </w:r>
      <w:r w:rsidRPr="00452B0B">
        <w:rPr>
          <w:rStyle w:val="match"/>
          <w:sz w:val="28"/>
          <w:szCs w:val="28"/>
        </w:rPr>
        <w:t>порядка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>, на финансовое обеспечение (</w:t>
      </w:r>
      <w:r w:rsidRPr="00452B0B">
        <w:rPr>
          <w:rStyle w:val="match"/>
          <w:sz w:val="28"/>
          <w:szCs w:val="28"/>
        </w:rPr>
        <w:t>возмещение</w:t>
      </w:r>
      <w:r w:rsidRPr="00452B0B">
        <w:rPr>
          <w:sz w:val="28"/>
          <w:szCs w:val="28"/>
        </w:rPr>
        <w:t xml:space="preserve">) </w:t>
      </w:r>
      <w:r w:rsidRPr="00452B0B">
        <w:rPr>
          <w:rStyle w:val="match"/>
          <w:sz w:val="28"/>
          <w:szCs w:val="28"/>
        </w:rPr>
        <w:t>затрат</w:t>
      </w:r>
      <w:r w:rsidRPr="00452B0B">
        <w:rPr>
          <w:sz w:val="28"/>
          <w:szCs w:val="28"/>
        </w:rPr>
        <w:t xml:space="preserve">,  в соответствии с пунктом 1.3. настоящего </w:t>
      </w:r>
      <w:r w:rsidRPr="00452B0B">
        <w:rPr>
          <w:rStyle w:val="match"/>
          <w:sz w:val="28"/>
          <w:szCs w:val="28"/>
        </w:rPr>
        <w:t>порядка</w:t>
      </w:r>
      <w:r w:rsidRPr="00452B0B">
        <w:rPr>
          <w:sz w:val="28"/>
          <w:szCs w:val="28"/>
        </w:rPr>
        <w:t>, а также при необходимости сроки</w:t>
      </w:r>
      <w:proofErr w:type="gramEnd"/>
      <w:r w:rsidRPr="00452B0B">
        <w:rPr>
          <w:sz w:val="28"/>
          <w:szCs w:val="28"/>
        </w:rPr>
        <w:t xml:space="preserve"> и формы представления организацией дополнительной отчетности.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bookmarkStart w:id="3" w:name="P0077"/>
      <w:bookmarkEnd w:id="3"/>
    </w:p>
    <w:p w:rsidR="00452B0B" w:rsidRDefault="00452B0B" w:rsidP="00763115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452B0B" w:rsidRDefault="00452B0B" w:rsidP="00763115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51475A" w:rsidRPr="00452B0B" w:rsidRDefault="0051475A" w:rsidP="00763115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452B0B">
        <w:rPr>
          <w:sz w:val="28"/>
          <w:szCs w:val="28"/>
        </w:rPr>
        <w:lastRenderedPageBreak/>
        <w:t>4. Требования к отчетности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4.1. Получатель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не позднее 15 февраля следующего за отчетным годом обязан </w:t>
      </w:r>
      <w:proofErr w:type="gramStart"/>
      <w:r w:rsidRPr="00452B0B">
        <w:rPr>
          <w:rStyle w:val="match"/>
          <w:sz w:val="28"/>
          <w:szCs w:val="28"/>
        </w:rPr>
        <w:t>предоставить</w:t>
      </w:r>
      <w:r w:rsidRPr="00452B0B">
        <w:rPr>
          <w:sz w:val="28"/>
          <w:szCs w:val="28"/>
        </w:rPr>
        <w:t xml:space="preserve"> отчет</w:t>
      </w:r>
      <w:proofErr w:type="gramEnd"/>
      <w:r w:rsidRPr="00452B0B">
        <w:rPr>
          <w:sz w:val="28"/>
          <w:szCs w:val="28"/>
        </w:rPr>
        <w:t xml:space="preserve"> (в произвольной форме) об использовании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, </w:t>
      </w:r>
      <w:r w:rsidRPr="00452B0B">
        <w:rPr>
          <w:rStyle w:val="match"/>
          <w:sz w:val="28"/>
          <w:szCs w:val="28"/>
        </w:rPr>
        <w:t>предоставленной</w:t>
      </w:r>
      <w:r w:rsidRPr="00452B0B">
        <w:rPr>
          <w:sz w:val="28"/>
          <w:szCs w:val="28"/>
        </w:rPr>
        <w:t xml:space="preserve"> из бюджета муниципального образования "</w:t>
      </w:r>
      <w:r w:rsidR="00915D74" w:rsidRPr="00452B0B">
        <w:rPr>
          <w:sz w:val="28"/>
          <w:szCs w:val="28"/>
        </w:rPr>
        <w:t>Лениногорский</w:t>
      </w:r>
      <w:r w:rsidRPr="00452B0B">
        <w:rPr>
          <w:sz w:val="28"/>
          <w:szCs w:val="28"/>
        </w:rPr>
        <w:t xml:space="preserve"> муниципальный район" Республики Татарстан.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Получатель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предоставляет</w:t>
      </w:r>
      <w:r w:rsidRPr="00452B0B">
        <w:rPr>
          <w:sz w:val="28"/>
          <w:szCs w:val="28"/>
        </w:rPr>
        <w:t xml:space="preserve"> Исполнительному комитету </w:t>
      </w:r>
      <w:r w:rsidR="00915D74" w:rsidRPr="00452B0B">
        <w:rPr>
          <w:sz w:val="28"/>
          <w:szCs w:val="28"/>
        </w:rPr>
        <w:t>Лениногорского</w:t>
      </w:r>
      <w:r w:rsidRPr="00452B0B">
        <w:rPr>
          <w:sz w:val="28"/>
          <w:szCs w:val="28"/>
        </w:rPr>
        <w:t xml:space="preserve"> муниципального района отчет: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- о направлениях расходов, источником финансового обеспечения которых является </w:t>
      </w:r>
      <w:r w:rsidRPr="00452B0B">
        <w:rPr>
          <w:rStyle w:val="match"/>
          <w:sz w:val="28"/>
          <w:szCs w:val="28"/>
        </w:rPr>
        <w:t>субсидия</w:t>
      </w:r>
      <w:r w:rsidRPr="00452B0B">
        <w:rPr>
          <w:sz w:val="28"/>
          <w:szCs w:val="28"/>
        </w:rPr>
        <w:t>;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- о перечне документов, подтверждающих фактически произведенные </w:t>
      </w:r>
      <w:r w:rsidRPr="00452B0B">
        <w:rPr>
          <w:rStyle w:val="match"/>
          <w:sz w:val="28"/>
          <w:szCs w:val="28"/>
        </w:rPr>
        <w:t>затраты</w:t>
      </w:r>
      <w:r w:rsidRPr="00452B0B">
        <w:rPr>
          <w:sz w:val="28"/>
          <w:szCs w:val="28"/>
        </w:rPr>
        <w:t xml:space="preserve"> на финансовое обеспечение (</w:t>
      </w:r>
      <w:r w:rsidRPr="00452B0B">
        <w:rPr>
          <w:rStyle w:val="match"/>
          <w:sz w:val="28"/>
          <w:szCs w:val="28"/>
        </w:rPr>
        <w:t>возмещение</w:t>
      </w:r>
      <w:r w:rsidRPr="00452B0B">
        <w:rPr>
          <w:sz w:val="28"/>
          <w:szCs w:val="28"/>
        </w:rPr>
        <w:t xml:space="preserve">) </w:t>
      </w:r>
      <w:r w:rsidRPr="00452B0B">
        <w:rPr>
          <w:rStyle w:val="match"/>
          <w:sz w:val="28"/>
          <w:szCs w:val="28"/>
        </w:rPr>
        <w:t>затрат</w:t>
      </w:r>
      <w:r w:rsidRPr="00452B0B">
        <w:rPr>
          <w:sz w:val="28"/>
          <w:szCs w:val="28"/>
        </w:rPr>
        <w:t>.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>4.2. Требования к отчетности предусматривают: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- определение </w:t>
      </w:r>
      <w:r w:rsidRPr="00452B0B">
        <w:rPr>
          <w:rStyle w:val="match"/>
          <w:sz w:val="28"/>
          <w:szCs w:val="28"/>
        </w:rPr>
        <w:t>порядка</w:t>
      </w:r>
      <w:r w:rsidRPr="00452B0B">
        <w:rPr>
          <w:sz w:val="28"/>
          <w:szCs w:val="28"/>
        </w:rPr>
        <w:t xml:space="preserve"> и сроков представления получателем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отчетности о достижении результатов и показателей, указанных в пунктах 1.6., 1.7. настоящего </w:t>
      </w:r>
      <w:r w:rsidRPr="00452B0B">
        <w:rPr>
          <w:rStyle w:val="match"/>
          <w:sz w:val="28"/>
          <w:szCs w:val="28"/>
        </w:rPr>
        <w:t>порядка</w:t>
      </w:r>
      <w:r w:rsidRPr="00452B0B">
        <w:rPr>
          <w:sz w:val="28"/>
          <w:szCs w:val="28"/>
        </w:rPr>
        <w:t>;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- об осуществлении расходов, источником финансового обеспечения которых является </w:t>
      </w:r>
      <w:r w:rsidRPr="00452B0B">
        <w:rPr>
          <w:rStyle w:val="match"/>
          <w:sz w:val="28"/>
          <w:szCs w:val="28"/>
        </w:rPr>
        <w:t>субсидия</w:t>
      </w:r>
      <w:r w:rsidRPr="00452B0B">
        <w:rPr>
          <w:sz w:val="28"/>
          <w:szCs w:val="28"/>
        </w:rPr>
        <w:t xml:space="preserve">, по формам определенным типовыми формами соглашений, установленными финансовым органом муниципального образования -  МКУ "Финансово - бюджетная палата </w:t>
      </w:r>
      <w:r w:rsidR="00915D74" w:rsidRPr="00452B0B">
        <w:rPr>
          <w:sz w:val="28"/>
          <w:szCs w:val="28"/>
        </w:rPr>
        <w:t>Лениногорского</w:t>
      </w:r>
      <w:r w:rsidRPr="00452B0B">
        <w:rPr>
          <w:sz w:val="28"/>
          <w:szCs w:val="28"/>
        </w:rPr>
        <w:t xml:space="preserve"> муниципального района Республики Татарстан";</w:t>
      </w:r>
    </w:p>
    <w:p w:rsidR="0051475A" w:rsidRPr="00452B0B" w:rsidRDefault="0051475A" w:rsidP="0076311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- право главного распорядителя как получателя бюджетных средств устанавливать в </w:t>
      </w:r>
      <w:proofErr w:type="gramStart"/>
      <w:r w:rsidRPr="00452B0B">
        <w:rPr>
          <w:sz w:val="28"/>
          <w:szCs w:val="28"/>
        </w:rPr>
        <w:t>соглашении</w:t>
      </w:r>
      <w:proofErr w:type="gramEnd"/>
      <w:r w:rsidRPr="00452B0B">
        <w:rPr>
          <w:sz w:val="28"/>
          <w:szCs w:val="28"/>
        </w:rPr>
        <w:t xml:space="preserve"> сроки и формы представления получателем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дополнительной отчетности.</w:t>
      </w:r>
      <w:r w:rsidRPr="00452B0B">
        <w:rPr>
          <w:sz w:val="28"/>
          <w:szCs w:val="28"/>
        </w:rPr>
        <w:br/>
      </w:r>
      <w:r w:rsidRPr="00452B0B">
        <w:rPr>
          <w:sz w:val="28"/>
          <w:szCs w:val="28"/>
        </w:rPr>
        <w:br/>
      </w:r>
      <w:bookmarkStart w:id="4" w:name="P0081"/>
      <w:bookmarkEnd w:id="4"/>
      <w:r w:rsidRPr="00452B0B">
        <w:rPr>
          <w:sz w:val="28"/>
          <w:szCs w:val="28"/>
        </w:rPr>
        <w:t xml:space="preserve">5. Требования об осуществлении </w:t>
      </w:r>
      <w:proofErr w:type="gramStart"/>
      <w:r w:rsidRPr="00452B0B">
        <w:rPr>
          <w:sz w:val="28"/>
          <w:szCs w:val="28"/>
        </w:rPr>
        <w:t>контроля за</w:t>
      </w:r>
      <w:proofErr w:type="gramEnd"/>
      <w:r w:rsidRPr="00452B0B">
        <w:rPr>
          <w:sz w:val="28"/>
          <w:szCs w:val="28"/>
        </w:rPr>
        <w:t xml:space="preserve"> соблюдением условий, целей и </w:t>
      </w:r>
      <w:r w:rsidRPr="00452B0B">
        <w:rPr>
          <w:rStyle w:val="match"/>
          <w:sz w:val="28"/>
          <w:szCs w:val="28"/>
        </w:rPr>
        <w:t>порядка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 и ответственности за их нарушение 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5.1. В случае нарушения получателем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условий её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, перечисление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приостанавливается до момента устранения нарушений.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5.2. Требования об осуществлении </w:t>
      </w:r>
      <w:proofErr w:type="gramStart"/>
      <w:r w:rsidRPr="00452B0B">
        <w:rPr>
          <w:sz w:val="28"/>
          <w:szCs w:val="28"/>
        </w:rPr>
        <w:t>контроля за</w:t>
      </w:r>
      <w:proofErr w:type="gramEnd"/>
      <w:r w:rsidRPr="00452B0B">
        <w:rPr>
          <w:sz w:val="28"/>
          <w:szCs w:val="28"/>
        </w:rPr>
        <w:t xml:space="preserve"> соблюдением условий, целей и </w:t>
      </w:r>
      <w:r w:rsidRPr="00452B0B">
        <w:rPr>
          <w:rStyle w:val="match"/>
          <w:sz w:val="28"/>
          <w:szCs w:val="28"/>
        </w:rPr>
        <w:t>порядка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 и ответственности за их нарушение включают: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а) проведение обязательной проверки Исполнительным комитетом </w:t>
      </w:r>
      <w:r w:rsidR="00915D74" w:rsidRPr="00452B0B">
        <w:rPr>
          <w:sz w:val="28"/>
          <w:szCs w:val="28"/>
        </w:rPr>
        <w:t>Лениногорского</w:t>
      </w:r>
      <w:r w:rsidRPr="00452B0B">
        <w:rPr>
          <w:sz w:val="28"/>
          <w:szCs w:val="28"/>
        </w:rPr>
        <w:t xml:space="preserve"> муниципального района, МКУ "Контрольно-счетная палата муниципального образования "</w:t>
      </w:r>
      <w:r w:rsidR="00915D74" w:rsidRPr="00452B0B">
        <w:rPr>
          <w:sz w:val="28"/>
          <w:szCs w:val="28"/>
        </w:rPr>
        <w:t>Лениногорский</w:t>
      </w:r>
      <w:r w:rsidRPr="00452B0B">
        <w:rPr>
          <w:sz w:val="28"/>
          <w:szCs w:val="28"/>
        </w:rPr>
        <w:t xml:space="preserve"> муниципальный район Республики Татарстан", МКУ "Финансово-бюджетная палата </w:t>
      </w:r>
      <w:r w:rsidR="00915D74" w:rsidRPr="00452B0B">
        <w:rPr>
          <w:sz w:val="28"/>
          <w:szCs w:val="28"/>
        </w:rPr>
        <w:t>Лениногорского</w:t>
      </w:r>
      <w:r w:rsidRPr="00452B0B">
        <w:rPr>
          <w:sz w:val="28"/>
          <w:szCs w:val="28"/>
        </w:rPr>
        <w:t xml:space="preserve"> муниципального района Республики Татарстан" соблюдения условий, целей и </w:t>
      </w:r>
      <w:r w:rsidRPr="00452B0B">
        <w:rPr>
          <w:rStyle w:val="match"/>
          <w:sz w:val="28"/>
          <w:szCs w:val="28"/>
        </w:rPr>
        <w:t>порядка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 получателями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>;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б) в </w:t>
      </w:r>
      <w:proofErr w:type="gramStart"/>
      <w:r w:rsidRPr="00452B0B">
        <w:rPr>
          <w:sz w:val="28"/>
          <w:szCs w:val="28"/>
        </w:rPr>
        <w:t>случае</w:t>
      </w:r>
      <w:proofErr w:type="gramEnd"/>
      <w:r w:rsidRPr="00452B0B">
        <w:rPr>
          <w:sz w:val="28"/>
          <w:szCs w:val="28"/>
        </w:rPr>
        <w:t xml:space="preserve"> нарушении условий, целей и </w:t>
      </w:r>
      <w:r w:rsidRPr="00452B0B">
        <w:rPr>
          <w:rStyle w:val="match"/>
          <w:sz w:val="28"/>
          <w:szCs w:val="28"/>
        </w:rPr>
        <w:t>порядка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предоставления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 применяются меры ответственности: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52B0B">
        <w:rPr>
          <w:sz w:val="28"/>
          <w:szCs w:val="28"/>
        </w:rPr>
        <w:t xml:space="preserve">- возврат средств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 xml:space="preserve"> в бюджет муниципального образования "</w:t>
      </w:r>
      <w:r w:rsidR="00915D74" w:rsidRPr="00452B0B">
        <w:rPr>
          <w:sz w:val="28"/>
          <w:szCs w:val="28"/>
        </w:rPr>
        <w:t>Лениногорский</w:t>
      </w:r>
      <w:r w:rsidRPr="00452B0B">
        <w:rPr>
          <w:sz w:val="28"/>
          <w:szCs w:val="28"/>
        </w:rPr>
        <w:t xml:space="preserve"> муниципальный район" Республики Татарстан в течение 60 </w:t>
      </w:r>
      <w:r w:rsidRPr="00452B0B">
        <w:rPr>
          <w:sz w:val="28"/>
          <w:szCs w:val="28"/>
        </w:rPr>
        <w:lastRenderedPageBreak/>
        <w:t xml:space="preserve">дней со дня получения требования Исполнительного комитета </w:t>
      </w:r>
      <w:r w:rsidR="00915D74" w:rsidRPr="00452B0B">
        <w:rPr>
          <w:sz w:val="28"/>
          <w:szCs w:val="28"/>
        </w:rPr>
        <w:t>Лениногорского</w:t>
      </w:r>
      <w:r w:rsidRPr="00452B0B">
        <w:rPr>
          <w:sz w:val="28"/>
          <w:szCs w:val="28"/>
        </w:rPr>
        <w:t xml:space="preserve"> муниципального района и (или) органа государственного финансового контроля (МКУ "Контрольно-счетная палата муниципального образования "</w:t>
      </w:r>
      <w:r w:rsidR="00915D74" w:rsidRPr="00452B0B">
        <w:rPr>
          <w:sz w:val="28"/>
          <w:szCs w:val="28"/>
        </w:rPr>
        <w:t>Лениногорский</w:t>
      </w:r>
      <w:r w:rsidRPr="00452B0B">
        <w:rPr>
          <w:sz w:val="28"/>
          <w:szCs w:val="28"/>
        </w:rPr>
        <w:t xml:space="preserve"> муниципальный район Республики Татарстан", МКУ "Финансово-бюджетная палата </w:t>
      </w:r>
      <w:r w:rsidR="00915D74" w:rsidRPr="00452B0B">
        <w:rPr>
          <w:sz w:val="28"/>
          <w:szCs w:val="28"/>
        </w:rPr>
        <w:t>Лениногорского</w:t>
      </w:r>
      <w:r w:rsidRPr="00452B0B">
        <w:rPr>
          <w:sz w:val="28"/>
          <w:szCs w:val="28"/>
        </w:rPr>
        <w:t xml:space="preserve"> муниципального района Республики Татарстан") в случаях:</w:t>
      </w:r>
      <w:proofErr w:type="gramEnd"/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в </w:t>
      </w:r>
      <w:proofErr w:type="gramStart"/>
      <w:r w:rsidRPr="00452B0B">
        <w:rPr>
          <w:sz w:val="28"/>
          <w:szCs w:val="28"/>
        </w:rPr>
        <w:t>случае</w:t>
      </w:r>
      <w:proofErr w:type="gramEnd"/>
      <w:r w:rsidRPr="00452B0B">
        <w:rPr>
          <w:sz w:val="28"/>
          <w:szCs w:val="28"/>
        </w:rPr>
        <w:t xml:space="preserve"> нарушения получателем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условий (выявления фактов представления недостоверных сведений и документов для получения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), установленных при </w:t>
      </w:r>
      <w:r w:rsidRPr="00452B0B">
        <w:rPr>
          <w:rStyle w:val="match"/>
          <w:sz w:val="28"/>
          <w:szCs w:val="28"/>
        </w:rPr>
        <w:t>предоставлении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субсидий</w:t>
      </w:r>
      <w:r w:rsidRPr="00452B0B">
        <w:rPr>
          <w:sz w:val="28"/>
          <w:szCs w:val="28"/>
        </w:rPr>
        <w:t>, выявленного в том числе по фактам проверок - в полном объеме;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>не</w:t>
      </w:r>
      <w:r w:rsidR="00CE5032" w:rsidRPr="00452B0B">
        <w:rPr>
          <w:sz w:val="28"/>
          <w:szCs w:val="28"/>
        </w:rPr>
        <w:t xml:space="preserve"> </w:t>
      </w:r>
      <w:r w:rsidRPr="00452B0B">
        <w:rPr>
          <w:sz w:val="28"/>
          <w:szCs w:val="28"/>
        </w:rPr>
        <w:t xml:space="preserve">достижения значений показателей результатов и показателей, указанных в </w:t>
      </w:r>
      <w:proofErr w:type="gramStart"/>
      <w:r w:rsidRPr="00452B0B">
        <w:rPr>
          <w:sz w:val="28"/>
          <w:szCs w:val="28"/>
        </w:rPr>
        <w:t>пункте</w:t>
      </w:r>
      <w:proofErr w:type="gramEnd"/>
      <w:r w:rsidRPr="00452B0B">
        <w:rPr>
          <w:sz w:val="28"/>
          <w:szCs w:val="28"/>
        </w:rPr>
        <w:t xml:space="preserve"> 1.6., 1.7. настоящего </w:t>
      </w:r>
      <w:r w:rsidRPr="00452B0B">
        <w:rPr>
          <w:rStyle w:val="match"/>
          <w:sz w:val="28"/>
          <w:szCs w:val="28"/>
        </w:rPr>
        <w:t>порядка</w:t>
      </w:r>
      <w:r w:rsidRPr="00452B0B">
        <w:rPr>
          <w:sz w:val="28"/>
          <w:szCs w:val="28"/>
        </w:rPr>
        <w:t xml:space="preserve"> - в полном объеме;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непредставления отчета об использовании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>, нарушения сроков представления отчета - в полном объеме;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выявления нецелевого использования средств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- в объеме использованной не по целевому назначению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>.</w:t>
      </w:r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5.3. </w:t>
      </w:r>
      <w:proofErr w:type="gramStart"/>
      <w:r w:rsidRPr="00452B0B">
        <w:rPr>
          <w:sz w:val="28"/>
          <w:szCs w:val="28"/>
        </w:rPr>
        <w:t xml:space="preserve">Остаток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, не использованный в отчетном финансовом году, в случаях, предусмотренных соглашением о </w:t>
      </w:r>
      <w:r w:rsidRPr="00452B0B">
        <w:rPr>
          <w:rStyle w:val="match"/>
          <w:sz w:val="28"/>
          <w:szCs w:val="28"/>
        </w:rPr>
        <w:t>предоставлении</w:t>
      </w:r>
      <w:r w:rsidRPr="00452B0B">
        <w:rPr>
          <w:sz w:val="28"/>
          <w:szCs w:val="28"/>
        </w:rPr>
        <w:t xml:space="preserve">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, подлежит возврату получателем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в бюджет </w:t>
      </w:r>
      <w:r w:rsidR="00915D74" w:rsidRPr="00452B0B">
        <w:rPr>
          <w:sz w:val="28"/>
          <w:szCs w:val="28"/>
        </w:rPr>
        <w:t>Лениногорского</w:t>
      </w:r>
      <w:r w:rsidRPr="00452B0B">
        <w:rPr>
          <w:sz w:val="28"/>
          <w:szCs w:val="28"/>
        </w:rPr>
        <w:t xml:space="preserve"> муниципального района до 1 января года, следующего за отчетным, путем перечисления на лицевой счет Исполнительного комитета, открытый в Территориальном отделении Департамента казначейства Министерства финансов Республики Татарстан в течение первых 15 рабочих дней текущего финансового года.</w:t>
      </w:r>
      <w:proofErr w:type="gramEnd"/>
    </w:p>
    <w:p w:rsidR="0051475A" w:rsidRPr="00452B0B" w:rsidRDefault="0051475A" w:rsidP="0080593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2B0B">
        <w:rPr>
          <w:sz w:val="28"/>
          <w:szCs w:val="28"/>
        </w:rPr>
        <w:t xml:space="preserve">5.4. В случае отказа получателя </w:t>
      </w:r>
      <w:r w:rsidRPr="00452B0B">
        <w:rPr>
          <w:rStyle w:val="match"/>
          <w:sz w:val="28"/>
          <w:szCs w:val="28"/>
        </w:rPr>
        <w:t>субсидии</w:t>
      </w:r>
      <w:r w:rsidRPr="00452B0B">
        <w:rPr>
          <w:sz w:val="28"/>
          <w:szCs w:val="28"/>
        </w:rPr>
        <w:t xml:space="preserve"> от возврата указанных средств в бюджет </w:t>
      </w:r>
      <w:r w:rsidR="00915D74" w:rsidRPr="00452B0B">
        <w:rPr>
          <w:sz w:val="28"/>
          <w:szCs w:val="28"/>
        </w:rPr>
        <w:t>Лениногорского</w:t>
      </w:r>
      <w:r w:rsidRPr="00452B0B">
        <w:rPr>
          <w:sz w:val="28"/>
          <w:szCs w:val="28"/>
        </w:rPr>
        <w:t xml:space="preserve"> муниципального района, их взыскание осуществляется в судебном </w:t>
      </w:r>
      <w:r w:rsidRPr="00452B0B">
        <w:rPr>
          <w:rStyle w:val="match"/>
          <w:sz w:val="28"/>
          <w:szCs w:val="28"/>
        </w:rPr>
        <w:t>порядке</w:t>
      </w:r>
      <w:r w:rsidRPr="00452B0B">
        <w:rPr>
          <w:sz w:val="28"/>
          <w:szCs w:val="28"/>
        </w:rPr>
        <w:t>.</w:t>
      </w:r>
      <w:r w:rsidRPr="00452B0B">
        <w:rPr>
          <w:sz w:val="28"/>
          <w:szCs w:val="28"/>
        </w:rPr>
        <w:br/>
      </w:r>
      <w:r w:rsidRPr="00452B0B">
        <w:rPr>
          <w:sz w:val="28"/>
          <w:szCs w:val="28"/>
        </w:rPr>
        <w:br/>
      </w:r>
      <w:bookmarkStart w:id="5" w:name="P008E"/>
      <w:bookmarkEnd w:id="5"/>
    </w:p>
    <w:p w:rsidR="00452B0B" w:rsidRDefault="0051475A" w:rsidP="00452B0B">
      <w:pPr>
        <w:pStyle w:val="formattext"/>
        <w:spacing w:after="240" w:afterAutospacing="0"/>
        <w:jc w:val="right"/>
        <w:sectPr w:rsidR="00452B0B" w:rsidSect="00452B0B">
          <w:headerReference w:type="default" r:id="rId11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  <w:r w:rsidRPr="005A43F9">
        <w:br/>
      </w:r>
    </w:p>
    <w:p w:rsidR="00452B0B" w:rsidRDefault="0051475A" w:rsidP="00452B0B">
      <w:pPr>
        <w:pStyle w:val="formattext"/>
        <w:spacing w:after="240" w:afterAutospacing="0"/>
        <w:ind w:left="6096"/>
        <w:jc w:val="center"/>
      </w:pPr>
      <w:r w:rsidRPr="005A43F9">
        <w:lastRenderedPageBreak/>
        <w:t xml:space="preserve">Приложение </w:t>
      </w:r>
      <w:r w:rsidR="00452B0B">
        <w:t>№</w:t>
      </w:r>
      <w:r w:rsidRPr="005A43F9">
        <w:t xml:space="preserve"> 1</w:t>
      </w:r>
    </w:p>
    <w:p w:rsidR="00452B0B" w:rsidRDefault="0051475A" w:rsidP="00452B0B">
      <w:pPr>
        <w:pStyle w:val="formattext"/>
        <w:spacing w:after="240" w:afterAutospacing="0"/>
        <w:ind w:left="6096"/>
        <w:jc w:val="both"/>
      </w:pPr>
      <w:r w:rsidRPr="005A43F9">
        <w:t xml:space="preserve">к </w:t>
      </w:r>
      <w:r w:rsidRPr="005A43F9">
        <w:rPr>
          <w:rStyle w:val="match"/>
        </w:rPr>
        <w:t>порядку</w:t>
      </w:r>
      <w:r w:rsidRPr="005A43F9">
        <w:t xml:space="preserve"> </w:t>
      </w:r>
      <w:r w:rsidRPr="005A43F9">
        <w:rPr>
          <w:rStyle w:val="match"/>
        </w:rPr>
        <w:t>предоставления</w:t>
      </w:r>
      <w:r w:rsidRPr="005A43F9">
        <w:br/>
      </w:r>
      <w:r w:rsidRPr="005A43F9">
        <w:rPr>
          <w:rStyle w:val="match"/>
        </w:rPr>
        <w:t>субсидии</w:t>
      </w:r>
      <w:r w:rsidRPr="005A43F9">
        <w:t xml:space="preserve"> из бюджета </w:t>
      </w:r>
      <w:r w:rsidR="00915D74" w:rsidRPr="005A43F9">
        <w:t>Лениногорского</w:t>
      </w:r>
      <w:r w:rsidR="00452B0B">
        <w:t xml:space="preserve"> </w:t>
      </w:r>
      <w:r w:rsidRPr="005A43F9">
        <w:t>муниципального района на финансовое</w:t>
      </w:r>
      <w:r w:rsidR="00452B0B">
        <w:t xml:space="preserve"> </w:t>
      </w:r>
      <w:r w:rsidRPr="005A43F9">
        <w:t xml:space="preserve">обеспечение </w:t>
      </w:r>
      <w:r w:rsidRPr="005A43F9">
        <w:rPr>
          <w:rStyle w:val="match"/>
        </w:rPr>
        <w:t>затрат</w:t>
      </w:r>
      <w:r w:rsidRPr="005A43F9">
        <w:t>, связанных</w:t>
      </w:r>
      <w:r w:rsidR="00452B0B">
        <w:t xml:space="preserve"> </w:t>
      </w:r>
      <w:r w:rsidRPr="005A43F9">
        <w:t>с организацией горячего питания</w:t>
      </w:r>
      <w:r w:rsidR="00452B0B">
        <w:t xml:space="preserve"> </w:t>
      </w:r>
    </w:p>
    <w:p w:rsidR="0051475A" w:rsidRPr="005A43F9" w:rsidRDefault="0051475A" w:rsidP="00452B0B">
      <w:pPr>
        <w:pStyle w:val="formattext"/>
        <w:spacing w:after="240" w:afterAutospacing="0"/>
        <w:ind w:left="6096"/>
        <w:jc w:val="both"/>
      </w:pPr>
      <w:proofErr w:type="gramStart"/>
      <w:r w:rsidRPr="005A43F9">
        <w:t>от</w:t>
      </w:r>
      <w:proofErr w:type="gramEnd"/>
      <w:r w:rsidRPr="005A43F9">
        <w:t xml:space="preserve"> _________________________</w:t>
      </w:r>
      <w:r w:rsidRPr="005A43F9">
        <w:br/>
        <w:t>(</w:t>
      </w:r>
      <w:proofErr w:type="gramStart"/>
      <w:r w:rsidRPr="005A43F9">
        <w:t>наименование</w:t>
      </w:r>
      <w:proofErr w:type="gramEnd"/>
      <w:r w:rsidRPr="005A43F9">
        <w:t xml:space="preserve"> организации) </w:t>
      </w:r>
      <w:r w:rsidRPr="005A43F9">
        <w:br/>
        <w:t>адрес: _____________________</w:t>
      </w:r>
      <w:r w:rsidRPr="005A43F9">
        <w:br/>
        <w:t>"___" _________________20___ г.</w:t>
      </w:r>
    </w:p>
    <w:p w:rsidR="0051475A" w:rsidRPr="00452B0B" w:rsidRDefault="0051475A" w:rsidP="0051475A">
      <w:pPr>
        <w:pStyle w:val="headertext"/>
        <w:jc w:val="center"/>
        <w:rPr>
          <w:sz w:val="28"/>
        </w:rPr>
      </w:pPr>
      <w:r w:rsidRPr="00452B0B">
        <w:rPr>
          <w:sz w:val="28"/>
        </w:rPr>
        <w:t xml:space="preserve">ЗАЯВКА на </w:t>
      </w:r>
      <w:r w:rsidRPr="00452B0B">
        <w:rPr>
          <w:rStyle w:val="match"/>
          <w:sz w:val="28"/>
        </w:rPr>
        <w:t>предоставление</w:t>
      </w:r>
      <w:r w:rsidRPr="00452B0B">
        <w:rPr>
          <w:sz w:val="28"/>
        </w:rPr>
        <w:t xml:space="preserve"> </w:t>
      </w:r>
      <w:r w:rsidRPr="00452B0B">
        <w:rPr>
          <w:rStyle w:val="match"/>
          <w:sz w:val="28"/>
        </w:rPr>
        <w:t>субсидии</w:t>
      </w:r>
      <w:r w:rsidRPr="00452B0B">
        <w:rPr>
          <w:sz w:val="28"/>
        </w:rPr>
        <w:t xml:space="preserve"> </w:t>
      </w:r>
    </w:p>
    <w:p w:rsidR="0051475A" w:rsidRPr="00452B0B" w:rsidRDefault="0051475A" w:rsidP="0051475A">
      <w:pPr>
        <w:pStyle w:val="formattext"/>
        <w:rPr>
          <w:sz w:val="28"/>
        </w:rPr>
      </w:pPr>
    </w:p>
    <w:p w:rsidR="0051475A" w:rsidRPr="00452B0B" w:rsidRDefault="0051475A" w:rsidP="0051475A">
      <w:pPr>
        <w:pStyle w:val="formattext"/>
        <w:spacing w:after="240" w:afterAutospacing="0"/>
        <w:ind w:firstLine="480"/>
        <w:rPr>
          <w:sz w:val="28"/>
        </w:rPr>
      </w:pPr>
      <w:r w:rsidRPr="00452B0B">
        <w:rPr>
          <w:sz w:val="28"/>
        </w:rPr>
        <w:t xml:space="preserve">Прошу обеспечить </w:t>
      </w:r>
      <w:r w:rsidRPr="00452B0B">
        <w:rPr>
          <w:rStyle w:val="match"/>
          <w:sz w:val="28"/>
        </w:rPr>
        <w:t>предоставление</w:t>
      </w:r>
      <w:r w:rsidRPr="00452B0B">
        <w:rPr>
          <w:sz w:val="28"/>
        </w:rPr>
        <w:t xml:space="preserve"> (перечисление) </w:t>
      </w:r>
      <w:r w:rsidRPr="00452B0B">
        <w:rPr>
          <w:rStyle w:val="match"/>
          <w:sz w:val="28"/>
        </w:rPr>
        <w:t>субсидии</w:t>
      </w:r>
      <w:r w:rsidRPr="00452B0B">
        <w:rPr>
          <w:sz w:val="28"/>
        </w:rPr>
        <w:t xml:space="preserve"> в сумме </w:t>
      </w:r>
    </w:p>
    <w:p w:rsidR="0051475A" w:rsidRPr="00452B0B" w:rsidRDefault="0051475A" w:rsidP="0051475A">
      <w:pPr>
        <w:pStyle w:val="formattext"/>
        <w:spacing w:after="240" w:afterAutospacing="0"/>
        <w:ind w:firstLine="480"/>
        <w:rPr>
          <w:sz w:val="28"/>
        </w:rPr>
      </w:pPr>
      <w:r w:rsidRPr="00452B0B">
        <w:rPr>
          <w:sz w:val="28"/>
        </w:rPr>
        <w:t>(сумма цифрами и прописью)  рублей на финансовое обеспечение (</w:t>
      </w:r>
      <w:r w:rsidRPr="00452B0B">
        <w:rPr>
          <w:rStyle w:val="match"/>
          <w:sz w:val="28"/>
        </w:rPr>
        <w:t>возмещение</w:t>
      </w:r>
      <w:r w:rsidRPr="00452B0B">
        <w:rPr>
          <w:sz w:val="28"/>
        </w:rPr>
        <w:t xml:space="preserve">) </w:t>
      </w:r>
      <w:r w:rsidRPr="00452B0B">
        <w:rPr>
          <w:rStyle w:val="match"/>
          <w:sz w:val="28"/>
        </w:rPr>
        <w:t>затрат</w:t>
      </w:r>
      <w:r w:rsidRPr="00452B0B">
        <w:rPr>
          <w:sz w:val="28"/>
        </w:rPr>
        <w:t xml:space="preserve">, связанных </w:t>
      </w:r>
      <w:r w:rsidR="00805933" w:rsidRPr="00452B0B">
        <w:rPr>
          <w:sz w:val="28"/>
        </w:rPr>
        <w:t>_____________________________</w:t>
      </w:r>
      <w:r w:rsidRPr="00452B0B">
        <w:rPr>
          <w:sz w:val="28"/>
        </w:rPr>
        <w:t>.</w:t>
      </w:r>
    </w:p>
    <w:p w:rsidR="0051475A" w:rsidRPr="00452B0B" w:rsidRDefault="0051475A" w:rsidP="0051475A">
      <w:pPr>
        <w:pStyle w:val="formattext"/>
        <w:rPr>
          <w:sz w:val="28"/>
        </w:rPr>
      </w:pPr>
    </w:p>
    <w:p w:rsidR="0051475A" w:rsidRPr="00452B0B" w:rsidRDefault="0051475A" w:rsidP="0051475A">
      <w:pPr>
        <w:pStyle w:val="formattext"/>
        <w:spacing w:after="240" w:afterAutospacing="0"/>
        <w:ind w:firstLine="480"/>
        <w:rPr>
          <w:sz w:val="28"/>
        </w:rPr>
      </w:pPr>
      <w:r w:rsidRPr="00452B0B">
        <w:rPr>
          <w:sz w:val="28"/>
        </w:rPr>
        <w:t xml:space="preserve">Расчет размера </w:t>
      </w:r>
      <w:r w:rsidRPr="00452B0B">
        <w:rPr>
          <w:rStyle w:val="match"/>
          <w:sz w:val="28"/>
        </w:rPr>
        <w:t>субсидии</w:t>
      </w:r>
      <w:r w:rsidRPr="00452B0B">
        <w:rPr>
          <w:sz w:val="28"/>
        </w:rPr>
        <w:t xml:space="preserve"> с указанием информации, обосновывающей ее размер (количество мероприятий с расчетами и утвержденными сметами, и иная информация, исходя из целей </w:t>
      </w:r>
      <w:r w:rsidRPr="00452B0B">
        <w:rPr>
          <w:rStyle w:val="match"/>
          <w:sz w:val="28"/>
        </w:rPr>
        <w:t>предоставления</w:t>
      </w:r>
      <w:r w:rsidRPr="00452B0B">
        <w:rPr>
          <w:sz w:val="28"/>
        </w:rPr>
        <w:t xml:space="preserve"> </w:t>
      </w:r>
      <w:r w:rsidRPr="00452B0B">
        <w:rPr>
          <w:rStyle w:val="match"/>
          <w:sz w:val="28"/>
        </w:rPr>
        <w:t>субсидии</w:t>
      </w:r>
      <w:r w:rsidRPr="00452B0B">
        <w:rPr>
          <w:sz w:val="28"/>
        </w:rPr>
        <w:t>)</w:t>
      </w:r>
      <w:proofErr w:type="gramStart"/>
      <w:r w:rsidRPr="00452B0B">
        <w:rPr>
          <w:sz w:val="28"/>
        </w:rPr>
        <w:t xml:space="preserve"> :</w:t>
      </w:r>
      <w:proofErr w:type="gramEnd"/>
    </w:p>
    <w:p w:rsidR="0051475A" w:rsidRPr="00452B0B" w:rsidRDefault="0051475A" w:rsidP="0051475A">
      <w:pPr>
        <w:pStyle w:val="formattext"/>
        <w:spacing w:after="240" w:afterAutospacing="0"/>
        <w:ind w:firstLine="480"/>
        <w:rPr>
          <w:sz w:val="28"/>
        </w:rPr>
      </w:pPr>
      <w:r w:rsidRPr="00452B0B">
        <w:rPr>
          <w:sz w:val="28"/>
        </w:rPr>
        <w:t>___________________________________________________________________________________________________________</w:t>
      </w:r>
      <w:r w:rsidR="00452B0B">
        <w:rPr>
          <w:sz w:val="28"/>
        </w:rPr>
        <w:t>__________________________</w:t>
      </w:r>
    </w:p>
    <w:p w:rsidR="00805933" w:rsidRPr="00452B0B" w:rsidRDefault="00805933" w:rsidP="0051475A">
      <w:pPr>
        <w:pStyle w:val="formattext"/>
        <w:spacing w:after="240" w:afterAutospacing="0"/>
        <w:ind w:firstLine="480"/>
        <w:rPr>
          <w:sz w:val="28"/>
        </w:rPr>
      </w:pPr>
    </w:p>
    <w:p w:rsidR="0051475A" w:rsidRPr="00452B0B" w:rsidRDefault="0051475A" w:rsidP="0051475A">
      <w:pPr>
        <w:pStyle w:val="formattext"/>
        <w:spacing w:after="240" w:afterAutospacing="0"/>
        <w:ind w:firstLine="480"/>
        <w:rPr>
          <w:sz w:val="28"/>
        </w:rPr>
      </w:pPr>
      <w:r w:rsidRPr="00452B0B">
        <w:rPr>
          <w:sz w:val="28"/>
        </w:rPr>
        <w:t xml:space="preserve">Руководитель (подпись) </w:t>
      </w:r>
    </w:p>
    <w:p w:rsidR="0051475A" w:rsidRPr="00452B0B" w:rsidRDefault="0051475A" w:rsidP="0051475A">
      <w:pPr>
        <w:pStyle w:val="formattext"/>
        <w:ind w:firstLine="480"/>
        <w:rPr>
          <w:sz w:val="28"/>
        </w:rPr>
      </w:pPr>
      <w:r w:rsidRPr="00452B0B">
        <w:rPr>
          <w:sz w:val="28"/>
        </w:rPr>
        <w:t xml:space="preserve">Гл. бухгалтер (подпись) </w:t>
      </w:r>
    </w:p>
    <w:p w:rsidR="0051475A" w:rsidRPr="005A43F9" w:rsidRDefault="0051475A" w:rsidP="00957A8F">
      <w:pPr>
        <w:pStyle w:val="formattext"/>
        <w:spacing w:before="0" w:beforeAutospacing="0" w:after="0" w:afterAutospacing="0"/>
        <w:ind w:firstLine="567"/>
        <w:jc w:val="both"/>
      </w:pPr>
    </w:p>
    <w:p w:rsidR="00436AC4" w:rsidRPr="005A43F9" w:rsidRDefault="00436AC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36AC4" w:rsidRPr="005A43F9" w:rsidSect="00452B0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BB1" w:rsidRDefault="00D26BB1" w:rsidP="00452B0B">
      <w:pPr>
        <w:spacing w:after="0" w:line="240" w:lineRule="auto"/>
      </w:pPr>
      <w:r>
        <w:separator/>
      </w:r>
    </w:p>
  </w:endnote>
  <w:endnote w:type="continuationSeparator" w:id="0">
    <w:p w:rsidR="00D26BB1" w:rsidRDefault="00D26BB1" w:rsidP="0045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BB1" w:rsidRDefault="00D26BB1" w:rsidP="00452B0B">
      <w:pPr>
        <w:spacing w:after="0" w:line="240" w:lineRule="auto"/>
      </w:pPr>
      <w:r>
        <w:separator/>
      </w:r>
    </w:p>
  </w:footnote>
  <w:footnote w:type="continuationSeparator" w:id="0">
    <w:p w:rsidR="00D26BB1" w:rsidRDefault="00D26BB1" w:rsidP="00452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B0B" w:rsidRDefault="00452B0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0D0361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44"/>
    <w:rsid w:val="000D0361"/>
    <w:rsid w:val="000E4CDE"/>
    <w:rsid w:val="0011320C"/>
    <w:rsid w:val="00153F24"/>
    <w:rsid w:val="001A1622"/>
    <w:rsid w:val="001A2DAD"/>
    <w:rsid w:val="001B562F"/>
    <w:rsid w:val="001D4C89"/>
    <w:rsid w:val="0026361D"/>
    <w:rsid w:val="002B7A80"/>
    <w:rsid w:val="00336669"/>
    <w:rsid w:val="003439DD"/>
    <w:rsid w:val="003466BF"/>
    <w:rsid w:val="003D075E"/>
    <w:rsid w:val="00412E3D"/>
    <w:rsid w:val="00436AC4"/>
    <w:rsid w:val="00452B0B"/>
    <w:rsid w:val="004C243C"/>
    <w:rsid w:val="0051475A"/>
    <w:rsid w:val="005A43F9"/>
    <w:rsid w:val="005A7D76"/>
    <w:rsid w:val="00624A6A"/>
    <w:rsid w:val="00655C7E"/>
    <w:rsid w:val="00763115"/>
    <w:rsid w:val="00780287"/>
    <w:rsid w:val="007A203D"/>
    <w:rsid w:val="007B296C"/>
    <w:rsid w:val="00805933"/>
    <w:rsid w:val="00821D62"/>
    <w:rsid w:val="00866D44"/>
    <w:rsid w:val="008F0CDD"/>
    <w:rsid w:val="00915D74"/>
    <w:rsid w:val="00957A8F"/>
    <w:rsid w:val="0096402B"/>
    <w:rsid w:val="009853D4"/>
    <w:rsid w:val="00AA5FD3"/>
    <w:rsid w:val="00B00458"/>
    <w:rsid w:val="00C7570C"/>
    <w:rsid w:val="00C84E56"/>
    <w:rsid w:val="00CE5032"/>
    <w:rsid w:val="00CE5914"/>
    <w:rsid w:val="00D26BB1"/>
    <w:rsid w:val="00D360E4"/>
    <w:rsid w:val="00D40606"/>
    <w:rsid w:val="00D43E9B"/>
    <w:rsid w:val="00DA65B3"/>
    <w:rsid w:val="00E11E19"/>
    <w:rsid w:val="00E27114"/>
    <w:rsid w:val="00E43546"/>
    <w:rsid w:val="00E8179B"/>
    <w:rsid w:val="00EE2E0C"/>
    <w:rsid w:val="00F16682"/>
    <w:rsid w:val="00F61187"/>
    <w:rsid w:val="00FC0D1A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6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rsid w:val="00866D44"/>
  </w:style>
  <w:style w:type="paragraph" w:customStyle="1" w:styleId="formattext">
    <w:name w:val="formattext"/>
    <w:basedOn w:val="a"/>
    <w:rsid w:val="0086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66D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320C"/>
    <w:rPr>
      <w:rFonts w:ascii="Tahoma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semiHidden/>
    <w:unhideWhenUsed/>
    <w:rsid w:val="007A20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52B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2B0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52B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52B0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6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rsid w:val="00866D44"/>
  </w:style>
  <w:style w:type="paragraph" w:customStyle="1" w:styleId="formattext">
    <w:name w:val="formattext"/>
    <w:basedOn w:val="a"/>
    <w:rsid w:val="0086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66D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320C"/>
    <w:rPr>
      <w:rFonts w:ascii="Tahoma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semiHidden/>
    <w:unhideWhenUsed/>
    <w:rsid w:val="007A20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52B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2B0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52B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52B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14433&amp;prevdoc=549326181&amp;point=mark=000000000000000000000000000000000000000000000000008OK0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kodeks://link/d?nd=901714433&amp;prevdoc=549326181&amp;point=mark=000000000000000000000000000000000000000000000000008PI0L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kodeks://link/d?nd=573997445&amp;prevdoc=573997445&amp;point=mark=000000000000000000000000000000000000000000000000016HT4Q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65837298&amp;prevdoc=573997445&amp;point=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20182</CharactersWithSpaces>
  <SharedDoc>false</SharedDoc>
  <HLinks>
    <vt:vector size="24" baseType="variant">
      <vt:variant>
        <vt:i4>2490407</vt:i4>
      </vt:variant>
      <vt:variant>
        <vt:i4>9</vt:i4>
      </vt:variant>
      <vt:variant>
        <vt:i4>0</vt:i4>
      </vt:variant>
      <vt:variant>
        <vt:i4>5</vt:i4>
      </vt:variant>
      <vt:variant>
        <vt:lpwstr>kodeks://link/d?nd=573997445&amp;prevdoc=573997445&amp;point=mark=000000000000000000000000000000000000000000000000016HT4Q6</vt:lpwstr>
      </vt:variant>
      <vt:variant>
        <vt:lpwstr/>
      </vt:variant>
      <vt:variant>
        <vt:i4>2424883</vt:i4>
      </vt:variant>
      <vt:variant>
        <vt:i4>6</vt:i4>
      </vt:variant>
      <vt:variant>
        <vt:i4>0</vt:i4>
      </vt:variant>
      <vt:variant>
        <vt:i4>5</vt:i4>
      </vt:variant>
      <vt:variant>
        <vt:lpwstr>kodeks://link/d?nd=565837298&amp;prevdoc=573997445&amp;point=mark=0000000000000000000000000000000000000000000000000064U0IK</vt:lpwstr>
      </vt:variant>
      <vt:variant>
        <vt:lpwstr/>
      </vt:variant>
      <vt:variant>
        <vt:i4>8257570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kodeks://link/d?nd=901714433&amp;prevdoc=549326181&amp;point=mark=000000000000000000000000000000000000000000000000008OK0LL</vt:lpwstr>
      </vt:variant>
      <vt:variant>
        <vt:lpwstr/>
      </vt:variant>
      <vt:variant>
        <vt:i4>8060960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kodeks://link/d?nd=901714433&amp;prevdoc=549326181&amp;point=mark=000000000000000000000000000000000000000000000000008PI0LV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2021-06-24T10:03:00Z</cp:lastPrinted>
  <dcterms:created xsi:type="dcterms:W3CDTF">2022-01-25T09:24:00Z</dcterms:created>
  <dcterms:modified xsi:type="dcterms:W3CDTF">2022-01-25T09:24:00Z</dcterms:modified>
</cp:coreProperties>
</file>