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88" w:rsidRDefault="00F13588" w:rsidP="00F13588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ы</w:t>
      </w:r>
    </w:p>
    <w:p w:rsidR="00F13588" w:rsidRPr="001522A7" w:rsidRDefault="00F13588" w:rsidP="00F13588">
      <w:pPr>
        <w:ind w:left="5670"/>
        <w:jc w:val="center"/>
        <w:rPr>
          <w:rFonts w:eastAsia="Times New Roman"/>
          <w:sz w:val="22"/>
        </w:rPr>
      </w:pPr>
    </w:p>
    <w:p w:rsidR="00F13588" w:rsidRDefault="009E04B7" w:rsidP="00771D8F">
      <w:pPr>
        <w:ind w:left="5954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постановлением</w:t>
      </w:r>
      <w:r w:rsidR="00F13588" w:rsidRPr="001522A7">
        <w:rPr>
          <w:rFonts w:eastAsia="Times New Roman"/>
          <w:sz w:val="22"/>
        </w:rPr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F13588" w:rsidRDefault="00F13588" w:rsidP="00771D8F">
      <w:pPr>
        <w:ind w:left="5954"/>
        <w:jc w:val="both"/>
        <w:rPr>
          <w:rFonts w:eastAsia="Times New Roman"/>
          <w:sz w:val="22"/>
        </w:rPr>
      </w:pPr>
    </w:p>
    <w:p w:rsidR="00F13588" w:rsidRDefault="009E04B7" w:rsidP="00771D8F">
      <w:pPr>
        <w:ind w:left="5954" w:firstLine="5103"/>
      </w:pPr>
      <w:proofErr w:type="spellStart"/>
      <w:r>
        <w:rPr>
          <w:rFonts w:eastAsia="Times New Roman"/>
          <w:sz w:val="22"/>
        </w:rPr>
        <w:t>о</w:t>
      </w:r>
      <w:r w:rsidR="00FF08A1">
        <w:rPr>
          <w:rFonts w:eastAsia="Times New Roman"/>
          <w:sz w:val="22"/>
        </w:rPr>
        <w:t>о</w:t>
      </w:r>
      <w:r>
        <w:rPr>
          <w:rFonts w:eastAsia="Times New Roman"/>
          <w:sz w:val="22"/>
        </w:rPr>
        <w:t>т</w:t>
      </w:r>
      <w:proofErr w:type="spellEnd"/>
      <w:r>
        <w:rPr>
          <w:rFonts w:eastAsia="Times New Roman"/>
          <w:sz w:val="22"/>
        </w:rPr>
        <w:t xml:space="preserve"> «</w:t>
      </w:r>
      <w:r w:rsidR="00FF08A1">
        <w:rPr>
          <w:rFonts w:eastAsia="Times New Roman"/>
          <w:sz w:val="22"/>
        </w:rPr>
        <w:t>26</w:t>
      </w:r>
      <w:r>
        <w:rPr>
          <w:rFonts w:eastAsia="Times New Roman"/>
          <w:sz w:val="22"/>
        </w:rPr>
        <w:t>»</w:t>
      </w:r>
      <w:r w:rsidR="00FF08A1">
        <w:rPr>
          <w:rFonts w:eastAsia="Times New Roman"/>
          <w:sz w:val="22"/>
        </w:rPr>
        <w:t xml:space="preserve"> марта </w:t>
      </w:r>
      <w:r>
        <w:rPr>
          <w:rFonts w:eastAsia="Times New Roman"/>
          <w:sz w:val="22"/>
        </w:rPr>
        <w:t>2015 г. №</w:t>
      </w:r>
      <w:r w:rsidR="00FF08A1">
        <w:rPr>
          <w:rFonts w:eastAsia="Times New Roman"/>
          <w:sz w:val="22"/>
        </w:rPr>
        <w:t>69</w:t>
      </w:r>
    </w:p>
    <w:p w:rsidR="00F13588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p w:rsidR="00F13588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p w:rsidR="00F13588" w:rsidRPr="00CF493B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  <w:r w:rsidRPr="00CF493B">
        <w:rPr>
          <w:rFonts w:cs="Times New Roman"/>
          <w:b/>
          <w:szCs w:val="28"/>
        </w:rPr>
        <w:t>Т</w:t>
      </w:r>
      <w:r w:rsidR="009E04B7" w:rsidRPr="00CF493B">
        <w:rPr>
          <w:rFonts w:cs="Times New Roman"/>
          <w:b/>
          <w:szCs w:val="28"/>
        </w:rPr>
        <w:t>арифы</w:t>
      </w:r>
    </w:p>
    <w:p w:rsidR="00F13588" w:rsidRPr="00CF493B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  <w:r w:rsidRPr="00CF493B">
        <w:rPr>
          <w:rFonts w:cs="Times New Roman"/>
          <w:b/>
          <w:szCs w:val="28"/>
        </w:rPr>
        <w:t xml:space="preserve">на </w:t>
      </w:r>
      <w:proofErr w:type="gramStart"/>
      <w:r w:rsidRPr="00CF493B">
        <w:rPr>
          <w:rFonts w:cs="Times New Roman"/>
          <w:b/>
          <w:szCs w:val="28"/>
        </w:rPr>
        <w:t>оказываемые</w:t>
      </w:r>
      <w:proofErr w:type="gramEnd"/>
      <w:r w:rsidRPr="00CF493B">
        <w:rPr>
          <w:rFonts w:cs="Times New Roman"/>
          <w:b/>
          <w:szCs w:val="28"/>
        </w:rPr>
        <w:t xml:space="preserve"> населению платные услуги в муниципальных</w:t>
      </w:r>
    </w:p>
    <w:p w:rsidR="00F13588" w:rsidRPr="00CF493B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  <w:proofErr w:type="gramStart"/>
      <w:r w:rsidRPr="00CF493B">
        <w:rPr>
          <w:rFonts w:cs="Times New Roman"/>
          <w:b/>
          <w:szCs w:val="28"/>
        </w:rPr>
        <w:t>учреждениях</w:t>
      </w:r>
      <w:proofErr w:type="gramEnd"/>
      <w:r w:rsidRPr="00CF493B">
        <w:rPr>
          <w:rFonts w:cs="Times New Roman"/>
          <w:b/>
          <w:szCs w:val="28"/>
        </w:rPr>
        <w:t xml:space="preserve"> культуры муниципального образования</w:t>
      </w:r>
    </w:p>
    <w:p w:rsidR="00F13588" w:rsidRDefault="00F13588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  <w:r w:rsidRPr="00CF493B">
        <w:rPr>
          <w:rFonts w:cs="Times New Roman"/>
          <w:b/>
          <w:szCs w:val="28"/>
        </w:rPr>
        <w:t>«Лениногорский муниципальный район»</w:t>
      </w:r>
    </w:p>
    <w:p w:rsidR="009E04B7" w:rsidRDefault="009E04B7" w:rsidP="00F13588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276"/>
        <w:gridCol w:w="3261"/>
        <w:gridCol w:w="425"/>
        <w:gridCol w:w="694"/>
        <w:gridCol w:w="15"/>
        <w:gridCol w:w="1134"/>
        <w:gridCol w:w="1417"/>
        <w:gridCol w:w="1559"/>
      </w:tblGrid>
      <w:tr w:rsidR="00574299" w:rsidTr="00771D8F">
        <w:trPr>
          <w:tblHeader/>
        </w:trPr>
        <w:tc>
          <w:tcPr>
            <w:tcW w:w="1276" w:type="dxa"/>
          </w:tcPr>
          <w:p w:rsidR="009E04B7" w:rsidRPr="00574299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Тарифная ставка в месяц </w:t>
            </w:r>
          </w:p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(в рублях) 201</w:t>
            </w:r>
            <w:r w:rsidR="00771D8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Хореографические кружки,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Вокал,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250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Спортивные кружки (каратэ, аэробика),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450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Занятия в тренажерном зале,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кинофильмов: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99" w:rsidTr="00771D8F">
        <w:tc>
          <w:tcPr>
            <w:tcW w:w="1276" w:type="dxa"/>
            <w:vMerge w:val="restart"/>
          </w:tcPr>
          <w:p w:rsidR="009E04B7" w:rsidRPr="00574299" w:rsidRDefault="009E04B7" w:rsidP="00574299">
            <w:pPr>
              <w:pStyle w:val="a7"/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771D8F">
            <w:pPr>
              <w:tabs>
                <w:tab w:val="left" w:pos="6480"/>
              </w:tabs>
              <w:ind w:firstLine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</w:tr>
      <w:tr w:rsidR="00574299" w:rsidTr="00771D8F">
        <w:tc>
          <w:tcPr>
            <w:tcW w:w="1276" w:type="dxa"/>
            <w:vMerge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771D8F">
            <w:pPr>
              <w:tabs>
                <w:tab w:val="left" w:pos="6480"/>
              </w:tabs>
              <w:ind w:firstLine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574299" w:rsidTr="00771D8F">
        <w:tc>
          <w:tcPr>
            <w:tcW w:w="1276" w:type="dxa"/>
            <w:vMerge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771D8F">
            <w:pPr>
              <w:tabs>
                <w:tab w:val="left" w:pos="6480"/>
              </w:tabs>
              <w:ind w:firstLine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120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Прокат костюмов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250-500 руб.</w:t>
            </w:r>
          </w:p>
        </w:tc>
      </w:tr>
      <w:tr w:rsidR="00574299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Аренда большого зала: проведение вечеров, смотров, юбилеев – 1 час.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4 750 руб.</w:t>
            </w:r>
          </w:p>
        </w:tc>
      </w:tr>
      <w:tr w:rsidR="00574299" w:rsidTr="00771D8F">
        <w:tc>
          <w:tcPr>
            <w:tcW w:w="1276" w:type="dxa"/>
            <w:vMerge w:val="restart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концертов, спектаклей, цирков: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99" w:rsidTr="00771D8F">
        <w:tc>
          <w:tcPr>
            <w:tcW w:w="1276" w:type="dxa"/>
            <w:vMerge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ind w:firstLine="2225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10% от выручки</w:t>
            </w:r>
          </w:p>
        </w:tc>
      </w:tr>
      <w:tr w:rsidR="00574299" w:rsidTr="00771D8F">
        <w:tc>
          <w:tcPr>
            <w:tcW w:w="1276" w:type="dxa"/>
            <w:vMerge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ind w:firstLine="2225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15% от выручки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Аренда вестибюлей, фойе – 1 час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700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Аренда кабинета №51 – 1 час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Занятия игры на гитаре,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Театральная группа,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Рок-клуб, мес.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Посещение кружков детей родителей инвалидов 1 и 2 группы, сироты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Посещение кружков детей работников культуры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74299" w:rsidRPr="00CF493B" w:rsidTr="00771D8F">
        <w:tc>
          <w:tcPr>
            <w:tcW w:w="1276" w:type="dxa"/>
          </w:tcPr>
          <w:p w:rsidR="009E04B7" w:rsidRPr="00574299" w:rsidRDefault="009E04B7" w:rsidP="00FF723E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9E04B7" w:rsidRPr="00CF493B" w:rsidRDefault="009E04B7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более)</w:t>
            </w:r>
          </w:p>
        </w:tc>
        <w:tc>
          <w:tcPr>
            <w:tcW w:w="4819" w:type="dxa"/>
            <w:gridSpan w:val="5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74299" w:rsidRPr="00CF493B" w:rsidTr="00771D8F">
        <w:trPr>
          <w:trHeight w:val="347"/>
        </w:trPr>
        <w:tc>
          <w:tcPr>
            <w:tcW w:w="1276" w:type="dxa"/>
          </w:tcPr>
          <w:p w:rsidR="00574299" w:rsidRPr="00574299" w:rsidRDefault="00574299" w:rsidP="00574299">
            <w:pPr>
              <w:pStyle w:val="a7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74299" w:rsidRPr="00CF493B" w:rsidRDefault="00574299" w:rsidP="009E04B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в семье не более двух детей, посещающих кружки:</w:t>
            </w:r>
          </w:p>
        </w:tc>
        <w:tc>
          <w:tcPr>
            <w:tcW w:w="4819" w:type="dxa"/>
            <w:gridSpan w:val="5"/>
          </w:tcPr>
          <w:p w:rsidR="00574299" w:rsidRPr="00CF493B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99" w:rsidRPr="00CF493B" w:rsidTr="00771D8F">
        <w:trPr>
          <w:trHeight w:val="347"/>
        </w:trPr>
        <w:tc>
          <w:tcPr>
            <w:tcW w:w="1276" w:type="dxa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74299" w:rsidRPr="00574299" w:rsidRDefault="00574299" w:rsidP="00574299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первый ребенок</w:t>
            </w:r>
          </w:p>
        </w:tc>
        <w:tc>
          <w:tcPr>
            <w:tcW w:w="4819" w:type="dxa"/>
            <w:gridSpan w:val="5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74299" w:rsidRPr="00CF493B" w:rsidTr="00771D8F">
        <w:trPr>
          <w:trHeight w:val="347"/>
        </w:trPr>
        <w:tc>
          <w:tcPr>
            <w:tcW w:w="1276" w:type="dxa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74299" w:rsidRPr="00574299" w:rsidRDefault="00574299" w:rsidP="00574299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второй ребенок</w:t>
            </w:r>
          </w:p>
        </w:tc>
        <w:tc>
          <w:tcPr>
            <w:tcW w:w="4819" w:type="dxa"/>
            <w:gridSpan w:val="5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9E04B7" w:rsidRPr="00CF493B" w:rsidTr="00771D8F">
        <w:tc>
          <w:tcPr>
            <w:tcW w:w="9781" w:type="dxa"/>
            <w:gridSpan w:val="8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«Лениногорский краеведческий музей»</w:t>
            </w:r>
          </w:p>
        </w:tc>
      </w:tr>
      <w:tr w:rsidR="00771D8F" w:rsidRPr="00CF493B" w:rsidTr="00771D8F">
        <w:tc>
          <w:tcPr>
            <w:tcW w:w="1276" w:type="dxa"/>
          </w:tcPr>
          <w:p w:rsidR="009E04B7" w:rsidRPr="00CF493B" w:rsidRDefault="009E04B7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E04B7" w:rsidRPr="00CF493B" w:rsidRDefault="009E04B7" w:rsidP="00162190">
            <w:pPr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Виды услуг</w:t>
            </w:r>
          </w:p>
        </w:tc>
        <w:tc>
          <w:tcPr>
            <w:tcW w:w="1119" w:type="dxa"/>
            <w:gridSpan w:val="2"/>
          </w:tcPr>
          <w:p w:rsid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дошк</w:t>
            </w:r>
            <w:proofErr w:type="spellEnd"/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E04B7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нач.шк</w:t>
            </w:r>
            <w:proofErr w:type="spellEnd"/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9" w:type="dxa"/>
            <w:gridSpan w:val="2"/>
          </w:tcPr>
          <w:p w:rsidR="009E04B7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школьники, студенты</w:t>
            </w:r>
          </w:p>
        </w:tc>
        <w:tc>
          <w:tcPr>
            <w:tcW w:w="1417" w:type="dxa"/>
          </w:tcPr>
          <w:p w:rsidR="009E04B7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пенсионеры</w:t>
            </w:r>
          </w:p>
        </w:tc>
        <w:tc>
          <w:tcPr>
            <w:tcW w:w="1559" w:type="dxa"/>
          </w:tcPr>
          <w:p w:rsidR="009E04B7" w:rsidRPr="00574299" w:rsidRDefault="00574299" w:rsidP="00574299">
            <w:pPr>
              <w:tabs>
                <w:tab w:val="left" w:pos="6480"/>
              </w:tabs>
              <w:ind w:left="-108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</w:tc>
      </w:tr>
      <w:tr w:rsidR="00574299" w:rsidRPr="00CF493B" w:rsidTr="00771D8F">
        <w:tc>
          <w:tcPr>
            <w:tcW w:w="1276" w:type="dxa"/>
          </w:tcPr>
          <w:p w:rsidR="00574299" w:rsidRPr="00574299" w:rsidRDefault="00574299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74299" w:rsidRPr="00574299" w:rsidRDefault="00574299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Полный билет в музей</w:t>
            </w:r>
          </w:p>
        </w:tc>
        <w:tc>
          <w:tcPr>
            <w:tcW w:w="1134" w:type="dxa"/>
            <w:gridSpan w:val="3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  <w:tc>
          <w:tcPr>
            <w:tcW w:w="1134" w:type="dxa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  <w:tc>
          <w:tcPr>
            <w:tcW w:w="1417" w:type="dxa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  <w:tc>
          <w:tcPr>
            <w:tcW w:w="1559" w:type="dxa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162190" w:rsidRPr="00574299" w:rsidRDefault="00162190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62190" w:rsidRPr="00574299" w:rsidRDefault="00162190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5244" w:type="dxa"/>
            <w:gridSpan w:val="6"/>
          </w:tcPr>
          <w:p w:rsidR="00162190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162190" w:rsidRPr="00574299" w:rsidRDefault="00162190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62190" w:rsidRPr="00574299" w:rsidRDefault="00162190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Тематические мероприятия в музее</w:t>
            </w:r>
          </w:p>
        </w:tc>
        <w:tc>
          <w:tcPr>
            <w:tcW w:w="5244" w:type="dxa"/>
            <w:gridSpan w:val="6"/>
          </w:tcPr>
          <w:p w:rsidR="00162190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574299" w:rsidRPr="00574299" w:rsidRDefault="00574299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74299" w:rsidRPr="00574299" w:rsidRDefault="00574299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Лекция</w:t>
            </w:r>
          </w:p>
        </w:tc>
        <w:tc>
          <w:tcPr>
            <w:tcW w:w="5244" w:type="dxa"/>
            <w:gridSpan w:val="6"/>
          </w:tcPr>
          <w:p w:rsidR="00574299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</w:tr>
      <w:tr w:rsidR="00574299" w:rsidRPr="00CF493B" w:rsidTr="00771D8F">
        <w:tc>
          <w:tcPr>
            <w:tcW w:w="1276" w:type="dxa"/>
          </w:tcPr>
          <w:p w:rsidR="00162190" w:rsidRPr="00574299" w:rsidRDefault="00162190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62190" w:rsidRPr="00574299" w:rsidRDefault="00162190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Экскурсия тематическая в 1 зал</w:t>
            </w:r>
          </w:p>
        </w:tc>
        <w:tc>
          <w:tcPr>
            <w:tcW w:w="1119" w:type="dxa"/>
            <w:gridSpan w:val="2"/>
          </w:tcPr>
          <w:p w:rsidR="00162190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  <w:tc>
          <w:tcPr>
            <w:tcW w:w="1149" w:type="dxa"/>
            <w:gridSpan w:val="2"/>
          </w:tcPr>
          <w:p w:rsidR="00162190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  <w:tc>
          <w:tcPr>
            <w:tcW w:w="2976" w:type="dxa"/>
            <w:gridSpan w:val="2"/>
          </w:tcPr>
          <w:p w:rsidR="00162190" w:rsidRPr="00574299" w:rsidRDefault="00574299" w:rsidP="009E04B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Передвижные выставки с выездом в организацию (с экскурсионным обслуживанием).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1 день 500 руб</w:t>
            </w:r>
            <w:r w:rsidR="00574299" w:rsidRPr="00574299">
              <w:rPr>
                <w:rStyle w:val="FontStyle13"/>
                <w:sz w:val="28"/>
                <w:szCs w:val="28"/>
              </w:rPr>
              <w:t>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Выявление документов,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от 100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 xml:space="preserve">Запись музейного материала на электронные носители (от сложности и </w:t>
            </w:r>
            <w:r w:rsidRPr="00574299">
              <w:rPr>
                <w:rStyle w:val="FontStyle13"/>
                <w:sz w:val="28"/>
                <w:szCs w:val="28"/>
              </w:rPr>
              <w:lastRenderedPageBreak/>
              <w:t>количества)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lastRenderedPageBreak/>
              <w:t>от 50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Выдача инвентаря на прокат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от 100 руб</w:t>
            </w:r>
            <w:r w:rsidR="00574299" w:rsidRPr="00574299">
              <w:rPr>
                <w:rStyle w:val="FontStyle13"/>
                <w:sz w:val="28"/>
                <w:szCs w:val="28"/>
              </w:rPr>
              <w:t>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Фото в стилизованных костюмах в интерьере музея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50 руб. (1 костюм/1 человек)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Кино-фото сессия в залах музея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от 500 руб</w:t>
            </w:r>
            <w:r w:rsidR="00574299" w:rsidRPr="00574299">
              <w:rPr>
                <w:rStyle w:val="FontStyle13"/>
                <w:sz w:val="28"/>
                <w:szCs w:val="28"/>
              </w:rPr>
              <w:t>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Право фото-, кино-, видеосъемки экспонатов в экспозиции музея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30 руб. (за 1 фотоаппарат, камеру и сотовый телефон с фотокамерой)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a7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Автобусные экскурсии по городу по заявкам организации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1 час 1000 руб</w:t>
            </w:r>
            <w:r w:rsidR="00574299">
              <w:rPr>
                <w:rStyle w:val="FontStyle13"/>
                <w:sz w:val="28"/>
                <w:szCs w:val="28"/>
              </w:rPr>
              <w:t>.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Услуги от продажи картин с выставок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15% от стоимости картин</w:t>
            </w:r>
          </w:p>
        </w:tc>
      </w:tr>
      <w:tr w:rsidR="00574299" w:rsidRPr="00CF493B" w:rsidTr="00771D8F">
        <w:tc>
          <w:tcPr>
            <w:tcW w:w="1276" w:type="dxa"/>
          </w:tcPr>
          <w:p w:rsidR="00DD501C" w:rsidRPr="00574299" w:rsidRDefault="00DD501C" w:rsidP="00574299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Ксерокопия</w:t>
            </w:r>
          </w:p>
        </w:tc>
        <w:tc>
          <w:tcPr>
            <w:tcW w:w="5244" w:type="dxa"/>
            <w:gridSpan w:val="6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5 руб</w:t>
            </w:r>
            <w:r w:rsidR="00574299">
              <w:rPr>
                <w:rStyle w:val="FontStyle13"/>
                <w:sz w:val="28"/>
                <w:szCs w:val="28"/>
              </w:rPr>
              <w:t>.</w:t>
            </w:r>
            <w:r w:rsidRPr="00574299">
              <w:rPr>
                <w:rStyle w:val="FontStyle13"/>
                <w:sz w:val="28"/>
                <w:szCs w:val="28"/>
              </w:rPr>
              <w:t xml:space="preserve"> 1 прогон</w:t>
            </w:r>
          </w:p>
        </w:tc>
      </w:tr>
      <w:tr w:rsidR="00574299" w:rsidRPr="00CF493B" w:rsidTr="00771D8F">
        <w:tc>
          <w:tcPr>
            <w:tcW w:w="1276" w:type="dxa"/>
          </w:tcPr>
          <w:p w:rsidR="00162190" w:rsidRDefault="00162190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3261" w:type="dxa"/>
          </w:tcPr>
          <w:p w:rsidR="00162190" w:rsidRPr="00CF493B" w:rsidRDefault="00162190" w:rsidP="00FF723E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4" w:type="dxa"/>
            <w:gridSpan w:val="6"/>
          </w:tcPr>
          <w:p w:rsidR="00162190" w:rsidRPr="00574299" w:rsidRDefault="00162190" w:rsidP="00574299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</w:p>
        </w:tc>
      </w:tr>
      <w:tr w:rsidR="00DD501C" w:rsidRPr="00CF493B" w:rsidTr="00771D8F">
        <w:tc>
          <w:tcPr>
            <w:tcW w:w="1276" w:type="dxa"/>
          </w:tcPr>
          <w:p w:rsidR="00DD501C" w:rsidRDefault="00DD501C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8505" w:type="dxa"/>
            <w:gridSpan w:val="7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 xml:space="preserve">Прейскурант является временным, при </w:t>
            </w:r>
            <w:proofErr w:type="gramStart"/>
            <w:r w:rsidRPr="00574299">
              <w:rPr>
                <w:rStyle w:val="FontStyle13"/>
                <w:sz w:val="28"/>
                <w:szCs w:val="28"/>
              </w:rPr>
              <w:t>увеличении</w:t>
            </w:r>
            <w:proofErr w:type="gramEnd"/>
            <w:r w:rsidRPr="00574299">
              <w:rPr>
                <w:rStyle w:val="FontStyle13"/>
                <w:sz w:val="28"/>
                <w:szCs w:val="28"/>
              </w:rPr>
              <w:t xml:space="preserve"> минимальной оплаты труда ее коэффициент является коэффициентом увеличения стоимости в прейскуранте</w:t>
            </w:r>
          </w:p>
        </w:tc>
      </w:tr>
      <w:tr w:rsidR="00DD501C" w:rsidRPr="00CF493B" w:rsidTr="00771D8F">
        <w:tc>
          <w:tcPr>
            <w:tcW w:w="9781" w:type="dxa"/>
            <w:gridSpan w:val="8"/>
          </w:tcPr>
          <w:p w:rsidR="00DD501C" w:rsidRPr="00574299" w:rsidRDefault="00DD501C" w:rsidP="00574299">
            <w:pPr>
              <w:pStyle w:val="Style4"/>
              <w:widowControl/>
              <w:spacing w:line="240" w:lineRule="auto"/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Правом бесплатного посещения музея пользуются: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Музейные работники РФ и РТ;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Члены союза художников РФ и РТ;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Ветераны Великой Отечественной войны и Труда;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Герои Социалистического Труда;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Герои Советского Союза;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Герои Российской Федерации;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инвалиды;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дети - сироты;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дети из малообеспеченных семей;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члены многодетных семей;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воины - интернационалисты;</w:t>
            </w:r>
          </w:p>
          <w:p w:rsidR="00DD501C" w:rsidRPr="00574299" w:rsidRDefault="00DD501C" w:rsidP="00574299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</w:rPr>
            </w:pPr>
            <w:r w:rsidRPr="00574299">
              <w:rPr>
                <w:rStyle w:val="FontStyle13"/>
                <w:sz w:val="28"/>
                <w:szCs w:val="28"/>
              </w:rPr>
              <w:t>солдаты - срочники.</w:t>
            </w:r>
          </w:p>
          <w:p w:rsidR="00DD501C" w:rsidRDefault="00DD501C" w:rsidP="00574299">
            <w:pPr>
              <w:pStyle w:val="Style4"/>
              <w:widowControl/>
              <w:spacing w:line="240" w:lineRule="auto"/>
              <w:ind w:firstLine="709"/>
              <w:rPr>
                <w:rStyle w:val="FontStyle13"/>
              </w:rPr>
            </w:pPr>
            <w:r w:rsidRPr="00574299">
              <w:rPr>
                <w:rStyle w:val="FontStyle13"/>
                <w:sz w:val="28"/>
                <w:szCs w:val="28"/>
              </w:rPr>
              <w:t xml:space="preserve">Для получения бесплатного входного билета посетитель обязан представить документ, </w:t>
            </w:r>
            <w:r w:rsidRPr="00574299">
              <w:rPr>
                <w:rStyle w:val="FontStyle12"/>
                <w:sz w:val="28"/>
                <w:szCs w:val="28"/>
              </w:rPr>
              <w:t xml:space="preserve">1 </w:t>
            </w:r>
            <w:r w:rsidRPr="00574299">
              <w:rPr>
                <w:rStyle w:val="FontStyle13"/>
                <w:sz w:val="28"/>
                <w:szCs w:val="28"/>
              </w:rPr>
              <w:t>подтверждающий его социальный статус.</w:t>
            </w:r>
          </w:p>
        </w:tc>
      </w:tr>
      <w:tr w:rsidR="00DD501C" w:rsidRPr="00CF493B" w:rsidTr="00771D8F">
        <w:tc>
          <w:tcPr>
            <w:tcW w:w="9781" w:type="dxa"/>
            <w:gridSpan w:val="8"/>
          </w:tcPr>
          <w:p w:rsidR="00DD501C" w:rsidRPr="00574299" w:rsidRDefault="00DD501C" w:rsidP="00574299">
            <w:pPr>
              <w:pStyle w:val="Style3"/>
              <w:widowControl/>
              <w:spacing w:line="240" w:lineRule="auto"/>
              <w:ind w:left="211"/>
              <w:rPr>
                <w:rStyle w:val="FontStyle11"/>
                <w:sz w:val="28"/>
                <w:szCs w:val="28"/>
              </w:rPr>
            </w:pPr>
            <w:r w:rsidRPr="00574299">
              <w:rPr>
                <w:rStyle w:val="FontStyle11"/>
                <w:sz w:val="28"/>
                <w:szCs w:val="28"/>
              </w:rPr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</w:t>
            </w:r>
          </w:p>
          <w:p w:rsidR="00DD501C" w:rsidRDefault="00DD501C" w:rsidP="00574299">
            <w:pPr>
              <w:pStyle w:val="Style4"/>
              <w:widowControl/>
              <w:spacing w:line="240" w:lineRule="auto"/>
              <w:jc w:val="center"/>
              <w:rPr>
                <w:rStyle w:val="FontStyle13"/>
              </w:rPr>
            </w:pPr>
            <w:r w:rsidRPr="00574299">
              <w:rPr>
                <w:rStyle w:val="FontStyle11"/>
                <w:sz w:val="28"/>
                <w:szCs w:val="28"/>
              </w:rPr>
              <w:t>Республики Татарстан</w:t>
            </w:r>
          </w:p>
        </w:tc>
      </w:tr>
      <w:tr w:rsidR="00574299" w:rsidRPr="00CF493B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документов, 1 прогон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</w:tr>
      <w:tr w:rsidR="00574299" w:rsidRPr="00CF493B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читального зала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5-10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абонемента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руб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отдела искусств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3-50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информационно-библиографического отдела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3-150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национально-краеведческого отдела ЦБ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5-20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 по заказу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центра «Гармония»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5-250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Услуги библиотек филиалов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3-50 руб.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имущества, приобретенного за счет приносящей доход деятельности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Платные кружки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574299" w:rsidTr="00771D8F">
        <w:tc>
          <w:tcPr>
            <w:tcW w:w="1276" w:type="dxa"/>
          </w:tcPr>
          <w:p w:rsidR="008605FD" w:rsidRPr="00574299" w:rsidRDefault="008605FD" w:rsidP="00574299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605FD" w:rsidRPr="00CF493B" w:rsidRDefault="008605FD" w:rsidP="0057429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Инвалиды и участники ВОВ, инвалиды – участники боевых действий (Афганистан, Чечня), инвалиды 1-2 групп, дети-сироты, дети инвалиды</w:t>
            </w:r>
          </w:p>
        </w:tc>
        <w:tc>
          <w:tcPr>
            <w:tcW w:w="4819" w:type="dxa"/>
            <w:gridSpan w:val="5"/>
          </w:tcPr>
          <w:p w:rsidR="008605FD" w:rsidRPr="00CF493B" w:rsidRDefault="008605FD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D105F" w:rsidTr="00771D8F">
        <w:tc>
          <w:tcPr>
            <w:tcW w:w="9781" w:type="dxa"/>
            <w:gridSpan w:val="8"/>
          </w:tcPr>
          <w:p w:rsidR="00ED105F" w:rsidRPr="00CF493B" w:rsidRDefault="00ED105F" w:rsidP="00ED105F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МБОДО «Лениногорская детская художественная школа </w:t>
            </w:r>
          </w:p>
          <w:p w:rsidR="00ED105F" w:rsidRDefault="00ED105F" w:rsidP="00ED105F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имени М.Х.Хаердинова»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CF493B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Целевой родительский взнос подготовительного отделения (с 1 по 4 класс), мес.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CF493B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Целевой родительский взнос для групп основного отделения (с 1 по 4 класс), групп ранней профессиональной ориентации (5 класс), мес.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CF493B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Дети-сироты, дети один из родителей которых имеет инвалиды  </w:t>
            </w:r>
            <w:r w:rsidRPr="00CF4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F4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 группы, дети имеющие инвалидность, дети из многодетных семей (4-х и более), дети работников ДХШ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ind w:left="720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ED105F" w:rsidRDefault="00ED105F" w:rsidP="00771D8F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05F">
              <w:rPr>
                <w:rFonts w:ascii="Times New Roman" w:hAnsi="Times New Roman" w:cs="Times New Roman"/>
                <w:sz w:val="28"/>
                <w:szCs w:val="28"/>
              </w:rPr>
              <w:t>дети изм многодетных семей - 3 детей</w:t>
            </w:r>
          </w:p>
        </w:tc>
        <w:tc>
          <w:tcPr>
            <w:tcW w:w="4819" w:type="dxa"/>
            <w:gridSpan w:val="5"/>
          </w:tcPr>
          <w:p w:rsidR="00ED105F" w:rsidRPr="00ED105F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5F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771D8F" w:rsidTr="00771D8F">
        <w:tc>
          <w:tcPr>
            <w:tcW w:w="1276" w:type="dxa"/>
            <w:vMerge w:val="restart"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При наличии в семье двух и более детей, обучающихся в ДХШ: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8F" w:rsidTr="00771D8F">
        <w:tc>
          <w:tcPr>
            <w:tcW w:w="1276" w:type="dxa"/>
            <w:vMerge/>
          </w:tcPr>
          <w:p w:rsidR="00771D8F" w:rsidRPr="00771D8F" w:rsidRDefault="00771D8F" w:rsidP="00771D8F">
            <w:pPr>
              <w:pStyle w:val="Style4"/>
              <w:widowControl/>
              <w:ind w:left="720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ED105F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первый ребенок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71D8F" w:rsidTr="00771D8F">
        <w:tc>
          <w:tcPr>
            <w:tcW w:w="1276" w:type="dxa"/>
            <w:vMerge/>
          </w:tcPr>
          <w:p w:rsidR="00771D8F" w:rsidRPr="00771D8F" w:rsidRDefault="00771D8F" w:rsidP="00771D8F">
            <w:pPr>
              <w:pStyle w:val="Style4"/>
              <w:widowControl/>
              <w:ind w:left="720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ED105F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второй ребенок и последующий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CF493B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Управления культуры обучающихся в ЛДХШ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CF493B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Целевой родительский взнос для </w:t>
            </w:r>
            <w:proofErr w:type="gramStart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азе Тимашевской средней образовательной школы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574299" w:rsidTr="00771D8F">
        <w:tc>
          <w:tcPr>
            <w:tcW w:w="1276" w:type="dxa"/>
          </w:tcPr>
          <w:p w:rsidR="00ED105F" w:rsidRPr="00771D8F" w:rsidRDefault="00ED105F" w:rsidP="00771D8F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ED105F" w:rsidRPr="00ED105F" w:rsidRDefault="00ED105F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5F">
              <w:rPr>
                <w:rFonts w:ascii="Times New Roman" w:hAnsi="Times New Roman" w:cs="Times New Roman"/>
                <w:sz w:val="28"/>
                <w:szCs w:val="28"/>
              </w:rPr>
              <w:t>Обучения в дополнительных группах на платной основе</w:t>
            </w:r>
          </w:p>
        </w:tc>
        <w:tc>
          <w:tcPr>
            <w:tcW w:w="4819" w:type="dxa"/>
            <w:gridSpan w:val="5"/>
          </w:tcPr>
          <w:p w:rsidR="00ED105F" w:rsidRPr="00CF493B" w:rsidRDefault="00ED105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700 руб.</w:t>
            </w:r>
          </w:p>
        </w:tc>
      </w:tr>
      <w:tr w:rsidR="00ED105F" w:rsidTr="00771D8F">
        <w:tc>
          <w:tcPr>
            <w:tcW w:w="1276" w:type="dxa"/>
          </w:tcPr>
          <w:p w:rsidR="00ED105F" w:rsidRDefault="00ED105F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8505" w:type="dxa"/>
            <w:gridSpan w:val="7"/>
          </w:tcPr>
          <w:p w:rsidR="00ED105F" w:rsidRPr="00ED105F" w:rsidRDefault="00ED105F" w:rsidP="00ED105F">
            <w:pPr>
              <w:pStyle w:val="Style4"/>
              <w:widowControl/>
              <w:jc w:val="center"/>
              <w:rPr>
                <w:rStyle w:val="FontStyle13"/>
                <w:sz w:val="28"/>
                <w:szCs w:val="28"/>
              </w:rPr>
            </w:pPr>
            <w:proofErr w:type="gramStart"/>
            <w:r w:rsidRPr="00ED105F">
              <w:rPr>
                <w:rStyle w:val="FontStyle13"/>
                <w:sz w:val="28"/>
                <w:szCs w:val="28"/>
              </w:rPr>
              <w:t>Целевой родительский взнос на укрепление материально-технической базы и платные услуги осуществлять через ОАО  «Ак Барс» банк.</w:t>
            </w:r>
            <w:proofErr w:type="gramEnd"/>
          </w:p>
        </w:tc>
      </w:tr>
      <w:tr w:rsidR="00ED105F" w:rsidTr="00771D8F">
        <w:tc>
          <w:tcPr>
            <w:tcW w:w="1276" w:type="dxa"/>
          </w:tcPr>
          <w:p w:rsidR="00ED105F" w:rsidRDefault="00ED105F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8505" w:type="dxa"/>
            <w:gridSpan w:val="7"/>
          </w:tcPr>
          <w:p w:rsidR="00ED105F" w:rsidRPr="00CF493B" w:rsidRDefault="00ED105F" w:rsidP="00ED105F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целевого родительского взноса, размер платы в хозрасчетной группе устанавливается с праздничных и каникулярных дней.</w:t>
            </w:r>
          </w:p>
          <w:p w:rsidR="00ED105F" w:rsidRPr="00CF493B" w:rsidRDefault="00ED105F" w:rsidP="00ED105F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занятия проводятся по согласованию сторон в течени</w:t>
            </w:r>
            <w:proofErr w:type="gramStart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В случае отсутствия ребенка на занятиях по болезни (справка из медицинского учреждения) сроком один месяц и более, целевой родительский взнос не вносится.</w:t>
            </w:r>
          </w:p>
          <w:p w:rsidR="00ED105F" w:rsidRDefault="00ED105F" w:rsidP="00771D8F">
            <w:pPr>
              <w:pStyle w:val="Style4"/>
              <w:widowControl/>
              <w:spacing w:line="240" w:lineRule="auto"/>
              <w:ind w:firstLine="601"/>
              <w:jc w:val="both"/>
              <w:rPr>
                <w:rStyle w:val="FontStyle13"/>
              </w:rPr>
            </w:pPr>
            <w:proofErr w:type="gramStart"/>
            <w:r w:rsidRPr="00CF493B">
              <w:rPr>
                <w:rFonts w:ascii="Times New Roman" w:hAnsi="Times New Roman"/>
                <w:sz w:val="28"/>
                <w:szCs w:val="28"/>
              </w:rPr>
              <w:t>Обучающийся имеет право (по заявлению родителя) на академический отпуск в связи с пропусками по уважительной причине.</w:t>
            </w:r>
            <w:proofErr w:type="gramEnd"/>
          </w:p>
        </w:tc>
      </w:tr>
      <w:tr w:rsidR="00BA46F9" w:rsidTr="00771D8F">
        <w:tc>
          <w:tcPr>
            <w:tcW w:w="9781" w:type="dxa"/>
            <w:gridSpan w:val="8"/>
          </w:tcPr>
          <w:p w:rsidR="00BA46F9" w:rsidRDefault="00BA46F9" w:rsidP="00BA46F9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МБОДО «Лениногорская детская музыкальная школа имени Н.М.Кудашева»</w:t>
            </w:r>
          </w:p>
        </w:tc>
      </w:tr>
      <w:tr w:rsidR="00771D8F" w:rsidTr="00771D8F">
        <w:tc>
          <w:tcPr>
            <w:tcW w:w="1276" w:type="dxa"/>
            <w:vMerge w:val="restart"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Целевые родительские взносы: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8F" w:rsidTr="00771D8F">
        <w:tc>
          <w:tcPr>
            <w:tcW w:w="1276" w:type="dxa"/>
            <w:vMerge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BA46F9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инструмент: фортепиано, баян, аккордеон, гитара, скрипка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класс баяна в СДК с.Тимяшево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1200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общего эстетического 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детей в ДМШ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600 руб.</w:t>
            </w:r>
          </w:p>
        </w:tc>
      </w:tr>
      <w:tr w:rsidR="00574299" w:rsidTr="00771D8F">
        <w:tc>
          <w:tcPr>
            <w:tcW w:w="1276" w:type="dxa"/>
          </w:tcPr>
          <w:p w:rsidR="00BA46F9" w:rsidRPr="00771D8F" w:rsidRDefault="00BA46F9" w:rsidP="00771D8F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A46F9" w:rsidRPr="00CF493B" w:rsidRDefault="00BA46F9" w:rsidP="00FF723E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дополнительных 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платных образовательных услуг</w:t>
            </w:r>
          </w:p>
        </w:tc>
        <w:tc>
          <w:tcPr>
            <w:tcW w:w="4819" w:type="dxa"/>
            <w:gridSpan w:val="5"/>
          </w:tcPr>
          <w:p w:rsidR="00BA46F9" w:rsidRPr="00CF493B" w:rsidRDefault="00BA46F9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1200 руб.</w:t>
            </w:r>
          </w:p>
        </w:tc>
      </w:tr>
      <w:tr w:rsidR="00FF723E" w:rsidTr="00771D8F">
        <w:tc>
          <w:tcPr>
            <w:tcW w:w="1276" w:type="dxa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505" w:type="dxa"/>
            <w:gridSpan w:val="7"/>
          </w:tcPr>
          <w:p w:rsidR="00FF723E" w:rsidRPr="00F13588" w:rsidRDefault="00FF723E" w:rsidP="00FF723E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13588">
              <w:rPr>
                <w:rFonts w:ascii="Times New Roman" w:hAnsi="Times New Roman" w:cs="Times New Roman"/>
                <w:sz w:val="28"/>
                <w:szCs w:val="28"/>
              </w:rPr>
              <w:t>От оплаты освобождаются: дети-сироты, дети-инвалиды, дети родителей инвалидов 1 и 2 группы.</w:t>
            </w:r>
          </w:p>
          <w:p w:rsidR="00FF723E" w:rsidRPr="00F13588" w:rsidRDefault="00FF723E" w:rsidP="00FF723E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13588">
              <w:rPr>
                <w:rFonts w:ascii="Times New Roman" w:hAnsi="Times New Roman" w:cs="Times New Roman"/>
                <w:sz w:val="28"/>
                <w:szCs w:val="28"/>
              </w:rPr>
              <w:t>При наличии в семье двух и более детей, обучающихся в ДМШ: за первого ребенка 100% от установленного взноса; за второго и последующих детей 50% от установленного взноса.</w:t>
            </w:r>
          </w:p>
          <w:p w:rsidR="00FF723E" w:rsidRPr="00F13588" w:rsidRDefault="00FF723E" w:rsidP="00FF723E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13588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установленного взноса.</w:t>
            </w:r>
          </w:p>
          <w:p w:rsidR="00FF723E" w:rsidRPr="00F13588" w:rsidRDefault="00FF723E" w:rsidP="00FF723E">
            <w:pPr>
              <w:tabs>
                <w:tab w:val="left" w:pos="6480"/>
              </w:tabs>
              <w:ind w:firstLine="5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13588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 детей) оплачивают 50% от установленного взноса.</w:t>
            </w:r>
          </w:p>
        </w:tc>
      </w:tr>
      <w:tr w:rsidR="00FF723E" w:rsidTr="00771D8F">
        <w:tc>
          <w:tcPr>
            <w:tcW w:w="1276" w:type="dxa"/>
          </w:tcPr>
          <w:p w:rsidR="00FF723E" w:rsidRDefault="00FF723E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8505" w:type="dxa"/>
            <w:gridSpan w:val="7"/>
          </w:tcPr>
          <w:p w:rsidR="00FF723E" w:rsidRPr="00FF723E" w:rsidRDefault="00FF723E" w:rsidP="00771D8F">
            <w:pPr>
              <w:pStyle w:val="Style4"/>
              <w:widowControl/>
              <w:spacing w:line="240" w:lineRule="auto"/>
              <w:ind w:firstLine="601"/>
              <w:jc w:val="both"/>
              <w:rPr>
                <w:rStyle w:val="FontStyle13"/>
                <w:sz w:val="28"/>
                <w:szCs w:val="28"/>
              </w:rPr>
            </w:pPr>
            <w:r w:rsidRPr="00FF723E">
              <w:rPr>
                <w:rStyle w:val="FontStyle13"/>
                <w:sz w:val="28"/>
                <w:szCs w:val="28"/>
              </w:rPr>
              <w:t>Целевой родительский взнос на укрепление материально-технической базы и платные услуги осуществлять через ОАО «Ак Барс» банк.</w:t>
            </w:r>
          </w:p>
        </w:tc>
      </w:tr>
      <w:tr w:rsidR="00FF723E" w:rsidTr="00771D8F">
        <w:tc>
          <w:tcPr>
            <w:tcW w:w="1276" w:type="dxa"/>
          </w:tcPr>
          <w:p w:rsidR="00FF723E" w:rsidRDefault="00FF723E" w:rsidP="00FF723E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8505" w:type="dxa"/>
            <w:gridSpan w:val="7"/>
          </w:tcPr>
          <w:p w:rsidR="00FF723E" w:rsidRDefault="00FF723E" w:rsidP="00FF723E">
            <w:pPr>
              <w:pStyle w:val="Style4"/>
              <w:widowControl/>
              <w:spacing w:line="240" w:lineRule="auto"/>
              <w:ind w:firstLine="700"/>
              <w:jc w:val="both"/>
              <w:rPr>
                <w:rStyle w:val="FontStyle13"/>
                <w:sz w:val="28"/>
                <w:szCs w:val="28"/>
              </w:rPr>
            </w:pPr>
            <w:r w:rsidRPr="00FF723E">
              <w:rPr>
                <w:rStyle w:val="FontStyle13"/>
                <w:sz w:val="28"/>
                <w:szCs w:val="28"/>
              </w:rPr>
              <w:t xml:space="preserve">Размер ежемесячного целевого родительского взноса устанавливается с учетом </w:t>
            </w:r>
            <w:proofErr w:type="gramStart"/>
            <w:r w:rsidRPr="00FF723E">
              <w:rPr>
                <w:rStyle w:val="FontStyle13"/>
                <w:sz w:val="28"/>
                <w:szCs w:val="28"/>
              </w:rPr>
              <w:t>праздничных</w:t>
            </w:r>
            <w:proofErr w:type="gramEnd"/>
            <w:r w:rsidRPr="00FF723E">
              <w:rPr>
                <w:rStyle w:val="FontStyle13"/>
                <w:sz w:val="28"/>
                <w:szCs w:val="28"/>
              </w:rPr>
              <w:t xml:space="preserve"> и каникулярных.</w:t>
            </w:r>
          </w:p>
          <w:p w:rsidR="00FF723E" w:rsidRPr="00CF493B" w:rsidRDefault="00FF723E" w:rsidP="00FF723E">
            <w:pPr>
              <w:tabs>
                <w:tab w:val="left" w:pos="6480"/>
              </w:tabs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ежемесячный целевой родительский взнос вносится полностью, пропущенные занятия проводятся дополнительно по согласованию сторон.</w:t>
            </w:r>
          </w:p>
          <w:p w:rsidR="00FF723E" w:rsidRPr="00FF723E" w:rsidRDefault="00FF723E" w:rsidP="00FF723E">
            <w:pPr>
              <w:pStyle w:val="Style4"/>
              <w:widowControl/>
              <w:spacing w:line="240" w:lineRule="auto"/>
              <w:ind w:firstLine="700"/>
              <w:jc w:val="both"/>
              <w:rPr>
                <w:rStyle w:val="FontStyle13"/>
                <w:sz w:val="28"/>
                <w:szCs w:val="28"/>
              </w:rPr>
            </w:pPr>
            <w:r w:rsidRPr="00CF493B">
              <w:rPr>
                <w:rFonts w:ascii="Times New Roman" w:hAnsi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один месяц и более целевой родительский взнос не вносится.</w:t>
            </w:r>
          </w:p>
        </w:tc>
      </w:tr>
      <w:tr w:rsidR="00FF723E" w:rsidTr="00771D8F">
        <w:tc>
          <w:tcPr>
            <w:tcW w:w="9781" w:type="dxa"/>
            <w:gridSpan w:val="8"/>
          </w:tcPr>
          <w:p w:rsidR="00FF723E" w:rsidRDefault="00FF723E" w:rsidP="00FF723E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</w:t>
            </w: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10-20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10-20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Платные кружки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10-50 руб.</w:t>
            </w:r>
          </w:p>
        </w:tc>
      </w:tr>
      <w:tr w:rsidR="00771D8F" w:rsidTr="00771D8F">
        <w:tc>
          <w:tcPr>
            <w:tcW w:w="1276" w:type="dxa"/>
            <w:vMerge w:val="restart"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спектаклей, концертов, цирков: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8F" w:rsidTr="00771D8F">
        <w:tc>
          <w:tcPr>
            <w:tcW w:w="1276" w:type="dxa"/>
            <w:vMerge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FF723E">
            <w:pPr>
              <w:tabs>
                <w:tab w:val="left" w:pos="6480"/>
              </w:tabs>
              <w:ind w:firstLine="22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50-100 руб.</w:t>
            </w:r>
          </w:p>
        </w:tc>
      </w:tr>
      <w:tr w:rsidR="00771D8F" w:rsidTr="00771D8F">
        <w:tc>
          <w:tcPr>
            <w:tcW w:w="1276" w:type="dxa"/>
            <w:vMerge/>
          </w:tcPr>
          <w:p w:rsidR="00771D8F" w:rsidRPr="00771D8F" w:rsidRDefault="00771D8F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771D8F" w:rsidRPr="00CF493B" w:rsidRDefault="00771D8F" w:rsidP="00FF723E">
            <w:pPr>
              <w:tabs>
                <w:tab w:val="left" w:pos="6480"/>
              </w:tabs>
              <w:ind w:firstLine="22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4819" w:type="dxa"/>
            <w:gridSpan w:val="5"/>
          </w:tcPr>
          <w:p w:rsidR="00771D8F" w:rsidRPr="00CF493B" w:rsidRDefault="00771D8F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50-150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8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FF723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Аренда помещения для проведения концертов: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 – 15% от выручки</w:t>
            </w:r>
          </w:p>
        </w:tc>
      </w:tr>
      <w:tr w:rsidR="00FF723E" w:rsidTr="00771D8F">
        <w:tc>
          <w:tcPr>
            <w:tcW w:w="9781" w:type="dxa"/>
            <w:gridSpan w:val="8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 Республики Татарстан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9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обряда </w:t>
            </w:r>
            <w:proofErr w:type="gramStart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Никах</w:t>
            </w:r>
            <w:proofErr w:type="gramEnd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 xml:space="preserve"> и выдача свидетельства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574299" w:rsidRPr="00CF493B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9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Проведение обряда имянаречения и выдача свидетельства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9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Видеосъемка торжеств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  <w:tr w:rsidR="00574299" w:rsidTr="00771D8F">
        <w:tc>
          <w:tcPr>
            <w:tcW w:w="1276" w:type="dxa"/>
          </w:tcPr>
          <w:p w:rsidR="00FF723E" w:rsidRPr="00771D8F" w:rsidRDefault="00FF723E" w:rsidP="00771D8F">
            <w:pPr>
              <w:pStyle w:val="Style4"/>
              <w:widowControl/>
              <w:numPr>
                <w:ilvl w:val="0"/>
                <w:numId w:val="9"/>
              </w:numPr>
              <w:rPr>
                <w:rStyle w:val="FontStyle13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F723E" w:rsidRPr="00CF493B" w:rsidRDefault="00FF723E" w:rsidP="00771D8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Проведение торже</w:t>
            </w:r>
            <w:proofErr w:type="gramStart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ств в ст</w:t>
            </w:r>
            <w:proofErr w:type="gramEnd"/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оловой</w:t>
            </w:r>
          </w:p>
        </w:tc>
        <w:tc>
          <w:tcPr>
            <w:tcW w:w="4819" w:type="dxa"/>
            <w:gridSpan w:val="5"/>
          </w:tcPr>
          <w:p w:rsidR="00FF723E" w:rsidRPr="00CF493B" w:rsidRDefault="00FF723E" w:rsidP="00FF72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3B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</w:tbl>
    <w:p w:rsidR="00771D8F" w:rsidRDefault="00771D8F" w:rsidP="00F13588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</w:p>
    <w:p w:rsidR="00F13588" w:rsidRDefault="00F13588" w:rsidP="00F13588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  <w:r w:rsidRPr="00CF493B">
        <w:rPr>
          <w:rFonts w:cs="Times New Roman"/>
          <w:szCs w:val="28"/>
        </w:rPr>
        <w:t>Оплату кружков (хореографические, театральные, музыкальные, вокальные; спортивные секции) и родительских взносов производить в кассы учреждений культуры.</w:t>
      </w:r>
    </w:p>
    <w:p w:rsidR="00771D8F" w:rsidRDefault="00771D8F" w:rsidP="00F13588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</w:p>
    <w:p w:rsidR="00FF723E" w:rsidRDefault="00FF723E" w:rsidP="00F13588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</w:p>
    <w:p w:rsidR="00FF723E" w:rsidRDefault="00FF723E" w:rsidP="00FF723E">
      <w:pPr>
        <w:tabs>
          <w:tab w:val="left" w:pos="648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МКУ</w:t>
      </w:r>
    </w:p>
    <w:p w:rsidR="00771D8F" w:rsidRDefault="00FF723E" w:rsidP="00FF723E">
      <w:pPr>
        <w:tabs>
          <w:tab w:val="left" w:pos="648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«Управление культуры» </w:t>
      </w:r>
    </w:p>
    <w:p w:rsidR="00FF723E" w:rsidRDefault="00FF723E" w:rsidP="00FF723E">
      <w:pPr>
        <w:tabs>
          <w:tab w:val="left" w:pos="648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ИК МО «ЛМР» РТ                           </w:t>
      </w:r>
      <w:r w:rsidR="00771D8F">
        <w:rPr>
          <w:rFonts w:cs="Times New Roman"/>
          <w:szCs w:val="28"/>
        </w:rPr>
        <w:t xml:space="preserve">                                          </w:t>
      </w:r>
      <w:r>
        <w:rPr>
          <w:rFonts w:cs="Times New Roman"/>
          <w:szCs w:val="28"/>
        </w:rPr>
        <w:t xml:space="preserve">     Г.Х.Зарипова</w:t>
      </w:r>
    </w:p>
    <w:p w:rsidR="00F13588" w:rsidRDefault="00F13588" w:rsidP="00F13588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F13588" w:rsidRDefault="00F13588" w:rsidP="00F13588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F13588" w:rsidRPr="00CF493B" w:rsidRDefault="00F13588" w:rsidP="00F13588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F13588" w:rsidRDefault="00F13588" w:rsidP="00F13588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F13588" w:rsidRPr="00CF493B" w:rsidRDefault="00F13588" w:rsidP="00F13588">
      <w:pPr>
        <w:jc w:val="both"/>
        <w:rPr>
          <w:sz w:val="20"/>
          <w:szCs w:val="20"/>
        </w:rPr>
      </w:pPr>
    </w:p>
    <w:p w:rsidR="00CF5DFF" w:rsidRDefault="00CF5DFF"/>
    <w:sectPr w:rsidR="00CF5DFF" w:rsidSect="00771D8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AE" w:rsidRDefault="009133AE" w:rsidP="00F13588">
      <w:r>
        <w:separator/>
      </w:r>
    </w:p>
  </w:endnote>
  <w:endnote w:type="continuationSeparator" w:id="0">
    <w:p w:rsidR="009133AE" w:rsidRDefault="009133AE" w:rsidP="00F1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AE" w:rsidRDefault="009133AE" w:rsidP="00F13588">
      <w:r>
        <w:separator/>
      </w:r>
    </w:p>
  </w:footnote>
  <w:footnote w:type="continuationSeparator" w:id="0">
    <w:p w:rsidR="009133AE" w:rsidRDefault="009133AE" w:rsidP="00F13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4772"/>
      <w:docPartObj>
        <w:docPartGallery w:val="Page Numbers (Top of Page)"/>
        <w:docPartUnique/>
      </w:docPartObj>
    </w:sdtPr>
    <w:sdtContent>
      <w:p w:rsidR="00FF723E" w:rsidRDefault="002F5A15">
        <w:pPr>
          <w:pStyle w:val="a3"/>
          <w:jc w:val="center"/>
        </w:pPr>
        <w:fldSimple w:instr=" PAGE   \* MERGEFORMAT ">
          <w:r w:rsidR="00FF08A1">
            <w:rPr>
              <w:noProof/>
            </w:rPr>
            <w:t>2</w:t>
          </w:r>
        </w:fldSimple>
      </w:p>
    </w:sdtContent>
  </w:sdt>
  <w:p w:rsidR="00FF723E" w:rsidRDefault="00FF72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8A6"/>
    <w:multiLevelType w:val="hybridMultilevel"/>
    <w:tmpl w:val="28FA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52C23"/>
    <w:multiLevelType w:val="hybridMultilevel"/>
    <w:tmpl w:val="28FA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E3372"/>
    <w:multiLevelType w:val="hybridMultilevel"/>
    <w:tmpl w:val="BD4E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513F"/>
    <w:multiLevelType w:val="hybridMultilevel"/>
    <w:tmpl w:val="B620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77A35"/>
    <w:multiLevelType w:val="hybridMultilevel"/>
    <w:tmpl w:val="BD4E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07EC"/>
    <w:multiLevelType w:val="hybridMultilevel"/>
    <w:tmpl w:val="58AC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76A4B"/>
    <w:multiLevelType w:val="hybridMultilevel"/>
    <w:tmpl w:val="2798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9106C"/>
    <w:multiLevelType w:val="hybridMultilevel"/>
    <w:tmpl w:val="752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588"/>
    <w:rsid w:val="000102EF"/>
    <w:rsid w:val="00075C16"/>
    <w:rsid w:val="00082916"/>
    <w:rsid w:val="000C145B"/>
    <w:rsid w:val="000D341A"/>
    <w:rsid w:val="001420EA"/>
    <w:rsid w:val="00162190"/>
    <w:rsid w:val="00180979"/>
    <w:rsid w:val="0018336C"/>
    <w:rsid w:val="001A6CBA"/>
    <w:rsid w:val="001B7F93"/>
    <w:rsid w:val="001C2F40"/>
    <w:rsid w:val="002C6803"/>
    <w:rsid w:val="002E64E1"/>
    <w:rsid w:val="002F5A15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74299"/>
    <w:rsid w:val="00574317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71D8F"/>
    <w:rsid w:val="00787BE1"/>
    <w:rsid w:val="008016F4"/>
    <w:rsid w:val="008142BE"/>
    <w:rsid w:val="00840A1D"/>
    <w:rsid w:val="008605FD"/>
    <w:rsid w:val="008741B7"/>
    <w:rsid w:val="009133AE"/>
    <w:rsid w:val="00947A08"/>
    <w:rsid w:val="009920C3"/>
    <w:rsid w:val="009E04B7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A46F9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D501C"/>
    <w:rsid w:val="00E31025"/>
    <w:rsid w:val="00E5089B"/>
    <w:rsid w:val="00E669F7"/>
    <w:rsid w:val="00EC5870"/>
    <w:rsid w:val="00ED105F"/>
    <w:rsid w:val="00EE6105"/>
    <w:rsid w:val="00F01B21"/>
    <w:rsid w:val="00F13588"/>
    <w:rsid w:val="00F922ED"/>
    <w:rsid w:val="00F94D3A"/>
    <w:rsid w:val="00FB45EC"/>
    <w:rsid w:val="00FB66C7"/>
    <w:rsid w:val="00FE1370"/>
    <w:rsid w:val="00FF08A1"/>
    <w:rsid w:val="00FF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588"/>
  </w:style>
  <w:style w:type="paragraph" w:styleId="a5">
    <w:name w:val="footer"/>
    <w:basedOn w:val="a"/>
    <w:link w:val="a6"/>
    <w:uiPriority w:val="99"/>
    <w:semiHidden/>
    <w:unhideWhenUsed/>
    <w:rsid w:val="00F135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3588"/>
  </w:style>
  <w:style w:type="paragraph" w:styleId="a7">
    <w:name w:val="List Paragraph"/>
    <w:basedOn w:val="a"/>
    <w:uiPriority w:val="34"/>
    <w:qFormat/>
    <w:rsid w:val="00F13588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table" w:styleId="a8">
    <w:name w:val="Table Grid"/>
    <w:basedOn w:val="a1"/>
    <w:uiPriority w:val="59"/>
    <w:rsid w:val="00F1358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162190"/>
    <w:pPr>
      <w:widowControl w:val="0"/>
      <w:autoSpaceDE w:val="0"/>
      <w:autoSpaceDN w:val="0"/>
      <w:adjustRightInd w:val="0"/>
      <w:spacing w:line="254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6219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D501C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D501C"/>
    <w:rPr>
      <w:rFonts w:ascii="Times New Roman" w:hAnsi="Times New Roman" w:cs="Times New Roman"/>
      <w:b/>
      <w:bCs/>
      <w:w w:val="10"/>
      <w:sz w:val="38"/>
      <w:szCs w:val="38"/>
    </w:rPr>
  </w:style>
  <w:style w:type="paragraph" w:customStyle="1" w:styleId="Style3">
    <w:name w:val="Style3"/>
    <w:basedOn w:val="a"/>
    <w:uiPriority w:val="99"/>
    <w:rsid w:val="00DD501C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D501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DD501C"/>
    <w:pPr>
      <w:widowControl w:val="0"/>
      <w:autoSpaceDE w:val="0"/>
      <w:autoSpaceDN w:val="0"/>
      <w:adjustRightInd w:val="0"/>
      <w:spacing w:line="254" w:lineRule="exac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2014-02-13T04:17:00Z</cp:lastPrinted>
  <dcterms:created xsi:type="dcterms:W3CDTF">2015-03-23T04:45:00Z</dcterms:created>
  <dcterms:modified xsi:type="dcterms:W3CDTF">2015-03-30T05:27:00Z</dcterms:modified>
</cp:coreProperties>
</file>