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F6" w:rsidRPr="00E41892" w:rsidRDefault="002557F6" w:rsidP="002557F6">
      <w:pPr>
        <w:jc w:val="center"/>
        <w:rPr>
          <w:sz w:val="27"/>
          <w:szCs w:val="27"/>
        </w:rPr>
      </w:pPr>
      <w:r w:rsidRPr="00E41892">
        <w:rPr>
          <w:sz w:val="27"/>
          <w:szCs w:val="27"/>
        </w:rPr>
        <w:t xml:space="preserve">К А </w:t>
      </w:r>
      <w:proofErr w:type="gramStart"/>
      <w:r w:rsidRPr="00E41892">
        <w:rPr>
          <w:sz w:val="27"/>
          <w:szCs w:val="27"/>
        </w:rPr>
        <w:t>Р</w:t>
      </w:r>
      <w:proofErr w:type="gramEnd"/>
      <w:r w:rsidRPr="00E41892">
        <w:rPr>
          <w:sz w:val="27"/>
          <w:szCs w:val="27"/>
        </w:rPr>
        <w:t xml:space="preserve"> А Р</w:t>
      </w:r>
    </w:p>
    <w:p w:rsidR="002557F6" w:rsidRPr="00E41892" w:rsidRDefault="002557F6" w:rsidP="002557F6">
      <w:pPr>
        <w:jc w:val="center"/>
        <w:rPr>
          <w:sz w:val="27"/>
          <w:szCs w:val="27"/>
        </w:rPr>
      </w:pPr>
      <w:proofErr w:type="gramStart"/>
      <w:r w:rsidRPr="00E41892">
        <w:rPr>
          <w:sz w:val="27"/>
          <w:szCs w:val="27"/>
        </w:rPr>
        <w:t>П</w:t>
      </w:r>
      <w:proofErr w:type="gramEnd"/>
      <w:r w:rsidRPr="00E41892">
        <w:rPr>
          <w:sz w:val="27"/>
          <w:szCs w:val="27"/>
        </w:rPr>
        <w:t xml:space="preserve"> О С Т А Н О В Л Е Н И Е          №</w:t>
      </w:r>
      <w:r w:rsidR="00160B53">
        <w:rPr>
          <w:sz w:val="27"/>
          <w:szCs w:val="27"/>
        </w:rPr>
        <w:t>62</w:t>
      </w:r>
    </w:p>
    <w:p w:rsidR="002557F6" w:rsidRPr="00E41892" w:rsidRDefault="00375A2C" w:rsidP="002557F6">
      <w:pPr>
        <w:ind w:firstLine="5103"/>
        <w:rPr>
          <w:sz w:val="27"/>
          <w:szCs w:val="27"/>
        </w:rPr>
      </w:pPr>
      <w:r w:rsidRPr="00E41892">
        <w:rPr>
          <w:sz w:val="27"/>
          <w:szCs w:val="27"/>
        </w:rPr>
        <w:t>от «</w:t>
      </w:r>
      <w:r w:rsidR="00160B53">
        <w:rPr>
          <w:sz w:val="27"/>
          <w:szCs w:val="27"/>
        </w:rPr>
        <w:t>24</w:t>
      </w:r>
      <w:r w:rsidRPr="00E41892">
        <w:rPr>
          <w:sz w:val="27"/>
          <w:szCs w:val="27"/>
        </w:rPr>
        <w:t>»</w:t>
      </w:r>
      <w:r w:rsidR="00160B53">
        <w:rPr>
          <w:sz w:val="27"/>
          <w:szCs w:val="27"/>
        </w:rPr>
        <w:t xml:space="preserve"> марта </w:t>
      </w:r>
      <w:r w:rsidRPr="00E41892">
        <w:rPr>
          <w:sz w:val="27"/>
          <w:szCs w:val="27"/>
        </w:rPr>
        <w:t>2015</w:t>
      </w:r>
      <w:r w:rsidR="00160B53">
        <w:rPr>
          <w:sz w:val="27"/>
          <w:szCs w:val="27"/>
        </w:rPr>
        <w:t xml:space="preserve"> г.</w:t>
      </w:r>
    </w:p>
    <w:p w:rsidR="002557F6" w:rsidRPr="00E41892" w:rsidRDefault="002557F6" w:rsidP="002557F6">
      <w:pPr>
        <w:shd w:val="clear" w:color="auto" w:fill="FFFFFF"/>
        <w:ind w:right="51"/>
        <w:jc w:val="both"/>
        <w:rPr>
          <w:b/>
          <w:sz w:val="27"/>
          <w:szCs w:val="27"/>
        </w:rPr>
      </w:pPr>
    </w:p>
    <w:p w:rsidR="002557F6" w:rsidRPr="00E41892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Pr="00E41892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Pr="00E41892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Pr="00E41892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Pr="00E41892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Pr="00901A99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7"/>
          <w:szCs w:val="27"/>
        </w:rPr>
      </w:pPr>
    </w:p>
    <w:p w:rsidR="002557F6" w:rsidRPr="002557F6" w:rsidRDefault="002557F6" w:rsidP="002557F6">
      <w:pPr>
        <w:shd w:val="clear" w:color="auto" w:fill="FFFFFF"/>
        <w:tabs>
          <w:tab w:val="left" w:pos="4678"/>
        </w:tabs>
        <w:spacing w:after="0" w:line="240" w:lineRule="auto"/>
        <w:ind w:right="4535"/>
        <w:jc w:val="both"/>
        <w:rPr>
          <w:szCs w:val="28"/>
        </w:rPr>
      </w:pPr>
      <w:proofErr w:type="gramStart"/>
      <w:r w:rsidRPr="002557F6">
        <w:rPr>
          <w:szCs w:val="28"/>
        </w:rPr>
        <w:t xml:space="preserve">Об утверждении Положения о предоставлении из бюджета Лениногорского муниципального района субсидии сельскохозяйственным товаропроизводителям </w:t>
      </w:r>
      <w:r>
        <w:rPr>
          <w:szCs w:val="28"/>
        </w:rPr>
        <w:t>- юридическим лицам (за исключе</w:t>
      </w:r>
      <w:r w:rsidRPr="002557F6">
        <w:rPr>
          <w:szCs w:val="28"/>
        </w:rPr>
        <w:t>нием государственных</w:t>
      </w:r>
      <w:proofErr w:type="gramEnd"/>
      <w:r w:rsidRPr="002557F6">
        <w:rPr>
          <w:szCs w:val="28"/>
        </w:rPr>
        <w:t xml:space="preserve"> и </w:t>
      </w:r>
      <w:proofErr w:type="gramStart"/>
      <w:r w:rsidRPr="002557F6">
        <w:rPr>
          <w:szCs w:val="28"/>
        </w:rPr>
        <w:t>муниципальных</w:t>
      </w:r>
      <w:proofErr w:type="gramEnd"/>
      <w:r w:rsidRPr="002557F6">
        <w:rPr>
          <w:szCs w:val="28"/>
        </w:rPr>
        <w:t>), физическим лицам и индивидуальным предпринимателям района за реализованное молоко на молокоперерабатывающее предприятие в 2014 году</w:t>
      </w:r>
    </w:p>
    <w:p w:rsidR="009742F9" w:rsidRDefault="009742F9" w:rsidP="009742F9">
      <w:pPr>
        <w:shd w:val="clear" w:color="auto" w:fill="FFFFFF"/>
        <w:spacing w:after="0" w:line="240" w:lineRule="auto"/>
        <w:ind w:right="51" w:firstLine="709"/>
        <w:jc w:val="both"/>
        <w:rPr>
          <w:szCs w:val="28"/>
        </w:rPr>
      </w:pPr>
    </w:p>
    <w:p w:rsidR="002557F6" w:rsidRPr="009742F9" w:rsidRDefault="002557F6" w:rsidP="009742F9">
      <w:pPr>
        <w:shd w:val="clear" w:color="auto" w:fill="FFFFFF"/>
        <w:spacing w:after="0" w:line="240" w:lineRule="auto"/>
        <w:ind w:right="51" w:firstLine="709"/>
        <w:jc w:val="both"/>
        <w:rPr>
          <w:szCs w:val="28"/>
        </w:rPr>
      </w:pPr>
      <w:r w:rsidRPr="009742F9">
        <w:rPr>
          <w:szCs w:val="28"/>
        </w:rPr>
        <w:t xml:space="preserve">Руководствуясь статьями 69,78 Бюджетного Кодекса Российской Федерации и </w:t>
      </w:r>
      <w:r w:rsidR="009742F9">
        <w:rPr>
          <w:szCs w:val="28"/>
        </w:rPr>
        <w:t>«Федеральным законом от 06.10.2003 № 131-ФЗ «Об общих принципах организации местного самоуправления в Российской Федерации»,</w:t>
      </w:r>
      <w:r w:rsidRPr="009742F9">
        <w:rPr>
          <w:szCs w:val="28"/>
        </w:rPr>
        <w:t xml:space="preserve"> ПОСТАНОВЛЯЮ:</w:t>
      </w: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Cs w:val="28"/>
        </w:rPr>
      </w:pPr>
      <w:r w:rsidRPr="002557F6">
        <w:rPr>
          <w:szCs w:val="28"/>
        </w:rPr>
        <w:t>1.Утвердить</w:t>
      </w:r>
      <w:r>
        <w:rPr>
          <w:szCs w:val="28"/>
        </w:rPr>
        <w:t xml:space="preserve"> прилагаемые:</w:t>
      </w:r>
    </w:p>
    <w:p w:rsidR="002557F6" w:rsidRP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Cs w:val="28"/>
        </w:rPr>
      </w:pPr>
      <w:r w:rsidRPr="002557F6">
        <w:rPr>
          <w:szCs w:val="28"/>
        </w:rPr>
        <w:t>Положение о предоставлении из бюджета Лениногорского муниципального района субсидии сельскохозяйственным</w:t>
      </w:r>
      <w:r>
        <w:rPr>
          <w:szCs w:val="28"/>
        </w:rPr>
        <w:t xml:space="preserve"> </w:t>
      </w:r>
      <w:r w:rsidRPr="002557F6">
        <w:rPr>
          <w:szCs w:val="28"/>
        </w:rPr>
        <w:t xml:space="preserve">товаропроизводителям </w:t>
      </w:r>
      <w:r>
        <w:rPr>
          <w:szCs w:val="28"/>
        </w:rPr>
        <w:t>- юридическим лицам (за исключе</w:t>
      </w:r>
      <w:r w:rsidRPr="002557F6">
        <w:rPr>
          <w:szCs w:val="28"/>
        </w:rPr>
        <w:t xml:space="preserve">нием </w:t>
      </w:r>
      <w:proofErr w:type="gramStart"/>
      <w:r w:rsidRPr="002557F6">
        <w:rPr>
          <w:szCs w:val="28"/>
        </w:rPr>
        <w:t>государственных</w:t>
      </w:r>
      <w:proofErr w:type="gramEnd"/>
      <w:r w:rsidRPr="002557F6">
        <w:rPr>
          <w:szCs w:val="28"/>
        </w:rPr>
        <w:t xml:space="preserve"> и муниципальных), физическим лицам и индивидуальным предпринимателям района за реализованное молоко на молокоперерабатывающее предприятие в 2014 году</w:t>
      </w:r>
      <w:r w:rsidR="00375A2C">
        <w:rPr>
          <w:szCs w:val="28"/>
        </w:rPr>
        <w:t xml:space="preserve"> (приложение №1)</w:t>
      </w:r>
      <w:r>
        <w:rPr>
          <w:szCs w:val="28"/>
        </w:rPr>
        <w:t>;</w:t>
      </w:r>
    </w:p>
    <w:p w:rsidR="002557F6" w:rsidRP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cs="Times New Roman"/>
          <w:szCs w:val="28"/>
        </w:rPr>
      </w:pPr>
      <w:r w:rsidRPr="002557F6">
        <w:rPr>
          <w:szCs w:val="28"/>
        </w:rPr>
        <w:t xml:space="preserve">форму справки-расчета </w:t>
      </w:r>
      <w:r w:rsidRPr="002557F6">
        <w:rPr>
          <w:rFonts w:eastAsia="Times New Roman" w:cs="Times New Roman"/>
          <w:color w:val="000000"/>
          <w:szCs w:val="28"/>
          <w:lang w:eastAsia="ru-RU"/>
        </w:rPr>
        <w:t>о причитающихся субсидиях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за реализованное в 2014</w:t>
      </w: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 году молоко на молокоперерабатывающее предприятие</w:t>
      </w:r>
      <w:r w:rsidR="00375A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75A2C">
        <w:rPr>
          <w:szCs w:val="28"/>
        </w:rPr>
        <w:t>(приложение №2);</w:t>
      </w:r>
    </w:p>
    <w:p w:rsidR="002557F6" w:rsidRP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cs="Times New Roman"/>
          <w:szCs w:val="28"/>
        </w:rPr>
      </w:pP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форму сводной справки 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 расчет</w:t>
      </w:r>
      <w:r w:rsidR="008C274F">
        <w:rPr>
          <w:rFonts w:eastAsia="Times New Roman" w:cs="Times New Roman"/>
          <w:color w:val="000000"/>
          <w:szCs w:val="28"/>
          <w:lang w:eastAsia="ru-RU"/>
        </w:rPr>
        <w:t>а</w:t>
      </w: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 о причитающихся субсидиях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за реализованное в 2014</w:t>
      </w: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 году молоко                                                                                                                                                                         на молокоперерабатывающее предприятие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сельхозтоваропроизводителями -</w:t>
      </w: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>
        <w:rPr>
          <w:szCs w:val="28"/>
        </w:rPr>
        <w:t>юридическим лицам (за исключе</w:t>
      </w:r>
      <w:r w:rsidRPr="002557F6">
        <w:rPr>
          <w:szCs w:val="28"/>
        </w:rPr>
        <w:t>нием государственных и муниципальных), физическим лицам и индивидуальным предпринимателям</w:t>
      </w:r>
      <w:r w:rsidRPr="002557F6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2557F6">
        <w:rPr>
          <w:rFonts w:eastAsia="Times New Roman" w:cs="Times New Roman"/>
          <w:color w:val="000000"/>
          <w:szCs w:val="28"/>
          <w:lang w:eastAsia="ru-RU"/>
        </w:rPr>
        <w:lastRenderedPageBreak/>
        <w:t>Лениногорского муниципального района</w:t>
      </w:r>
      <w:r w:rsidR="00375A2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75A2C">
        <w:rPr>
          <w:szCs w:val="28"/>
        </w:rPr>
        <w:t>(приложение №3).</w:t>
      </w: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Cs w:val="28"/>
        </w:rPr>
      </w:pPr>
      <w:r>
        <w:rPr>
          <w:szCs w:val="28"/>
        </w:rPr>
        <w:t>2</w:t>
      </w:r>
      <w:r w:rsidRPr="002557F6">
        <w:rPr>
          <w:szCs w:val="28"/>
        </w:rPr>
        <w:t>.</w:t>
      </w:r>
      <w:r>
        <w:rPr>
          <w:szCs w:val="28"/>
        </w:rPr>
        <w:t>Опубликовать настоящее постановление в официальном публикаторе-газете «Лениногорские вести и раз</w:t>
      </w:r>
      <w:r w:rsidR="009742F9">
        <w:rPr>
          <w:szCs w:val="28"/>
        </w:rPr>
        <w:t>ме</w:t>
      </w:r>
      <w:r>
        <w:rPr>
          <w:szCs w:val="28"/>
        </w:rPr>
        <w:t>стить на официальном сайте Лениногорского муниципального района.</w:t>
      </w: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Cs w:val="28"/>
        </w:rPr>
      </w:pPr>
      <w:r>
        <w:rPr>
          <w:szCs w:val="28"/>
        </w:rPr>
        <w:t>3.</w:t>
      </w:r>
      <w:proofErr w:type="gramStart"/>
      <w:r w:rsidRPr="002557F6">
        <w:rPr>
          <w:szCs w:val="28"/>
        </w:rPr>
        <w:t>Контроль за</w:t>
      </w:r>
      <w:proofErr w:type="gramEnd"/>
      <w:r w:rsidRPr="002557F6">
        <w:rPr>
          <w:szCs w:val="28"/>
        </w:rPr>
        <w:t xml:space="preserve">  исполнением настоящего постановления возложить на </w:t>
      </w:r>
      <w:r w:rsidR="00BB479F">
        <w:rPr>
          <w:szCs w:val="28"/>
        </w:rPr>
        <w:t>первого заместителя руководителя</w:t>
      </w:r>
      <w:r w:rsidRPr="002557F6">
        <w:rPr>
          <w:szCs w:val="28"/>
        </w:rPr>
        <w:t xml:space="preserve">  Исполнительного комитета муниципального образования</w:t>
      </w:r>
      <w:r>
        <w:rPr>
          <w:szCs w:val="28"/>
        </w:rPr>
        <w:t xml:space="preserve"> «Лениногорский муниципальный район»</w:t>
      </w:r>
      <w:r w:rsidR="00BB479F">
        <w:rPr>
          <w:szCs w:val="28"/>
        </w:rPr>
        <w:t xml:space="preserve"> по экономике </w:t>
      </w:r>
      <w:r w:rsidRPr="002557F6">
        <w:rPr>
          <w:szCs w:val="28"/>
        </w:rPr>
        <w:t xml:space="preserve"> </w:t>
      </w:r>
      <w:r w:rsidR="00BB479F">
        <w:rPr>
          <w:szCs w:val="28"/>
        </w:rPr>
        <w:t>Г.А.Арсланову</w:t>
      </w:r>
      <w:r w:rsidRPr="002557F6">
        <w:rPr>
          <w:szCs w:val="28"/>
        </w:rPr>
        <w:t>.</w:t>
      </w:r>
    </w:p>
    <w:p w:rsidR="00BB479F" w:rsidRDefault="00BB479F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Cs w:val="28"/>
        </w:rPr>
      </w:pPr>
    </w:p>
    <w:p w:rsidR="00BB479F" w:rsidRPr="002557F6" w:rsidRDefault="00BB479F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Cs w:val="28"/>
        </w:rPr>
      </w:pPr>
    </w:p>
    <w:p w:rsidR="002557F6" w:rsidRPr="00BB479F" w:rsidRDefault="002557F6" w:rsidP="002557F6">
      <w:pPr>
        <w:spacing w:after="0" w:line="240" w:lineRule="auto"/>
        <w:jc w:val="both"/>
        <w:rPr>
          <w:szCs w:val="28"/>
        </w:rPr>
      </w:pPr>
      <w:r w:rsidRPr="00BB479F">
        <w:rPr>
          <w:szCs w:val="28"/>
        </w:rPr>
        <w:t>Руководитель Исполнительного комитета</w:t>
      </w:r>
    </w:p>
    <w:p w:rsidR="002557F6" w:rsidRPr="00BB479F" w:rsidRDefault="002557F6" w:rsidP="002557F6">
      <w:pPr>
        <w:spacing w:after="0" w:line="240" w:lineRule="auto"/>
        <w:jc w:val="both"/>
        <w:rPr>
          <w:szCs w:val="28"/>
        </w:rPr>
      </w:pPr>
      <w:r w:rsidRPr="00BB479F">
        <w:rPr>
          <w:szCs w:val="28"/>
        </w:rPr>
        <w:t>муниципального образования</w:t>
      </w:r>
    </w:p>
    <w:p w:rsidR="002557F6" w:rsidRPr="00BB479F" w:rsidRDefault="002557F6" w:rsidP="002557F6">
      <w:pPr>
        <w:spacing w:after="0" w:line="240" w:lineRule="auto"/>
        <w:jc w:val="both"/>
        <w:rPr>
          <w:szCs w:val="28"/>
        </w:rPr>
      </w:pPr>
      <w:r w:rsidRPr="00BB479F">
        <w:rPr>
          <w:szCs w:val="28"/>
        </w:rPr>
        <w:t xml:space="preserve">«Лениногорский муниципальный район»                                       </w:t>
      </w:r>
      <w:proofErr w:type="spellStart"/>
      <w:r w:rsidRPr="00BB479F">
        <w:rPr>
          <w:szCs w:val="28"/>
        </w:rPr>
        <w:t>Н.Р.Залаков</w:t>
      </w:r>
      <w:proofErr w:type="spellEnd"/>
    </w:p>
    <w:p w:rsidR="002557F6" w:rsidRPr="00BB479F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6"/>
          <w:szCs w:val="26"/>
        </w:rPr>
      </w:pPr>
    </w:p>
    <w:p w:rsidR="002557F6" w:rsidRPr="00BB479F" w:rsidRDefault="002557F6" w:rsidP="002557F6">
      <w:pPr>
        <w:pStyle w:val="a3"/>
        <w:jc w:val="both"/>
        <w:rPr>
          <w:sz w:val="22"/>
        </w:rPr>
      </w:pPr>
      <w:r w:rsidRPr="00BB479F">
        <w:rPr>
          <w:sz w:val="22"/>
        </w:rPr>
        <w:t>И.А. Шамарданов</w:t>
      </w:r>
    </w:p>
    <w:p w:rsidR="002557F6" w:rsidRPr="00BB479F" w:rsidRDefault="002557F6" w:rsidP="002557F6">
      <w:pPr>
        <w:pStyle w:val="a3"/>
        <w:jc w:val="both"/>
        <w:rPr>
          <w:sz w:val="22"/>
        </w:rPr>
      </w:pPr>
      <w:r w:rsidRPr="00BB479F">
        <w:rPr>
          <w:sz w:val="22"/>
        </w:rPr>
        <w:t>5-19-11</w:t>
      </w:r>
    </w:p>
    <w:p w:rsidR="002557F6" w:rsidRPr="00BB479F" w:rsidRDefault="002557F6" w:rsidP="002557F6">
      <w:pPr>
        <w:pStyle w:val="a3"/>
        <w:jc w:val="both"/>
        <w:rPr>
          <w:sz w:val="22"/>
        </w:rPr>
      </w:pPr>
    </w:p>
    <w:p w:rsidR="002557F6" w:rsidRPr="00BB479F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Pr="00BB479F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375A2C" w:rsidRDefault="00375A2C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AE3FE2" w:rsidRDefault="00AE3FE2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AE3FE2" w:rsidRDefault="00AE3FE2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AE3FE2" w:rsidRDefault="00AE3FE2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AE3FE2" w:rsidRDefault="00AE3FE2" w:rsidP="0025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51"/>
        <w:jc w:val="both"/>
        <w:rPr>
          <w:sz w:val="27"/>
          <w:szCs w:val="27"/>
        </w:rPr>
      </w:pPr>
    </w:p>
    <w:p w:rsidR="002557F6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</w:p>
    <w:p w:rsidR="002557F6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</w:p>
    <w:p w:rsidR="00375A2C" w:rsidRDefault="002557F6" w:rsidP="00375A2C">
      <w:pPr>
        <w:shd w:val="clear" w:color="auto" w:fill="FFFFFF"/>
        <w:spacing w:after="0" w:line="240" w:lineRule="auto"/>
        <w:ind w:left="5369" w:right="-1" w:firstLine="18"/>
        <w:jc w:val="right"/>
        <w:rPr>
          <w:spacing w:val="-2"/>
          <w:sz w:val="22"/>
        </w:rPr>
      </w:pPr>
      <w:r>
        <w:rPr>
          <w:spacing w:val="-2"/>
          <w:sz w:val="22"/>
        </w:rPr>
        <w:t xml:space="preserve">                        </w:t>
      </w:r>
      <w:r w:rsidR="00375A2C">
        <w:rPr>
          <w:spacing w:val="-2"/>
          <w:sz w:val="22"/>
        </w:rPr>
        <w:t>Приложение №1</w:t>
      </w:r>
    </w:p>
    <w:p w:rsidR="00375A2C" w:rsidRDefault="00375A2C" w:rsidP="00375A2C">
      <w:pPr>
        <w:shd w:val="clear" w:color="auto" w:fill="FFFFFF"/>
        <w:spacing w:after="0" w:line="240" w:lineRule="auto"/>
        <w:ind w:left="5369" w:right="-1" w:firstLine="18"/>
        <w:jc w:val="right"/>
        <w:rPr>
          <w:spacing w:val="-2"/>
          <w:sz w:val="22"/>
        </w:rPr>
      </w:pPr>
    </w:p>
    <w:p w:rsidR="002557F6" w:rsidRDefault="00375A2C" w:rsidP="00375A2C">
      <w:pPr>
        <w:shd w:val="clear" w:color="auto" w:fill="FFFFFF"/>
        <w:spacing w:after="0" w:line="240" w:lineRule="auto"/>
        <w:ind w:left="5369" w:right="539" w:firstLine="18"/>
        <w:jc w:val="center"/>
        <w:rPr>
          <w:spacing w:val="-2"/>
          <w:sz w:val="22"/>
        </w:rPr>
      </w:pPr>
      <w:r>
        <w:rPr>
          <w:spacing w:val="-2"/>
          <w:sz w:val="22"/>
        </w:rPr>
        <w:t xml:space="preserve">                      </w:t>
      </w:r>
      <w:r w:rsidR="002557F6">
        <w:rPr>
          <w:spacing w:val="-2"/>
          <w:sz w:val="22"/>
        </w:rPr>
        <w:t>Утверждено</w:t>
      </w:r>
    </w:p>
    <w:p w:rsidR="002557F6" w:rsidRPr="004D05BE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</w:p>
    <w:p w:rsidR="002557F6" w:rsidRDefault="002557F6" w:rsidP="002557F6">
      <w:pPr>
        <w:shd w:val="clear" w:color="auto" w:fill="FFFFFF"/>
        <w:spacing w:after="0" w:line="240" w:lineRule="auto"/>
        <w:ind w:left="5954" w:right="141"/>
        <w:jc w:val="both"/>
        <w:rPr>
          <w:spacing w:val="-2"/>
          <w:sz w:val="22"/>
        </w:rPr>
      </w:pPr>
      <w:r>
        <w:rPr>
          <w:spacing w:val="-2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557F6" w:rsidRDefault="002557F6" w:rsidP="002557F6">
      <w:pPr>
        <w:shd w:val="clear" w:color="auto" w:fill="FFFFFF"/>
        <w:spacing w:after="0" w:line="240" w:lineRule="auto"/>
        <w:ind w:left="5954" w:right="141"/>
        <w:jc w:val="both"/>
        <w:rPr>
          <w:spacing w:val="-2"/>
          <w:sz w:val="22"/>
        </w:rPr>
      </w:pPr>
    </w:p>
    <w:p w:rsidR="002557F6" w:rsidRPr="004D05BE" w:rsidRDefault="002557F6" w:rsidP="002557F6">
      <w:pPr>
        <w:shd w:val="clear" w:color="auto" w:fill="FFFFFF"/>
        <w:spacing w:after="0" w:line="240" w:lineRule="auto"/>
        <w:ind w:left="5954" w:right="141"/>
        <w:jc w:val="both"/>
        <w:rPr>
          <w:sz w:val="22"/>
        </w:rPr>
      </w:pPr>
      <w:r w:rsidRPr="004D05BE">
        <w:rPr>
          <w:spacing w:val="-2"/>
          <w:sz w:val="22"/>
        </w:rPr>
        <w:t>от «</w:t>
      </w:r>
      <w:r w:rsidR="00160B53">
        <w:rPr>
          <w:spacing w:val="-2"/>
          <w:sz w:val="22"/>
        </w:rPr>
        <w:t>24</w:t>
      </w:r>
      <w:r w:rsidRPr="004D05BE">
        <w:rPr>
          <w:spacing w:val="-2"/>
          <w:sz w:val="22"/>
        </w:rPr>
        <w:t xml:space="preserve">» </w:t>
      </w:r>
      <w:r w:rsidR="00160B53">
        <w:rPr>
          <w:spacing w:val="-2"/>
          <w:sz w:val="22"/>
        </w:rPr>
        <w:t>марта</w:t>
      </w:r>
      <w:r>
        <w:rPr>
          <w:spacing w:val="-2"/>
          <w:sz w:val="22"/>
        </w:rPr>
        <w:t xml:space="preserve"> </w:t>
      </w:r>
      <w:r w:rsidRPr="004D05BE">
        <w:rPr>
          <w:spacing w:val="-2"/>
          <w:sz w:val="22"/>
        </w:rPr>
        <w:t>20</w:t>
      </w:r>
      <w:r>
        <w:rPr>
          <w:spacing w:val="-2"/>
          <w:sz w:val="22"/>
        </w:rPr>
        <w:t>15 г. №</w:t>
      </w:r>
      <w:r w:rsidR="00160B53">
        <w:rPr>
          <w:spacing w:val="-2"/>
          <w:sz w:val="22"/>
        </w:rPr>
        <w:t xml:space="preserve"> 62</w:t>
      </w:r>
    </w:p>
    <w:p w:rsidR="002557F6" w:rsidRDefault="002557F6" w:rsidP="002557F6">
      <w:pPr>
        <w:shd w:val="clear" w:color="auto" w:fill="FFFFFF"/>
        <w:spacing w:after="0" w:line="240" w:lineRule="auto"/>
        <w:ind w:right="34"/>
        <w:jc w:val="center"/>
        <w:rPr>
          <w:spacing w:val="-1"/>
          <w:szCs w:val="28"/>
        </w:rPr>
      </w:pPr>
    </w:p>
    <w:p w:rsidR="002557F6" w:rsidRPr="00870770" w:rsidRDefault="002557F6" w:rsidP="002557F6">
      <w:pPr>
        <w:shd w:val="clear" w:color="auto" w:fill="FFFFFF"/>
        <w:spacing w:after="0" w:line="240" w:lineRule="auto"/>
        <w:ind w:right="34"/>
        <w:jc w:val="center"/>
        <w:rPr>
          <w:b/>
        </w:rPr>
      </w:pPr>
      <w:r w:rsidRPr="00870770">
        <w:rPr>
          <w:b/>
          <w:spacing w:val="-1"/>
          <w:szCs w:val="28"/>
        </w:rPr>
        <w:t>ПОЛОЖЕНИЕ</w:t>
      </w:r>
    </w:p>
    <w:p w:rsidR="002557F6" w:rsidRPr="00870770" w:rsidRDefault="002557F6" w:rsidP="002557F6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870770">
        <w:rPr>
          <w:b/>
          <w:szCs w:val="28"/>
        </w:rPr>
        <w:t xml:space="preserve"> о предоставлении из бюджета </w:t>
      </w:r>
    </w:p>
    <w:p w:rsidR="002A49BF" w:rsidRDefault="002557F6" w:rsidP="002557F6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870770">
        <w:rPr>
          <w:b/>
          <w:szCs w:val="28"/>
        </w:rPr>
        <w:t xml:space="preserve">Лениногорского муниципального района </w:t>
      </w:r>
    </w:p>
    <w:p w:rsidR="002A49BF" w:rsidRDefault="002557F6" w:rsidP="002A49BF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870770">
        <w:rPr>
          <w:b/>
          <w:szCs w:val="28"/>
        </w:rPr>
        <w:t xml:space="preserve"> субсидий</w:t>
      </w:r>
      <w:r w:rsidR="002A49BF">
        <w:rPr>
          <w:b/>
          <w:szCs w:val="28"/>
        </w:rPr>
        <w:t xml:space="preserve"> </w:t>
      </w:r>
      <w:r w:rsidRPr="00870770">
        <w:rPr>
          <w:b/>
        </w:rPr>
        <w:t xml:space="preserve">сельскохозяйственным товаропроизводителям </w:t>
      </w:r>
      <w:r w:rsidR="00870770" w:rsidRPr="00870770">
        <w:rPr>
          <w:b/>
          <w:szCs w:val="28"/>
        </w:rPr>
        <w:t xml:space="preserve">- юридическим лицам </w:t>
      </w:r>
      <w:r w:rsidR="00870770">
        <w:rPr>
          <w:b/>
          <w:szCs w:val="28"/>
        </w:rPr>
        <w:t xml:space="preserve"> </w:t>
      </w:r>
      <w:r w:rsidR="00870770" w:rsidRPr="00870770">
        <w:rPr>
          <w:b/>
          <w:szCs w:val="28"/>
        </w:rPr>
        <w:t xml:space="preserve">(за исключением государственных и муниципальных), </w:t>
      </w:r>
    </w:p>
    <w:p w:rsidR="00870770" w:rsidRDefault="00870770" w:rsidP="002A49BF">
      <w:pPr>
        <w:shd w:val="clear" w:color="auto" w:fill="FFFFFF"/>
        <w:spacing w:after="0" w:line="240" w:lineRule="auto"/>
        <w:ind w:right="5"/>
        <w:jc w:val="center"/>
        <w:rPr>
          <w:b/>
          <w:szCs w:val="28"/>
        </w:rPr>
      </w:pPr>
      <w:r w:rsidRPr="00870770">
        <w:rPr>
          <w:b/>
          <w:szCs w:val="28"/>
        </w:rPr>
        <w:t xml:space="preserve">физическим лицам и индивидуальным предпринимателям района за </w:t>
      </w:r>
      <w:r>
        <w:rPr>
          <w:b/>
          <w:szCs w:val="28"/>
        </w:rPr>
        <w:t xml:space="preserve">произведенное и </w:t>
      </w:r>
      <w:r w:rsidRPr="00870770">
        <w:rPr>
          <w:b/>
          <w:szCs w:val="28"/>
        </w:rPr>
        <w:t xml:space="preserve">реализованное молоко в 2014 году </w:t>
      </w:r>
    </w:p>
    <w:p w:rsidR="00870770" w:rsidRPr="00870770" w:rsidRDefault="00870770" w:rsidP="00870770">
      <w:pPr>
        <w:shd w:val="clear" w:color="auto" w:fill="FFFFFF"/>
        <w:tabs>
          <w:tab w:val="left" w:pos="4678"/>
        </w:tabs>
        <w:spacing w:after="0" w:line="240" w:lineRule="auto"/>
        <w:ind w:right="-1"/>
        <w:jc w:val="center"/>
        <w:rPr>
          <w:b/>
          <w:szCs w:val="28"/>
        </w:rPr>
      </w:pPr>
      <w:r w:rsidRPr="00870770">
        <w:rPr>
          <w:b/>
          <w:szCs w:val="28"/>
        </w:rPr>
        <w:t>на молокоперерабатывающее предприятие</w:t>
      </w:r>
    </w:p>
    <w:p w:rsidR="002557F6" w:rsidRDefault="002557F6" w:rsidP="00870770">
      <w:pPr>
        <w:pStyle w:val="a3"/>
      </w:pPr>
    </w:p>
    <w:p w:rsidR="002557F6" w:rsidRPr="002A49BF" w:rsidRDefault="002A49BF" w:rsidP="008C274F">
      <w:pPr>
        <w:pStyle w:val="a5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="002557F6" w:rsidRPr="002A49BF">
        <w:rPr>
          <w:szCs w:val="28"/>
        </w:rPr>
        <w:t>Настоящее положение определяет механизм предоставления субсидий производителям молока за произведенное и реализованное на перерабатывающее предприятие молоко - сырье в 201</w:t>
      </w:r>
      <w:r w:rsidR="00870770" w:rsidRPr="002A49BF">
        <w:rPr>
          <w:szCs w:val="28"/>
        </w:rPr>
        <w:t>4</w:t>
      </w:r>
      <w:r w:rsidR="002557F6" w:rsidRPr="002A49BF">
        <w:rPr>
          <w:szCs w:val="28"/>
        </w:rPr>
        <w:t xml:space="preserve"> году при наличии  у производителей молока в собственности или на условиях аренды поголовья молочных коров.</w:t>
      </w:r>
    </w:p>
    <w:p w:rsidR="00986D96" w:rsidRDefault="002A49BF" w:rsidP="008C274F">
      <w:pPr>
        <w:shd w:val="clear" w:color="auto" w:fill="FFFFFF"/>
        <w:tabs>
          <w:tab w:val="left" w:pos="4678"/>
        </w:tabs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2.</w:t>
      </w:r>
      <w:r w:rsidR="002557F6" w:rsidRPr="002A49BF">
        <w:rPr>
          <w:szCs w:val="28"/>
        </w:rPr>
        <w:t>Целью предоставления субсидий является увеличение объёмов производства и реализации молока за счёт повышения уровня кормления животных путём заготовки качественных кормов. Субсидии предоставляются на возмещение части затрат сельскохозяйственных товаропроизводителей</w:t>
      </w:r>
      <w:r w:rsidR="00870770" w:rsidRPr="002A49BF">
        <w:rPr>
          <w:szCs w:val="28"/>
        </w:rPr>
        <w:t xml:space="preserve"> </w:t>
      </w:r>
      <w:r w:rsidR="00870770" w:rsidRPr="002A49BF">
        <w:rPr>
          <w:b/>
          <w:szCs w:val="28"/>
        </w:rPr>
        <w:t xml:space="preserve">- </w:t>
      </w:r>
      <w:r w:rsidR="008C274F">
        <w:rPr>
          <w:szCs w:val="28"/>
        </w:rPr>
        <w:t>юридических лиц</w:t>
      </w:r>
      <w:r w:rsidR="00870770" w:rsidRPr="002A49BF">
        <w:rPr>
          <w:szCs w:val="28"/>
        </w:rPr>
        <w:t xml:space="preserve"> (за исключением государственных и муниципал</w:t>
      </w:r>
      <w:r w:rsidR="008C274F">
        <w:rPr>
          <w:szCs w:val="28"/>
        </w:rPr>
        <w:t>ьных), физических лиц и индивидуальных предпринимателей</w:t>
      </w:r>
      <w:r w:rsidR="00870770" w:rsidRPr="002A49BF">
        <w:rPr>
          <w:szCs w:val="28"/>
        </w:rPr>
        <w:t xml:space="preserve"> района за реализованно</w:t>
      </w:r>
      <w:r w:rsidR="00870770" w:rsidRPr="008C274F">
        <w:rPr>
          <w:szCs w:val="28"/>
        </w:rPr>
        <w:t xml:space="preserve">е </w:t>
      </w:r>
      <w:r w:rsidR="008C274F" w:rsidRPr="008C274F">
        <w:rPr>
          <w:szCs w:val="28"/>
        </w:rPr>
        <w:t>на молокоперерабатывающее предприятие</w:t>
      </w:r>
      <w:r w:rsidR="00870770" w:rsidRPr="002A49BF">
        <w:rPr>
          <w:szCs w:val="28"/>
        </w:rPr>
        <w:t xml:space="preserve"> молоко</w:t>
      </w:r>
      <w:r w:rsidR="002557F6" w:rsidRPr="002A49BF">
        <w:rPr>
          <w:szCs w:val="28"/>
        </w:rPr>
        <w:t xml:space="preserve"> и </w:t>
      </w:r>
      <w:r w:rsidR="00986D96">
        <w:rPr>
          <w:szCs w:val="28"/>
        </w:rPr>
        <w:t xml:space="preserve">на заготовку кормов в </w:t>
      </w:r>
      <w:r w:rsidR="008C274F">
        <w:rPr>
          <w:szCs w:val="28"/>
        </w:rPr>
        <w:t xml:space="preserve">   </w:t>
      </w:r>
      <w:r w:rsidR="00986D96">
        <w:rPr>
          <w:szCs w:val="28"/>
        </w:rPr>
        <w:t>2014</w:t>
      </w:r>
      <w:r w:rsidR="002557F6" w:rsidRPr="002A49BF">
        <w:rPr>
          <w:szCs w:val="28"/>
        </w:rPr>
        <w:t xml:space="preserve"> г.</w:t>
      </w:r>
      <w:r w:rsidR="00986D96">
        <w:rPr>
          <w:szCs w:val="28"/>
        </w:rPr>
        <w:t xml:space="preserve"> на приобретение семян, поддержки</w:t>
      </w:r>
      <w:r w:rsidR="00986D96" w:rsidRPr="002A49BF">
        <w:rPr>
          <w:szCs w:val="28"/>
        </w:rPr>
        <w:t xml:space="preserve"> в области растениеводства,</w:t>
      </w:r>
      <w:r w:rsidR="00986D96">
        <w:rPr>
          <w:szCs w:val="28"/>
        </w:rPr>
        <w:t xml:space="preserve"> животноводства и</w:t>
      </w:r>
      <w:r w:rsidR="00986D96" w:rsidRPr="002A49BF">
        <w:rPr>
          <w:szCs w:val="28"/>
        </w:rPr>
        <w:t xml:space="preserve"> приобрет</w:t>
      </w:r>
      <w:r w:rsidR="00986D96">
        <w:rPr>
          <w:szCs w:val="28"/>
        </w:rPr>
        <w:t>ения дизтоплива.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3.</w:t>
      </w:r>
      <w:r w:rsidR="002557F6" w:rsidRPr="002A49BF">
        <w:rPr>
          <w:szCs w:val="28"/>
        </w:rPr>
        <w:t>Получателями субсидий являют</w:t>
      </w:r>
      <w:r w:rsidR="00870770" w:rsidRPr="002A49BF">
        <w:rPr>
          <w:szCs w:val="28"/>
        </w:rPr>
        <w:t>ся сельхозтоваропроизводители - юридические лица (за исключением государственных и муниципальных), физические лица и индивидуальные предприниматели - производители молока Лениногорского муниципального района</w:t>
      </w:r>
      <w:r w:rsidR="008C274F">
        <w:rPr>
          <w:szCs w:val="28"/>
        </w:rPr>
        <w:t>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 w:rsidR="002557F6" w:rsidRPr="002A49BF">
        <w:rPr>
          <w:szCs w:val="28"/>
        </w:rPr>
        <w:t>Субсидии предоставляются сельхозтоваропроизводителям</w:t>
      </w:r>
      <w:r w:rsidR="00870770" w:rsidRPr="002A49BF">
        <w:rPr>
          <w:szCs w:val="28"/>
        </w:rPr>
        <w:t xml:space="preserve"> - </w:t>
      </w:r>
      <w:r w:rsidR="002557F6" w:rsidRPr="002A49BF">
        <w:rPr>
          <w:szCs w:val="28"/>
        </w:rPr>
        <w:t xml:space="preserve"> </w:t>
      </w:r>
      <w:r w:rsidR="00870770" w:rsidRPr="002A49BF">
        <w:rPr>
          <w:szCs w:val="28"/>
        </w:rPr>
        <w:t xml:space="preserve">юридическим лицам (за исключением государственных и муниципальных), физическим лицам и индивидуальным предпринимателям </w:t>
      </w:r>
      <w:r w:rsidR="002557F6" w:rsidRPr="002A49BF">
        <w:rPr>
          <w:szCs w:val="28"/>
        </w:rPr>
        <w:t xml:space="preserve">из расчёта </w:t>
      </w:r>
      <w:r w:rsidR="00870770" w:rsidRPr="002A49BF">
        <w:rPr>
          <w:szCs w:val="28"/>
        </w:rPr>
        <w:t>1,2163</w:t>
      </w:r>
      <w:r w:rsidR="002557F6" w:rsidRPr="002A49BF">
        <w:rPr>
          <w:szCs w:val="28"/>
        </w:rPr>
        <w:t xml:space="preserve"> рубля за 1 кг молока, реализов</w:t>
      </w:r>
      <w:r w:rsidR="00870770" w:rsidRPr="002A49BF">
        <w:rPr>
          <w:szCs w:val="28"/>
        </w:rPr>
        <w:t>анного на молокоперерабатывающем предприятии</w:t>
      </w:r>
      <w:r w:rsidR="002557F6" w:rsidRPr="002A49BF">
        <w:rPr>
          <w:szCs w:val="28"/>
        </w:rPr>
        <w:t>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5.</w:t>
      </w:r>
      <w:r w:rsidR="002557F6" w:rsidRPr="002A49BF">
        <w:rPr>
          <w:szCs w:val="28"/>
        </w:rPr>
        <w:t>Для получения субсидий сельхозтоваропроизводители</w:t>
      </w:r>
      <w:r w:rsidR="00E45DCB" w:rsidRPr="002A49BF">
        <w:rPr>
          <w:szCs w:val="28"/>
        </w:rPr>
        <w:t xml:space="preserve"> юридические лица (за исключением государственных и муниципальных), физические лица и </w:t>
      </w:r>
      <w:r w:rsidR="00E45DCB" w:rsidRPr="002A49BF">
        <w:rPr>
          <w:szCs w:val="28"/>
        </w:rPr>
        <w:lastRenderedPageBreak/>
        <w:t>индивидуальные предприниматели</w:t>
      </w:r>
      <w:r w:rsidR="002557F6" w:rsidRPr="002A49BF">
        <w:rPr>
          <w:szCs w:val="28"/>
        </w:rPr>
        <w:t xml:space="preserve"> представляют в Управление сельского хозяйства и продовольствия Минсельхозпрода Р</w:t>
      </w:r>
      <w:r w:rsidR="00E45DCB" w:rsidRPr="002A49BF">
        <w:rPr>
          <w:szCs w:val="28"/>
        </w:rPr>
        <w:t xml:space="preserve">еспублики </w:t>
      </w:r>
      <w:r w:rsidR="002557F6" w:rsidRPr="002A49BF">
        <w:rPr>
          <w:szCs w:val="28"/>
        </w:rPr>
        <w:t>Т</w:t>
      </w:r>
      <w:r w:rsidR="00E45DCB" w:rsidRPr="002A49BF">
        <w:rPr>
          <w:szCs w:val="28"/>
        </w:rPr>
        <w:t>атарстан</w:t>
      </w:r>
      <w:r w:rsidR="002557F6" w:rsidRPr="002A49BF">
        <w:rPr>
          <w:szCs w:val="28"/>
        </w:rPr>
        <w:t xml:space="preserve"> </w:t>
      </w:r>
      <w:proofErr w:type="gramStart"/>
      <w:r w:rsidR="002557F6" w:rsidRPr="002A49BF">
        <w:rPr>
          <w:szCs w:val="28"/>
        </w:rPr>
        <w:t>в</w:t>
      </w:r>
      <w:proofErr w:type="gramEnd"/>
      <w:r w:rsidR="002557F6" w:rsidRPr="002A49BF">
        <w:rPr>
          <w:szCs w:val="28"/>
        </w:rPr>
        <w:t xml:space="preserve"> </w:t>
      </w:r>
      <w:proofErr w:type="gramStart"/>
      <w:r w:rsidR="002557F6" w:rsidRPr="002A49BF">
        <w:rPr>
          <w:szCs w:val="28"/>
        </w:rPr>
        <w:t>Лениногорском</w:t>
      </w:r>
      <w:proofErr w:type="gramEnd"/>
      <w:r w:rsidR="002557F6" w:rsidRPr="002A49BF">
        <w:rPr>
          <w:szCs w:val="28"/>
        </w:rPr>
        <w:t xml:space="preserve"> муниципальном районе (далее – Управление) следующие документы:</w:t>
      </w:r>
    </w:p>
    <w:p w:rsidR="00E45DCB" w:rsidRPr="002A49BF" w:rsidRDefault="002557F6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заверенные органами статистики сведения о наличии поголовья коров по форме 24-сх (</w:t>
      </w:r>
      <w:proofErr w:type="gramStart"/>
      <w:r w:rsidRPr="002A49BF">
        <w:rPr>
          <w:szCs w:val="28"/>
        </w:rPr>
        <w:t>годовая</w:t>
      </w:r>
      <w:proofErr w:type="gramEnd"/>
      <w:r w:rsidRPr="002A49BF">
        <w:rPr>
          <w:szCs w:val="28"/>
        </w:rPr>
        <w:t>)</w:t>
      </w:r>
      <w:r w:rsidR="00E45DCB" w:rsidRPr="002A49BF">
        <w:rPr>
          <w:szCs w:val="28"/>
        </w:rPr>
        <w:t xml:space="preserve"> на 1.01.2015</w:t>
      </w:r>
      <w:r w:rsidRPr="002A49BF">
        <w:rPr>
          <w:szCs w:val="28"/>
        </w:rPr>
        <w:t>г</w:t>
      </w:r>
      <w:r w:rsidR="00E45DCB" w:rsidRPr="002A49BF">
        <w:rPr>
          <w:szCs w:val="28"/>
        </w:rPr>
        <w:t>;</w:t>
      </w:r>
    </w:p>
    <w:p w:rsidR="00E45DCB" w:rsidRPr="002A49BF" w:rsidRDefault="002557F6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proofErr w:type="gramStart"/>
      <w:r w:rsidRPr="002A49BF">
        <w:rPr>
          <w:szCs w:val="28"/>
        </w:rPr>
        <w:t>заверенные</w:t>
      </w:r>
      <w:proofErr w:type="gramEnd"/>
      <w:r w:rsidRPr="002A49BF">
        <w:rPr>
          <w:szCs w:val="28"/>
        </w:rPr>
        <w:t xml:space="preserve"> хозяйством и перерабатывающим предприятием накопительную </w:t>
      </w:r>
      <w:r w:rsidR="00E45DCB" w:rsidRPr="002A49BF">
        <w:rPr>
          <w:szCs w:val="28"/>
        </w:rPr>
        <w:t>ведомость реализованного молока;</w:t>
      </w:r>
    </w:p>
    <w:p w:rsidR="002557F6" w:rsidRPr="002A49BF" w:rsidRDefault="002557F6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справки-рас</w:t>
      </w:r>
      <w:r w:rsidR="00E45DCB" w:rsidRPr="002A49BF">
        <w:rPr>
          <w:szCs w:val="28"/>
        </w:rPr>
        <w:t>чёты по утвержденной форме;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заявление о выделении субсидии;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бухгалтерский баланс за последние два года;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копии учредительных документов, заверенные хозяйством;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копия Устава предприятия;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выписка из ЕГРЮЛ;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договор аренды молочного поголовья;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физические лица: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заявление;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копию ИНН;</w:t>
      </w:r>
    </w:p>
    <w:p w:rsidR="00E45DCB" w:rsidRPr="002A49BF" w:rsidRDefault="00E45DCB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 w:rsidRPr="002A49BF">
        <w:rPr>
          <w:szCs w:val="28"/>
        </w:rPr>
        <w:t>выписку из похозяйственной книги о наличии молочного поголовья или договор аренды молочного поголовья.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6.</w:t>
      </w:r>
      <w:r w:rsidR="002557F6" w:rsidRPr="002A49BF">
        <w:rPr>
          <w:szCs w:val="28"/>
        </w:rPr>
        <w:t>Управление осуществляет проверку достоверности отчётных данных и предост</w:t>
      </w:r>
      <w:r w:rsidR="00E45DCB" w:rsidRPr="002A49BF">
        <w:rPr>
          <w:szCs w:val="28"/>
        </w:rPr>
        <w:t>авляет на утверждение в Исполнительный комитет</w:t>
      </w:r>
      <w:r w:rsidR="002557F6" w:rsidRPr="002A49BF">
        <w:rPr>
          <w:szCs w:val="28"/>
        </w:rPr>
        <w:t xml:space="preserve"> муниципального образования «Лениногорский муниципальный район» (далее – Исполком) справки-расчёты о причитающихся субсидиях.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7.</w:t>
      </w:r>
      <w:r w:rsidR="002557F6" w:rsidRPr="002A49BF">
        <w:rPr>
          <w:szCs w:val="28"/>
        </w:rPr>
        <w:t xml:space="preserve">В течение 60-дней </w:t>
      </w:r>
      <w:proofErr w:type="gramStart"/>
      <w:r w:rsidR="002557F6" w:rsidRPr="002A49BF">
        <w:rPr>
          <w:szCs w:val="28"/>
        </w:rPr>
        <w:t>с даты получения</w:t>
      </w:r>
      <w:proofErr w:type="gramEnd"/>
      <w:r w:rsidR="002557F6" w:rsidRPr="002A49BF">
        <w:rPr>
          <w:szCs w:val="28"/>
        </w:rPr>
        <w:t xml:space="preserve"> субсидий сельхозтоваропроизводители представляют в Управление документы, подтверждающие целевое использование субсидий</w:t>
      </w:r>
      <w:r w:rsidR="00E45DCB" w:rsidRPr="002A49BF">
        <w:rPr>
          <w:szCs w:val="28"/>
        </w:rPr>
        <w:t>, согласно п.2 настоящего П</w:t>
      </w:r>
      <w:r w:rsidR="002557F6" w:rsidRPr="002A49BF">
        <w:rPr>
          <w:szCs w:val="28"/>
        </w:rPr>
        <w:t>оложения (договор купли-продажи, счета-фактуры, накладные, заверенные банком копии платёжных поручений и выписок из банка).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8</w:t>
      </w:r>
      <w:r w:rsidR="002557F6" w:rsidRPr="002A49BF">
        <w:rPr>
          <w:szCs w:val="28"/>
        </w:rPr>
        <w:t>Предоставленные субсидии подлежат возврату в доход бюджета Лениногорского муниципального района Р</w:t>
      </w:r>
      <w:r w:rsidR="00E45DCB" w:rsidRPr="002A49BF">
        <w:rPr>
          <w:szCs w:val="28"/>
        </w:rPr>
        <w:t xml:space="preserve">еспублики </w:t>
      </w:r>
      <w:r w:rsidR="002557F6" w:rsidRPr="002A49BF">
        <w:rPr>
          <w:szCs w:val="28"/>
        </w:rPr>
        <w:t>Т</w:t>
      </w:r>
      <w:r w:rsidR="00E45DCB" w:rsidRPr="002A49BF">
        <w:rPr>
          <w:szCs w:val="28"/>
        </w:rPr>
        <w:t>атарстан</w:t>
      </w:r>
      <w:r w:rsidR="002557F6" w:rsidRPr="002A49BF">
        <w:rPr>
          <w:szCs w:val="28"/>
        </w:rPr>
        <w:t xml:space="preserve"> в шестидесятидневный срок </w:t>
      </w:r>
      <w:proofErr w:type="gramStart"/>
      <w:r w:rsidR="002557F6" w:rsidRPr="002A49BF">
        <w:rPr>
          <w:szCs w:val="28"/>
        </w:rPr>
        <w:t>с даты получения</w:t>
      </w:r>
      <w:proofErr w:type="gramEnd"/>
      <w:r w:rsidR="002557F6" w:rsidRPr="002A49BF">
        <w:rPr>
          <w:szCs w:val="28"/>
        </w:rPr>
        <w:t xml:space="preserve"> соответствующего требования Исполкома при выявлении фактов</w:t>
      </w:r>
      <w:r w:rsidR="00E45DCB" w:rsidRPr="002A49BF">
        <w:rPr>
          <w:szCs w:val="28"/>
        </w:rPr>
        <w:t xml:space="preserve"> использования субсидий не по целевому назначению и (или) представления недостоверных данных и документов для получения субсидий.</w:t>
      </w:r>
      <w:r w:rsidRPr="002A49BF">
        <w:rPr>
          <w:szCs w:val="28"/>
        </w:rPr>
        <w:t xml:space="preserve"> </w:t>
      </w:r>
      <w:r w:rsidR="002557F6" w:rsidRPr="002A49BF">
        <w:rPr>
          <w:szCs w:val="28"/>
        </w:rPr>
        <w:t xml:space="preserve"> 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9.</w:t>
      </w:r>
      <w:r w:rsidR="002557F6" w:rsidRPr="002A49BF">
        <w:rPr>
          <w:szCs w:val="28"/>
        </w:rPr>
        <w:t>Ответственность за достоверность представляемых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законодательством.</w:t>
      </w:r>
    </w:p>
    <w:p w:rsidR="002557F6" w:rsidRPr="002A49BF" w:rsidRDefault="002A49BF" w:rsidP="002A49BF">
      <w:pPr>
        <w:pStyle w:val="a5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10.</w:t>
      </w:r>
      <w:proofErr w:type="gramStart"/>
      <w:r w:rsidR="002557F6" w:rsidRPr="002A49BF">
        <w:rPr>
          <w:szCs w:val="28"/>
        </w:rPr>
        <w:t>Контроль за</w:t>
      </w:r>
      <w:proofErr w:type="gramEnd"/>
      <w:r w:rsidR="002557F6" w:rsidRPr="002A49BF">
        <w:rPr>
          <w:szCs w:val="28"/>
        </w:rPr>
        <w:t xml:space="preserve"> целевым использованием</w:t>
      </w:r>
      <w:r w:rsidRPr="002A49BF">
        <w:rPr>
          <w:szCs w:val="28"/>
        </w:rPr>
        <w:t xml:space="preserve"> бюджетных средств осуществляет</w:t>
      </w:r>
      <w:r w:rsidR="002557F6" w:rsidRPr="002A49BF">
        <w:rPr>
          <w:szCs w:val="28"/>
        </w:rPr>
        <w:t xml:space="preserve"> Управление.</w:t>
      </w:r>
    </w:p>
    <w:p w:rsidR="002557F6" w:rsidRDefault="002557F6" w:rsidP="002A49BF">
      <w:pPr>
        <w:jc w:val="center"/>
      </w:pPr>
      <w:r>
        <w:t>______________________________________________________</w:t>
      </w:r>
    </w:p>
    <w:p w:rsidR="00375A2C" w:rsidRDefault="00375A2C" w:rsidP="002557F6">
      <w:pPr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                      </w:t>
      </w:r>
    </w:p>
    <w:p w:rsidR="002557F6" w:rsidRDefault="00375A2C" w:rsidP="00375A2C">
      <w:pPr>
        <w:jc w:val="right"/>
      </w:pPr>
      <w:r>
        <w:rPr>
          <w:spacing w:val="-2"/>
          <w:sz w:val="22"/>
        </w:rPr>
        <w:lastRenderedPageBreak/>
        <w:t xml:space="preserve">  Приложение №2</w:t>
      </w:r>
    </w:p>
    <w:p w:rsidR="002557F6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                             Утверждено</w:t>
      </w:r>
    </w:p>
    <w:p w:rsidR="002557F6" w:rsidRPr="004D05BE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</w:p>
    <w:p w:rsidR="002557F6" w:rsidRDefault="002557F6" w:rsidP="002557F6">
      <w:pPr>
        <w:shd w:val="clear" w:color="auto" w:fill="FFFFFF"/>
        <w:spacing w:after="0" w:line="240" w:lineRule="auto"/>
        <w:ind w:left="5954" w:right="141"/>
        <w:jc w:val="both"/>
        <w:rPr>
          <w:spacing w:val="-2"/>
          <w:sz w:val="22"/>
        </w:rPr>
      </w:pPr>
      <w:r>
        <w:rPr>
          <w:spacing w:val="-2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557F6" w:rsidRDefault="002557F6" w:rsidP="002557F6">
      <w:pPr>
        <w:shd w:val="clear" w:color="auto" w:fill="FFFFFF"/>
        <w:spacing w:after="0" w:line="240" w:lineRule="auto"/>
        <w:ind w:left="5954" w:right="141"/>
        <w:jc w:val="both"/>
        <w:rPr>
          <w:spacing w:val="-2"/>
          <w:sz w:val="22"/>
        </w:rPr>
      </w:pPr>
    </w:p>
    <w:p w:rsidR="00160B53" w:rsidRPr="004D05BE" w:rsidRDefault="00160B53" w:rsidP="00160B53">
      <w:pPr>
        <w:shd w:val="clear" w:color="auto" w:fill="FFFFFF"/>
        <w:spacing w:after="0" w:line="240" w:lineRule="auto"/>
        <w:ind w:left="5954" w:right="141"/>
        <w:jc w:val="both"/>
        <w:rPr>
          <w:sz w:val="22"/>
        </w:rPr>
      </w:pPr>
      <w:r w:rsidRPr="004D05BE">
        <w:rPr>
          <w:spacing w:val="-2"/>
          <w:sz w:val="22"/>
        </w:rPr>
        <w:t>от «</w:t>
      </w:r>
      <w:r>
        <w:rPr>
          <w:spacing w:val="-2"/>
          <w:sz w:val="22"/>
        </w:rPr>
        <w:t>24</w:t>
      </w:r>
      <w:r w:rsidRPr="004D05BE">
        <w:rPr>
          <w:spacing w:val="-2"/>
          <w:sz w:val="22"/>
        </w:rPr>
        <w:t xml:space="preserve">» </w:t>
      </w:r>
      <w:r>
        <w:rPr>
          <w:spacing w:val="-2"/>
          <w:sz w:val="22"/>
        </w:rPr>
        <w:t xml:space="preserve">марта </w:t>
      </w:r>
      <w:r w:rsidRPr="004D05BE">
        <w:rPr>
          <w:spacing w:val="-2"/>
          <w:sz w:val="22"/>
        </w:rPr>
        <w:t>20</w:t>
      </w:r>
      <w:r>
        <w:rPr>
          <w:spacing w:val="-2"/>
          <w:sz w:val="22"/>
        </w:rPr>
        <w:t>15 г. № 62</w:t>
      </w:r>
    </w:p>
    <w:p w:rsidR="002A49BF" w:rsidRDefault="002A49BF" w:rsidP="002A49BF">
      <w:pPr>
        <w:shd w:val="clear" w:color="auto" w:fill="FFFFFF"/>
        <w:spacing w:after="0" w:line="240" w:lineRule="auto"/>
        <w:ind w:right="34"/>
        <w:jc w:val="right"/>
        <w:rPr>
          <w:spacing w:val="-1"/>
          <w:szCs w:val="28"/>
        </w:rPr>
      </w:pPr>
    </w:p>
    <w:p w:rsidR="002A49BF" w:rsidRDefault="002A49BF" w:rsidP="002A49BF">
      <w:pPr>
        <w:shd w:val="clear" w:color="auto" w:fill="FFFFFF"/>
        <w:spacing w:after="0" w:line="240" w:lineRule="auto"/>
        <w:ind w:right="34"/>
        <w:jc w:val="right"/>
        <w:rPr>
          <w:spacing w:val="-1"/>
          <w:szCs w:val="28"/>
        </w:rPr>
      </w:pPr>
      <w:r>
        <w:rPr>
          <w:spacing w:val="-1"/>
          <w:szCs w:val="28"/>
        </w:rPr>
        <w:t>(Форма)</w:t>
      </w:r>
    </w:p>
    <w:p w:rsidR="002A49BF" w:rsidRDefault="002A49BF" w:rsidP="002A49BF">
      <w:pPr>
        <w:shd w:val="clear" w:color="auto" w:fill="FFFFFF"/>
        <w:spacing w:after="0" w:line="240" w:lineRule="auto"/>
        <w:ind w:right="34"/>
        <w:jc w:val="right"/>
        <w:rPr>
          <w:spacing w:val="-1"/>
          <w:szCs w:val="28"/>
        </w:rPr>
      </w:pPr>
    </w:p>
    <w:p w:rsidR="002557F6" w:rsidRPr="002A49BF" w:rsidRDefault="002557F6" w:rsidP="002A49BF">
      <w:pPr>
        <w:spacing w:after="0" w:line="240" w:lineRule="auto"/>
        <w:jc w:val="both"/>
        <w:rPr>
          <w:rFonts w:cs="Times New Roman"/>
          <w:szCs w:val="28"/>
        </w:rPr>
      </w:pPr>
      <w:r w:rsidRPr="002A49BF">
        <w:rPr>
          <w:rFonts w:cs="Times New Roman"/>
          <w:szCs w:val="28"/>
        </w:rPr>
        <w:t xml:space="preserve">Заполняется сельхозтоваропроизводителем </w:t>
      </w:r>
      <w:r w:rsidR="002A49BF">
        <w:rPr>
          <w:rFonts w:cs="Times New Roman"/>
          <w:szCs w:val="28"/>
        </w:rPr>
        <w:t>-</w:t>
      </w:r>
    </w:p>
    <w:p w:rsidR="002557F6" w:rsidRPr="002A49BF" w:rsidRDefault="002557F6" w:rsidP="002A49BF">
      <w:pPr>
        <w:spacing w:after="0" w:line="240" w:lineRule="auto"/>
        <w:jc w:val="both"/>
        <w:rPr>
          <w:rFonts w:cs="Times New Roman"/>
          <w:szCs w:val="28"/>
        </w:rPr>
      </w:pPr>
      <w:r w:rsidRPr="002A49BF">
        <w:rPr>
          <w:rFonts w:cs="Times New Roman"/>
          <w:szCs w:val="28"/>
        </w:rPr>
        <w:t>получателем субсидий</w:t>
      </w:r>
    </w:p>
    <w:p w:rsidR="002557F6" w:rsidRPr="002A49BF" w:rsidRDefault="002557F6" w:rsidP="002A49BF">
      <w:pPr>
        <w:spacing w:after="0" w:line="240" w:lineRule="auto"/>
        <w:jc w:val="both"/>
        <w:rPr>
          <w:rFonts w:cs="Times New Roman"/>
          <w:szCs w:val="28"/>
        </w:rPr>
      </w:pPr>
    </w:p>
    <w:p w:rsidR="002557F6" w:rsidRPr="002A49BF" w:rsidRDefault="002557F6" w:rsidP="002A49BF">
      <w:pPr>
        <w:spacing w:after="0" w:line="240" w:lineRule="auto"/>
        <w:jc w:val="both"/>
        <w:rPr>
          <w:rFonts w:cs="Times New Roman"/>
          <w:szCs w:val="28"/>
        </w:rPr>
      </w:pPr>
      <w:r w:rsidRPr="002A49BF">
        <w:rPr>
          <w:rFonts w:cs="Times New Roman"/>
          <w:szCs w:val="28"/>
        </w:rPr>
        <w:t>Предоставляется в УСХиП МСХиП РТ</w:t>
      </w:r>
    </w:p>
    <w:p w:rsidR="002557F6" w:rsidRPr="002A49BF" w:rsidRDefault="002557F6" w:rsidP="002A49BF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2A49BF">
        <w:rPr>
          <w:rFonts w:cs="Times New Roman"/>
          <w:szCs w:val="28"/>
        </w:rPr>
        <w:t>в</w:t>
      </w:r>
      <w:proofErr w:type="gramEnd"/>
      <w:r w:rsidRPr="002A49BF">
        <w:rPr>
          <w:rFonts w:cs="Times New Roman"/>
          <w:szCs w:val="28"/>
        </w:rPr>
        <w:t xml:space="preserve"> </w:t>
      </w:r>
      <w:proofErr w:type="gramStart"/>
      <w:r w:rsidRPr="002A49BF">
        <w:rPr>
          <w:rFonts w:cs="Times New Roman"/>
          <w:szCs w:val="28"/>
        </w:rPr>
        <w:t>Лениногорском</w:t>
      </w:r>
      <w:proofErr w:type="gramEnd"/>
      <w:r w:rsidRPr="002A49BF">
        <w:rPr>
          <w:rFonts w:cs="Times New Roman"/>
          <w:szCs w:val="28"/>
        </w:rPr>
        <w:t xml:space="preserve"> муниципальном районе </w:t>
      </w:r>
      <w:r w:rsidR="002A49BF">
        <w:rPr>
          <w:rFonts w:cs="Times New Roman"/>
          <w:szCs w:val="28"/>
        </w:rPr>
        <w:t>РТ</w:t>
      </w:r>
    </w:p>
    <w:tbl>
      <w:tblPr>
        <w:tblW w:w="9654" w:type="dxa"/>
        <w:tblInd w:w="93" w:type="dxa"/>
        <w:tblLook w:val="04A0"/>
      </w:tblPr>
      <w:tblGrid>
        <w:gridCol w:w="2567"/>
        <w:gridCol w:w="153"/>
        <w:gridCol w:w="556"/>
        <w:gridCol w:w="2364"/>
        <w:gridCol w:w="4014"/>
      </w:tblGrid>
      <w:tr w:rsidR="002557F6" w:rsidRPr="002A49BF" w:rsidTr="002A49BF">
        <w:trPr>
          <w:trHeight w:val="300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Утверждаю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557F6" w:rsidRPr="002A49BF" w:rsidTr="002A49BF">
        <w:trPr>
          <w:trHeight w:val="930"/>
        </w:trPr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2A49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Начальник Управления сельского хозяйства и продовольствия МСХ ИП РТ </w:t>
            </w:r>
            <w:proofErr w:type="gramStart"/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Лениногорском</w:t>
            </w:r>
            <w:proofErr w:type="gramEnd"/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муниципальном районе Р</w:t>
            </w:r>
            <w:r w:rsidR="002A49BF"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еспублики </w:t>
            </w: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Т</w:t>
            </w:r>
            <w:r w:rsidR="002A49BF"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атарстан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557F6" w:rsidRPr="002A49BF" w:rsidTr="002A49BF">
        <w:trPr>
          <w:trHeight w:val="690"/>
        </w:trPr>
        <w:tc>
          <w:tcPr>
            <w:tcW w:w="3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И.А.Шамарданов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557F6" w:rsidRPr="002A49BF" w:rsidTr="002A49BF">
        <w:trPr>
          <w:trHeight w:val="300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2A49BF">
        <w:trPr>
          <w:trHeight w:val="6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СПРАВКА-РАСЧЁТ</w:t>
            </w:r>
          </w:p>
        </w:tc>
      </w:tr>
      <w:tr w:rsidR="002557F6" w:rsidRPr="001F3F54" w:rsidTr="002A49BF">
        <w:trPr>
          <w:trHeight w:val="6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2A49B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 причитающихся субсидиях за реализованное в 201</w:t>
            </w:r>
            <w:r w:rsidR="002A49BF"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4</w:t>
            </w: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году молоко на молокоперерабатывающе</w:t>
            </w:r>
            <w:r w:rsidR="002A49BF"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м</w:t>
            </w: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предприяти</w:t>
            </w:r>
            <w:r w:rsidR="002A49BF"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и</w:t>
            </w:r>
          </w:p>
          <w:p w:rsidR="002A49BF" w:rsidRPr="002A49BF" w:rsidRDefault="002A49BF" w:rsidP="002A49B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2557F6" w:rsidRPr="001F3F54" w:rsidTr="002A49BF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</w:t>
            </w:r>
            <w:r w:rsid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</w:t>
            </w: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Лениногорского муниципального района</w:t>
            </w:r>
          </w:p>
        </w:tc>
      </w:tr>
      <w:tr w:rsidR="002557F6" w:rsidRPr="001F3F54" w:rsidTr="002A49BF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2A49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2A49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A49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производителя молока</w:t>
            </w:r>
            <w:r w:rsidR="002A49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557F6" w:rsidRPr="001F3F54" w:rsidTr="002A49BF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557F6" w:rsidRPr="001F3F54" w:rsidTr="002A49BF">
        <w:trPr>
          <w:trHeight w:val="718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Реализовано молока, </w:t>
            </w:r>
            <w:proofErr w:type="gramStart"/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кг</w:t>
            </w:r>
            <w:proofErr w:type="gramEnd"/>
          </w:p>
          <w:p w:rsidR="002A49BF" w:rsidRPr="002A49BF" w:rsidRDefault="002A49BF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30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Ставка субсидирования, руб./</w:t>
            </w:r>
            <w:r w:rsid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кг</w:t>
            </w:r>
            <w:proofErr w:type="gramEnd"/>
          </w:p>
          <w:p w:rsidR="002A49BF" w:rsidRPr="002A49BF" w:rsidRDefault="002A49BF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F6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Сумма причитающихся субсидий, рублей</w:t>
            </w:r>
          </w:p>
          <w:p w:rsidR="002A49BF" w:rsidRPr="002A49BF" w:rsidRDefault="002A49BF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2557F6" w:rsidRPr="001F3F54" w:rsidTr="002A49BF">
        <w:trPr>
          <w:trHeight w:val="6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07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2557F6" w:rsidRPr="001F3F54" w:rsidTr="002A49BF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2A49BF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Руководитель</w:t>
            </w: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2A49BF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2A49BF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375A2C" w:rsidRDefault="00375A2C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</w:p>
    <w:p w:rsidR="00375A2C" w:rsidRDefault="00375A2C" w:rsidP="00375A2C">
      <w:pPr>
        <w:shd w:val="clear" w:color="auto" w:fill="FFFFFF"/>
        <w:spacing w:after="0" w:line="240" w:lineRule="auto"/>
        <w:ind w:left="5369" w:right="-1" w:firstLine="18"/>
        <w:jc w:val="right"/>
        <w:rPr>
          <w:spacing w:val="-2"/>
          <w:sz w:val="22"/>
        </w:rPr>
      </w:pPr>
      <w:r>
        <w:rPr>
          <w:spacing w:val="-2"/>
          <w:sz w:val="22"/>
        </w:rPr>
        <w:lastRenderedPageBreak/>
        <w:t xml:space="preserve">                        Приложение №3</w:t>
      </w:r>
    </w:p>
    <w:p w:rsidR="00375A2C" w:rsidRDefault="00375A2C" w:rsidP="00375A2C">
      <w:pPr>
        <w:shd w:val="clear" w:color="auto" w:fill="FFFFFF"/>
        <w:spacing w:after="0" w:line="240" w:lineRule="auto"/>
        <w:ind w:left="5369" w:right="-1" w:firstLine="18"/>
        <w:jc w:val="right"/>
        <w:rPr>
          <w:spacing w:val="-2"/>
          <w:sz w:val="22"/>
        </w:rPr>
      </w:pPr>
    </w:p>
    <w:p w:rsidR="002557F6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                             Утверждено</w:t>
      </w:r>
    </w:p>
    <w:p w:rsidR="002557F6" w:rsidRPr="004D05BE" w:rsidRDefault="002557F6" w:rsidP="002557F6">
      <w:pPr>
        <w:shd w:val="clear" w:color="auto" w:fill="FFFFFF"/>
        <w:spacing w:after="0" w:line="240" w:lineRule="auto"/>
        <w:ind w:left="5369" w:right="539" w:firstLine="18"/>
        <w:jc w:val="both"/>
        <w:rPr>
          <w:spacing w:val="-2"/>
          <w:sz w:val="22"/>
        </w:rPr>
      </w:pPr>
    </w:p>
    <w:p w:rsidR="002557F6" w:rsidRDefault="002557F6" w:rsidP="002A49BF">
      <w:pPr>
        <w:shd w:val="clear" w:color="auto" w:fill="FFFFFF"/>
        <w:spacing w:after="0" w:line="240" w:lineRule="auto"/>
        <w:ind w:left="5954" w:right="-1"/>
        <w:jc w:val="both"/>
        <w:rPr>
          <w:spacing w:val="-2"/>
          <w:sz w:val="22"/>
        </w:rPr>
      </w:pPr>
      <w:r>
        <w:rPr>
          <w:spacing w:val="-2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2557F6" w:rsidRDefault="002557F6" w:rsidP="002A49BF">
      <w:pPr>
        <w:shd w:val="clear" w:color="auto" w:fill="FFFFFF"/>
        <w:spacing w:after="0" w:line="240" w:lineRule="auto"/>
        <w:ind w:left="5954" w:right="-1"/>
        <w:jc w:val="both"/>
        <w:rPr>
          <w:spacing w:val="-2"/>
          <w:sz w:val="22"/>
        </w:rPr>
      </w:pPr>
    </w:p>
    <w:p w:rsidR="00160B53" w:rsidRPr="004D05BE" w:rsidRDefault="00160B53" w:rsidP="00160B53">
      <w:pPr>
        <w:shd w:val="clear" w:color="auto" w:fill="FFFFFF"/>
        <w:spacing w:after="0" w:line="240" w:lineRule="auto"/>
        <w:ind w:left="5954" w:right="141"/>
        <w:jc w:val="both"/>
        <w:rPr>
          <w:sz w:val="22"/>
        </w:rPr>
      </w:pPr>
      <w:r w:rsidRPr="004D05BE">
        <w:rPr>
          <w:spacing w:val="-2"/>
          <w:sz w:val="22"/>
        </w:rPr>
        <w:t>от «</w:t>
      </w:r>
      <w:r>
        <w:rPr>
          <w:spacing w:val="-2"/>
          <w:sz w:val="22"/>
        </w:rPr>
        <w:t>24</w:t>
      </w:r>
      <w:r w:rsidRPr="004D05BE">
        <w:rPr>
          <w:spacing w:val="-2"/>
          <w:sz w:val="22"/>
        </w:rPr>
        <w:t xml:space="preserve">» </w:t>
      </w:r>
      <w:r>
        <w:rPr>
          <w:spacing w:val="-2"/>
          <w:sz w:val="22"/>
        </w:rPr>
        <w:t xml:space="preserve">марта </w:t>
      </w:r>
      <w:r w:rsidRPr="004D05BE">
        <w:rPr>
          <w:spacing w:val="-2"/>
          <w:sz w:val="22"/>
        </w:rPr>
        <w:t>20</w:t>
      </w:r>
      <w:r>
        <w:rPr>
          <w:spacing w:val="-2"/>
          <w:sz w:val="22"/>
        </w:rPr>
        <w:t>15 г. № 62</w:t>
      </w:r>
    </w:p>
    <w:p w:rsidR="002557F6" w:rsidRDefault="002557F6" w:rsidP="002557F6">
      <w:pPr>
        <w:shd w:val="clear" w:color="auto" w:fill="FFFFFF"/>
        <w:spacing w:after="0" w:line="240" w:lineRule="auto"/>
        <w:ind w:right="34"/>
        <w:jc w:val="center"/>
        <w:rPr>
          <w:spacing w:val="-1"/>
          <w:szCs w:val="28"/>
        </w:rPr>
      </w:pPr>
    </w:p>
    <w:p w:rsidR="002557F6" w:rsidRDefault="002A49BF" w:rsidP="002A49BF">
      <w:pPr>
        <w:jc w:val="right"/>
      </w:pPr>
      <w:r>
        <w:t>(Форма)</w:t>
      </w:r>
    </w:p>
    <w:p w:rsidR="00375A2C" w:rsidRDefault="00375A2C" w:rsidP="002A49BF">
      <w:pPr>
        <w:jc w:val="right"/>
      </w:pPr>
    </w:p>
    <w:tbl>
      <w:tblPr>
        <w:tblW w:w="9639" w:type="dxa"/>
        <w:tblInd w:w="108" w:type="dxa"/>
        <w:tblLook w:val="04A0"/>
      </w:tblPr>
      <w:tblGrid>
        <w:gridCol w:w="3335"/>
        <w:gridCol w:w="588"/>
        <w:gridCol w:w="1686"/>
        <w:gridCol w:w="923"/>
        <w:gridCol w:w="3107"/>
      </w:tblGrid>
      <w:tr w:rsidR="002557F6" w:rsidRPr="001F3F54" w:rsidTr="00375A2C">
        <w:trPr>
          <w:trHeight w:val="60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2A49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Утверждаю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570"/>
        </w:trPr>
        <w:tc>
          <w:tcPr>
            <w:tcW w:w="5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2A49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Руководитель Исполнительного комитета муниципального образования </w:t>
            </w:r>
            <w:r w:rsid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Лениногорский муниципальный район</w:t>
            </w:r>
            <w:r w:rsid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690"/>
        </w:trPr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A49BF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2A49BF">
              <w:rPr>
                <w:rFonts w:eastAsia="Times New Roman" w:cs="Times New Roman"/>
                <w:color w:val="000000"/>
                <w:szCs w:val="28"/>
                <w:lang w:eastAsia="ru-RU"/>
              </w:rPr>
              <w:t>Н.Р.Залаков</w:t>
            </w:r>
            <w:proofErr w:type="spellEnd"/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2A49BF">
        <w:trPr>
          <w:trHeight w:val="60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2A49BF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557F6" w:rsidRPr="002A49BF" w:rsidRDefault="00375A2C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     </w:t>
            </w:r>
            <w:r w:rsidR="002557F6" w:rsidRPr="002A49B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СВОДНАЯ СПРАВКА-РАСЧЁТ</w:t>
            </w:r>
          </w:p>
        </w:tc>
      </w:tr>
      <w:tr w:rsidR="002557F6" w:rsidRPr="001F3F54" w:rsidTr="002A49BF">
        <w:trPr>
          <w:trHeight w:val="9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2A49B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о причитающихся субсидиях за реализованное в 201</w:t>
            </w:r>
            <w:r w:rsidR="002A49BF"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4</w:t>
            </w:r>
            <w:r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году молоко                                                                                                                                                                         на перерабатывающее предприятие сельхозтоваропроизводителями                                                                                                                                         Лениногорского муниципального района</w:t>
            </w: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600"/>
        </w:trPr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Наименование сельхозтоваропроизводителя</w:t>
            </w:r>
          </w:p>
          <w:p w:rsidR="00375A2C" w:rsidRPr="00375A2C" w:rsidRDefault="00375A2C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Реализовано молока, </w:t>
            </w:r>
            <w:proofErr w:type="gramStart"/>
            <w:r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кг</w:t>
            </w:r>
            <w:proofErr w:type="gramEnd"/>
            <w:r w:rsid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.</w:t>
            </w:r>
          </w:p>
          <w:p w:rsidR="00375A2C" w:rsidRPr="00375A2C" w:rsidRDefault="00375A2C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Сумма причитающихся субсидий, рублей</w:t>
            </w: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6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Начальник УСХ и </w:t>
            </w:r>
            <w:proofErr w:type="gramStart"/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МСХ и П РТ</w:t>
            </w:r>
            <w:r w:rsid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 Лениногорском </w:t>
            </w:r>
            <w:r w:rsid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униципальном районе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И.А</w:t>
            </w:r>
            <w:r w:rsid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Шамарданов</w:t>
            </w: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ФЭО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375A2C" w:rsidRDefault="002557F6" w:rsidP="00AD3E7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Р.Г. </w:t>
            </w:r>
            <w:proofErr w:type="spellStart"/>
            <w:r w:rsidRPr="00375A2C">
              <w:rPr>
                <w:rFonts w:eastAsia="Times New Roman" w:cs="Times New Roman"/>
                <w:color w:val="000000"/>
                <w:szCs w:val="28"/>
                <w:lang w:eastAsia="ru-RU"/>
              </w:rPr>
              <w:t>Динмухаметова</w:t>
            </w:r>
            <w:proofErr w:type="spellEnd"/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2557F6" w:rsidRPr="001F3F54" w:rsidTr="00375A2C">
        <w:trPr>
          <w:trHeight w:val="300"/>
        </w:trPr>
        <w:tc>
          <w:tcPr>
            <w:tcW w:w="3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57F6" w:rsidRPr="001F3F54" w:rsidRDefault="002557F6" w:rsidP="00AD3E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:rsidR="00CF5DFF" w:rsidRDefault="00CF5DFF" w:rsidP="00375A2C"/>
    <w:sectPr w:rsidR="00CF5DFF" w:rsidSect="002A49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213"/>
    <w:multiLevelType w:val="hybridMultilevel"/>
    <w:tmpl w:val="6AE2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F136D"/>
    <w:multiLevelType w:val="hybridMultilevel"/>
    <w:tmpl w:val="FAE23B92"/>
    <w:lvl w:ilvl="0" w:tplc="356AAC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557F6"/>
    <w:rsid w:val="0000267F"/>
    <w:rsid w:val="000263A1"/>
    <w:rsid w:val="0005745D"/>
    <w:rsid w:val="00075C16"/>
    <w:rsid w:val="000D341A"/>
    <w:rsid w:val="00123846"/>
    <w:rsid w:val="00123EDD"/>
    <w:rsid w:val="001420EA"/>
    <w:rsid w:val="00142682"/>
    <w:rsid w:val="0014689A"/>
    <w:rsid w:val="00160B53"/>
    <w:rsid w:val="00161C5B"/>
    <w:rsid w:val="00163BF8"/>
    <w:rsid w:val="00170FAC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57F6"/>
    <w:rsid w:val="0025664F"/>
    <w:rsid w:val="00257B5A"/>
    <w:rsid w:val="002A49BF"/>
    <w:rsid w:val="002C6803"/>
    <w:rsid w:val="003026E3"/>
    <w:rsid w:val="003107E2"/>
    <w:rsid w:val="0036155C"/>
    <w:rsid w:val="0036628C"/>
    <w:rsid w:val="003739A2"/>
    <w:rsid w:val="00375A2C"/>
    <w:rsid w:val="003774CE"/>
    <w:rsid w:val="00382FED"/>
    <w:rsid w:val="003A6805"/>
    <w:rsid w:val="003C1ECA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8016F4"/>
    <w:rsid w:val="008142BE"/>
    <w:rsid w:val="008246DA"/>
    <w:rsid w:val="0086035D"/>
    <w:rsid w:val="00870770"/>
    <w:rsid w:val="008741B7"/>
    <w:rsid w:val="008A398A"/>
    <w:rsid w:val="008C274F"/>
    <w:rsid w:val="008C27EC"/>
    <w:rsid w:val="008D1CB1"/>
    <w:rsid w:val="009251FD"/>
    <w:rsid w:val="00947A08"/>
    <w:rsid w:val="0095151B"/>
    <w:rsid w:val="00967ABD"/>
    <w:rsid w:val="009742F9"/>
    <w:rsid w:val="00977FBF"/>
    <w:rsid w:val="00986D96"/>
    <w:rsid w:val="009920C3"/>
    <w:rsid w:val="009C0611"/>
    <w:rsid w:val="009F222F"/>
    <w:rsid w:val="00A01AF8"/>
    <w:rsid w:val="00A259BB"/>
    <w:rsid w:val="00A2780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3FE2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B479F"/>
    <w:rsid w:val="00BC04D0"/>
    <w:rsid w:val="00BD4060"/>
    <w:rsid w:val="00BD526E"/>
    <w:rsid w:val="00BD7F28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748CB"/>
    <w:rsid w:val="00C8330B"/>
    <w:rsid w:val="00CC11DC"/>
    <w:rsid w:val="00CD15D6"/>
    <w:rsid w:val="00CE74D5"/>
    <w:rsid w:val="00CF3BFE"/>
    <w:rsid w:val="00CF5DFF"/>
    <w:rsid w:val="00CF7DFB"/>
    <w:rsid w:val="00D05B50"/>
    <w:rsid w:val="00D17A47"/>
    <w:rsid w:val="00D20232"/>
    <w:rsid w:val="00D2116B"/>
    <w:rsid w:val="00D31AA1"/>
    <w:rsid w:val="00D50DA6"/>
    <w:rsid w:val="00DF0D0D"/>
    <w:rsid w:val="00E31025"/>
    <w:rsid w:val="00E35097"/>
    <w:rsid w:val="00E41892"/>
    <w:rsid w:val="00E45DCB"/>
    <w:rsid w:val="00E5089B"/>
    <w:rsid w:val="00E65B8C"/>
    <w:rsid w:val="00E669F7"/>
    <w:rsid w:val="00E70F68"/>
    <w:rsid w:val="00EB087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2557F6"/>
    <w:pPr>
      <w:jc w:val="center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557F6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2557F6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2015-03-26T09:34:00Z</cp:lastPrinted>
  <dcterms:created xsi:type="dcterms:W3CDTF">2015-03-10T05:59:00Z</dcterms:created>
  <dcterms:modified xsi:type="dcterms:W3CDTF">2015-03-26T09:34:00Z</dcterms:modified>
</cp:coreProperties>
</file>