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41" w:rsidRDefault="00995F8F" w:rsidP="0016084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КАРАР</w:t>
      </w:r>
    </w:p>
    <w:p w:rsidR="00995F8F" w:rsidRDefault="00995F8F" w:rsidP="001608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95F8F" w:rsidRDefault="00995F8F" w:rsidP="001608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20.10.2021 № 908</w:t>
      </w:r>
    </w:p>
    <w:p w:rsidR="00160841" w:rsidRDefault="00160841" w:rsidP="001608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ABA" w:rsidRDefault="008F6ABA" w:rsidP="001608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ABA" w:rsidRDefault="008F6ABA" w:rsidP="001608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ABA" w:rsidRDefault="008F6ABA" w:rsidP="001608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ABA" w:rsidRDefault="008F6ABA" w:rsidP="001608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ABA" w:rsidRDefault="008F6ABA" w:rsidP="001608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841" w:rsidRDefault="00160841" w:rsidP="008F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ABA" w:rsidRDefault="008F6ABA" w:rsidP="008F6ABA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8F6ABA">
        <w:rPr>
          <w:rFonts w:ascii="Times New Roman" w:hAnsi="Times New Roman" w:cs="Times New Roman"/>
          <w:sz w:val="28"/>
          <w:szCs w:val="28"/>
        </w:rPr>
        <w:t>Об утверждении Стратегии  развития государственной молодежной политики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ABA">
        <w:rPr>
          <w:rFonts w:ascii="Times New Roman" w:hAnsi="Times New Roman" w:cs="Times New Roman"/>
          <w:sz w:val="28"/>
          <w:szCs w:val="28"/>
        </w:rPr>
        <w:t>Лениногорском муниципальном районе  на 2022-2025 годы</w:t>
      </w:r>
    </w:p>
    <w:p w:rsidR="008F6ABA" w:rsidRDefault="008F6ABA" w:rsidP="00D902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0841" w:rsidRDefault="00160841" w:rsidP="008F6AB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90298">
        <w:rPr>
          <w:rFonts w:ascii="Times New Roman" w:hAnsi="Times New Roman" w:cs="Times New Roman"/>
          <w:sz w:val="28"/>
          <w:szCs w:val="28"/>
        </w:rPr>
        <w:t>создания инновационной модели молодежной политики в</w:t>
      </w:r>
      <w:r w:rsidR="008F6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Лениногорском муниципальном районе</w:t>
      </w:r>
      <w:r w:rsidR="00D90298">
        <w:rPr>
          <w:rFonts w:ascii="Times New Roman" w:hAnsi="Times New Roman" w:cs="Times New Roman"/>
          <w:sz w:val="28"/>
          <w:szCs w:val="28"/>
        </w:rPr>
        <w:t xml:space="preserve">, направленной на сохранение, формирование и накопление человеческого капитала молодого поколения,  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="007D505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«Лениногорский муниципальный район» </w:t>
      </w:r>
      <w:r w:rsidR="008F6AB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90298" w:rsidRDefault="00D90298" w:rsidP="008F6ABA">
      <w:pPr>
        <w:pStyle w:val="a4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прилагаемую Стратегию </w:t>
      </w:r>
      <w:r w:rsidRPr="00D90298">
        <w:rPr>
          <w:rFonts w:ascii="Times New Roman" w:hAnsi="Times New Roman" w:cs="Times New Roman"/>
          <w:sz w:val="28"/>
          <w:szCs w:val="28"/>
        </w:rPr>
        <w:t>развития государственной молодежной политики в</w:t>
      </w:r>
      <w:r w:rsidR="008F6ABA">
        <w:rPr>
          <w:rFonts w:ascii="Times New Roman" w:hAnsi="Times New Roman" w:cs="Times New Roman"/>
          <w:sz w:val="28"/>
          <w:szCs w:val="28"/>
        </w:rPr>
        <w:t xml:space="preserve"> </w:t>
      </w:r>
      <w:r w:rsidRPr="00D90298">
        <w:rPr>
          <w:rFonts w:ascii="Times New Roman" w:hAnsi="Times New Roman" w:cs="Times New Roman"/>
          <w:sz w:val="28"/>
          <w:szCs w:val="28"/>
        </w:rPr>
        <w:t>Лениногорском муниципальном районе  на 2022-2025 годы</w:t>
      </w:r>
      <w:r>
        <w:rPr>
          <w:rFonts w:ascii="Times New Roman" w:hAnsi="Times New Roman" w:cs="Times New Roman"/>
          <w:sz w:val="28"/>
          <w:szCs w:val="28"/>
        </w:rPr>
        <w:t xml:space="preserve"> (далее – Стратегия).</w:t>
      </w:r>
    </w:p>
    <w:p w:rsidR="00CF0D8E" w:rsidRPr="00D90298" w:rsidRDefault="008F6ABA" w:rsidP="008F6ABA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CF0D8E" w:rsidRPr="00D90298">
        <w:rPr>
          <w:rFonts w:ascii="Times New Roman" w:hAnsi="Times New Roman" w:cs="Times New Roman"/>
          <w:sz w:val="28"/>
          <w:szCs w:val="28"/>
        </w:rPr>
        <w:t>настоящ</w:t>
      </w:r>
      <w:r w:rsidR="00D90298">
        <w:rPr>
          <w:rFonts w:ascii="Times New Roman" w:hAnsi="Times New Roman" w:cs="Times New Roman"/>
          <w:sz w:val="28"/>
          <w:szCs w:val="28"/>
        </w:rPr>
        <w:t>ее постановление</w:t>
      </w:r>
      <w:r w:rsidR="00CF0D8E" w:rsidRPr="00D90298">
        <w:rPr>
          <w:rFonts w:ascii="Times New Roman" w:hAnsi="Times New Roman" w:cs="Times New Roman"/>
          <w:sz w:val="28"/>
          <w:szCs w:val="28"/>
        </w:rPr>
        <w:t xml:space="preserve"> на официальном интернет-сайте Лениногорского муниципального района и на официальном портале информации Республики Татарстан (</w:t>
      </w:r>
      <w:r w:rsidR="00CF0D8E" w:rsidRPr="00D90298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CF0D8E" w:rsidRPr="00D90298">
        <w:rPr>
          <w:rFonts w:ascii="Times New Roman" w:hAnsi="Times New Roman" w:cs="Times New Roman"/>
          <w:sz w:val="28"/>
          <w:szCs w:val="28"/>
        </w:rPr>
        <w:t>.</w:t>
      </w:r>
      <w:r w:rsidR="00CF0D8E" w:rsidRPr="00D90298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CF0D8E" w:rsidRPr="00D90298">
        <w:rPr>
          <w:rFonts w:ascii="Times New Roman" w:hAnsi="Times New Roman" w:cs="Times New Roman"/>
          <w:sz w:val="28"/>
          <w:szCs w:val="28"/>
        </w:rPr>
        <w:t>.</w:t>
      </w:r>
      <w:r w:rsidR="00CF0D8E" w:rsidRPr="00D9029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F0D8E" w:rsidRPr="00D90298">
        <w:rPr>
          <w:rFonts w:ascii="Times New Roman" w:hAnsi="Times New Roman" w:cs="Times New Roman"/>
          <w:sz w:val="28"/>
          <w:szCs w:val="28"/>
        </w:rPr>
        <w:t>).</w:t>
      </w:r>
    </w:p>
    <w:p w:rsidR="003F6828" w:rsidRDefault="003F6828" w:rsidP="008F6ABA">
      <w:pPr>
        <w:pStyle w:val="a4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419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возложить на </w:t>
      </w:r>
      <w:r w:rsidR="008F6ABA">
        <w:rPr>
          <w:rFonts w:ascii="Times New Roman" w:hAnsi="Times New Roman" w:cs="Times New Roman"/>
          <w:sz w:val="28"/>
          <w:szCs w:val="28"/>
        </w:rPr>
        <w:t>заместителя руководителя И</w:t>
      </w:r>
      <w:r w:rsidRPr="00D0419C">
        <w:rPr>
          <w:rFonts w:ascii="Times New Roman" w:hAnsi="Times New Roman" w:cs="Times New Roman"/>
          <w:sz w:val="28"/>
          <w:szCs w:val="28"/>
        </w:rPr>
        <w:t xml:space="preserve">сполнительного комитета муниципального образования «Лениногорский муниципальный район» по социальным вопросам В.В. Друка. </w:t>
      </w:r>
    </w:p>
    <w:p w:rsidR="008F6ABA" w:rsidRDefault="008F6ABA" w:rsidP="008F6ABA">
      <w:pPr>
        <w:pStyle w:val="a4"/>
        <w:tabs>
          <w:tab w:val="left" w:pos="0"/>
          <w:tab w:val="left" w:pos="993"/>
          <w:tab w:val="left" w:pos="1134"/>
        </w:tabs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D505C" w:rsidRDefault="007D505C" w:rsidP="007D505C">
      <w:pPr>
        <w:pStyle w:val="a4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8F6ABA" w:rsidRPr="00C24DB6" w:rsidTr="00D66ACE">
        <w:tc>
          <w:tcPr>
            <w:tcW w:w="3298" w:type="dxa"/>
            <w:shd w:val="clear" w:color="auto" w:fill="auto"/>
          </w:tcPr>
          <w:p w:rsidR="008F6ABA" w:rsidRPr="00C24DB6" w:rsidRDefault="008F6ABA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8F6ABA" w:rsidRPr="00C24DB6" w:rsidRDefault="008F6ABA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8F6ABA" w:rsidRPr="00C24DB6" w:rsidRDefault="008F6ABA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160841" w:rsidRPr="007D505C" w:rsidRDefault="00D90298" w:rsidP="007D505C">
      <w:pPr>
        <w:pStyle w:val="a4"/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М.М.Хасанов</w:t>
      </w:r>
    </w:p>
    <w:p w:rsidR="007D505C" w:rsidRDefault="007D505C" w:rsidP="007D505C">
      <w:pPr>
        <w:pStyle w:val="a4"/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7D505C">
        <w:rPr>
          <w:rFonts w:ascii="Times New Roman" w:hAnsi="Times New Roman" w:cs="Times New Roman"/>
          <w:sz w:val="24"/>
          <w:szCs w:val="28"/>
        </w:rPr>
        <w:t>5-49-40</w:t>
      </w:r>
    </w:p>
    <w:p w:rsidR="008F6ABA" w:rsidRDefault="008F6ABA" w:rsidP="007D505C">
      <w:pPr>
        <w:pStyle w:val="a4"/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</w:p>
    <w:p w:rsidR="008F6ABA" w:rsidRDefault="008F6ABA" w:rsidP="007D505C">
      <w:pPr>
        <w:pStyle w:val="a4"/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</w:p>
    <w:p w:rsidR="008F6ABA" w:rsidRDefault="008F6ABA" w:rsidP="007D505C">
      <w:pPr>
        <w:pStyle w:val="a4"/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</w:p>
    <w:p w:rsidR="008F6ABA" w:rsidRPr="00995F8F" w:rsidRDefault="008F6ABA" w:rsidP="00995F8F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  <w:sectPr w:rsidR="008F6ABA" w:rsidRPr="00995F8F" w:rsidSect="007D505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8F6ABA" w:rsidRPr="00995F8F" w:rsidRDefault="008F6ABA" w:rsidP="00995F8F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F6ABA" w:rsidRPr="008B4431" w:rsidRDefault="008F6ABA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Утверждена</w:t>
      </w:r>
    </w:p>
    <w:p w:rsidR="008F6ABA" w:rsidRPr="008B4431" w:rsidRDefault="008F6ABA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8F6ABA" w:rsidRPr="008B4431" w:rsidRDefault="008F6ABA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8F6ABA" w:rsidRPr="008B4431" w:rsidRDefault="008F6ABA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8F6ABA" w:rsidRPr="008B4431" w:rsidRDefault="008F6ABA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от </w:t>
      </w:r>
      <w:r w:rsidR="00995F8F">
        <w:rPr>
          <w:rFonts w:ascii="Times New Roman" w:hAnsi="Times New Roman"/>
          <w:sz w:val="24"/>
          <w:szCs w:val="24"/>
        </w:rPr>
        <w:t>20.</w:t>
      </w:r>
      <w:r w:rsidRPr="008B4431">
        <w:rPr>
          <w:rFonts w:ascii="Times New Roman" w:hAnsi="Times New Roman"/>
          <w:sz w:val="24"/>
          <w:szCs w:val="24"/>
        </w:rPr>
        <w:t xml:space="preserve"> </w:t>
      </w:r>
      <w:r w:rsidR="00995F8F">
        <w:rPr>
          <w:rFonts w:ascii="Times New Roman" w:hAnsi="Times New Roman"/>
          <w:sz w:val="24"/>
          <w:szCs w:val="24"/>
        </w:rPr>
        <w:t>10.</w:t>
      </w:r>
      <w:r w:rsidRPr="008B4431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 w:rsidR="00995F8F">
        <w:rPr>
          <w:rFonts w:ascii="Times New Roman" w:hAnsi="Times New Roman"/>
          <w:sz w:val="24"/>
          <w:szCs w:val="24"/>
        </w:rPr>
        <w:t>908</w:t>
      </w:r>
    </w:p>
    <w:p w:rsidR="008F6ABA" w:rsidRDefault="008F6ABA" w:rsidP="008F6A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8F6ABA" w:rsidRDefault="008F6ABA" w:rsidP="008F6A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</w:p>
    <w:p w:rsidR="008F6ABA" w:rsidRDefault="008F6ABA" w:rsidP="008F6A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</w:p>
    <w:p w:rsidR="008F6ABA" w:rsidRPr="008F6ABA" w:rsidRDefault="008F6ABA" w:rsidP="008F6A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8F6ABA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Стратегия развития </w:t>
      </w:r>
    </w:p>
    <w:p w:rsidR="008F6ABA" w:rsidRPr="008F6ABA" w:rsidRDefault="008F6ABA" w:rsidP="008F6A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8F6ABA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государственной молодежной политики </w:t>
      </w:r>
    </w:p>
    <w:p w:rsidR="008F6ABA" w:rsidRPr="008F6ABA" w:rsidRDefault="008F6ABA" w:rsidP="008F6A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8F6ABA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В Лениногорском муниципальном районе  </w:t>
      </w:r>
    </w:p>
    <w:p w:rsidR="008F6ABA" w:rsidRPr="008F6ABA" w:rsidRDefault="008F6ABA" w:rsidP="008F6A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8F6ABA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на 2022-2025 годы</w:t>
      </w:r>
    </w:p>
    <w:p w:rsidR="008F6ABA" w:rsidRPr="00707602" w:rsidRDefault="008F6ABA" w:rsidP="008F6A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07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5D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Глава I. Основные положения</w:t>
      </w:r>
    </w:p>
    <w:p w:rsidR="008F6ABA" w:rsidRDefault="008F6ABA" w:rsidP="008F6A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государственная молодежная политика подвергается значительным изменениям. Это связано с определенными переменами в подходах и технологиях работы в молодежной среде, а также с теми проблемами, которые становятся актуальными для нашего общества в целом.  </w:t>
      </w:r>
    </w:p>
    <w:p w:rsidR="008F6ABA" w:rsidRDefault="008F6ABA" w:rsidP="008F6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3FA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современном этапе сфера молодежной политики включает в себя целый комплекс социальных, экономических, политических вопросов, проблем демографии, семейной и жилищной политики, образования, воспитания, науки, спорта и психологии. Их эффективное решение невозможно без инвестиций в человеческий капитал, и прежде всего в молодежь. На сегодняшний день в Лениногорском районе созданы и продолжают формироваться благоприятные стартовые условия для различных категорий молодежи. Каждый молодой человек имеет реальную возможность стать востребованным и успешным.</w:t>
      </w:r>
    </w:p>
    <w:p w:rsidR="008F6ABA" w:rsidRDefault="008F6ABA" w:rsidP="008F6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4D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решения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поставленных </w:t>
      </w:r>
      <w:r w:rsidRPr="00064DD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задач, необходима и важна максимальная включенность молодого поколения в основные процессы политического развития, укрепления прочности демократических институтов, ускорения экономического роста, внедрения инновационных технологий, реализации социально значимых инициатив. Решение этих стратегических приоритетов возможно лишь с целеустремленной, умеющей самостоятельно думать, стремящейся самосовершенствоваться, проявляющей интерес к передовым технологиям молодежью, которой под силу нестандартные решения, умение действовать, брать на себя ответственность за настоящее и будущее.</w:t>
      </w:r>
      <w:r w:rsidRPr="00707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4DDE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Основным механизмом активизации процесса перехода к указанной модели должна стать настоящая Стратегия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развития</w:t>
      </w:r>
      <w:r w:rsidRPr="00064D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государственной молодежной политики Лениногорского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</w:t>
      </w:r>
      <w:r w:rsidRPr="00064D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2022-2025 </w:t>
      </w:r>
      <w:r w:rsidRPr="00064DDE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064D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- Стратегия).</w:t>
      </w:r>
    </w:p>
    <w:p w:rsidR="008F6ABA" w:rsidRDefault="008F6ABA" w:rsidP="008F6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63A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Актуальность Стратегии обусловлена наличием ряда факторов, определяющих результативность современной молодежной политики: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возрастающими требованиями ко всем категориям молодежи и к сфере государственной молодежной политики как к важному социальному институту, который должен становиться все более эффективным;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сложностью и противоречивостью динамично изменяющейся социокультурной молодежной среды в современных условиях, особенностями ее функционирования и тенденциями развития;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объективной потребностью совершенствования сферы государственной молодежной политики в соответствии с новыми вызовами времени, условиями, тенденциями и особенностями социокультурного развития;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новыми возможностями развития сферы государственной молодежной политики, открывающимися в результате оптимального использования имеющегося кадрового, инновационного, инфраструктурного, методического потенциала и положительного опыта района, а также возможностями интеграции различных субъектов экономической, социокультурной жизни района, принимающих на себя ответственность за решение практических проблем молодежи;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необходимостью усиления участия общественных институтов и бизнес-сообществ в решении задач сферы государственной молодежной политики.</w:t>
      </w:r>
    </w:p>
    <w:p w:rsidR="008F6ABA" w:rsidRDefault="008F6ABA" w:rsidP="008F6A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3745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Стратегия как основной программный документ в области молодежной политики, определяющий общий вектор и приоритетные направления развития сферы и работы с молодежью в район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 на период до 2025</w:t>
      </w:r>
      <w:r w:rsidRPr="00AE37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года, исходит из основополагающих федеральных и республиканских нормативных правовых актов и программ, в первую очередь, Основ государственной молодежной политики Российской Федерации на период до 2025 года и Стратегии социально-экономического развития Республики Татарстан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2030 года, </w:t>
      </w:r>
      <w:r w:rsidRPr="009E047E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Стратеги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Pr="009E047E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социально-экономического развития Лениногорского муниципального района  на 2016 – 2021 гг. и на период до 2030 года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F6ABA" w:rsidRPr="00AE3745" w:rsidRDefault="008F6ABA" w:rsidP="008F6AB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3745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рамках документа на основе анализа деятельности по приоритетным направлениям государственной молодежной политики, данных социологических исследований, мнения экспертов раскрыты проблемы отрасли и отдельных категорий молодежи, отражены механизмы, обозначены приоритетные направления, цели, задачи, меры молодежной политики, изложены индикаторы оценки и спрогнозированы ожидаемые результаты.</w:t>
      </w:r>
      <w:r w:rsidRPr="00AE37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Стратегия служит основой для организации деятельности органов государственной власти и местного самоуправления при решении вопросов, связанных с молодежью и реализацией государственной молодежной политики в Республике Татарстан.</w:t>
      </w:r>
    </w:p>
    <w:p w:rsidR="008F6ABA" w:rsidRDefault="008F6ABA" w:rsidP="008F6AB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8F6ABA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Глава II. О состоянии государственной молодежной политики </w:t>
      </w:r>
    </w:p>
    <w:p w:rsidR="008F6ABA" w:rsidRPr="008F6ABA" w:rsidRDefault="008F6ABA" w:rsidP="008F6AB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8F6ABA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в Лениногорском муниципальном районе</w:t>
      </w:r>
    </w:p>
    <w:p w:rsidR="008F6ABA" w:rsidRDefault="008F6ABA" w:rsidP="008F6ABA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62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современном этапе государственная молодежная политика представляет собой системную деятельность государства, организаций и </w:t>
      </w:r>
      <w:r w:rsidRPr="0012627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объединений, направленную на создание правовых, экономических и организационных условий для реализации потенциала молодого поколения, обеспечения гарантий его прав и свобод, а также на оказание социальной поддержки тем группам молодежи, которые в силу различных причин оказались в тяжелой жизненной ситуации, разрешить которую самостоятельно, без помощи государства они не могут.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12627B">
        <w:rPr>
          <w:rFonts w:ascii="Times New Roman" w:eastAsia="Times New Roman" w:hAnsi="Times New Roman" w:cs="Times New Roman"/>
          <w:sz w:val="28"/>
          <w:szCs w:val="24"/>
          <w:lang w:eastAsia="ru-RU"/>
        </w:rPr>
        <w:t>олодежная политика сегодня носит системный и стабильный характер. Благодаря слаженной работе основных государственных и общественных институтов эффективно пройдены этапы становления молодежной сферы и многое сделано для молодежи.</w:t>
      </w:r>
    </w:p>
    <w:p w:rsidR="008F6ABA" w:rsidRDefault="008F6ABA" w:rsidP="008F6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2001 году путем слияния двух коммунальных учреждений «Комитет по делам детей и молодежи» и «Коммунальное учреждение по физической культуре и спорту» было организовано новое муниципальное учреждение «Управление по делам молодежи, спорту и туризму», </w:t>
      </w:r>
      <w:r w:rsidRPr="00C624B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проделана работа по развитию нормативной правовой базы, по выбору приоритетных направлений государственной молодежной политики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поддержка деятельности детских и молодежных общественных организаций и учреждений;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военно-патриотическое воспитание молодежи;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профилактика наркотизации молодежи;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со студенчеством, работающей и сельской молодежью;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организации работы по развитию молодежного добровольческого движения;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содействие в организации трудоустройства и занятости молодежи, развитие молодежного предпринимательства;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 жилищных проблем молодых семей;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профилактика беспризорности и безнадзорности, девиантного  поведения детей и молодежи;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профилактика асоциальных явлений в молодежной среде;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оздоровления, отдыха и занятости детей и молодежи;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поддержка одаренных детей и талантливой молодежи.</w:t>
      </w:r>
    </w:p>
    <w:p w:rsidR="008F6ABA" w:rsidRPr="008F6ABA" w:rsidRDefault="008F6ABA" w:rsidP="008F6A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Над реализацией данных направлений в районе непрерывно работает 5 подведомственных учреждений государственной молодежной политики: 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МБУ «Молодежный центр в честь празднования 100-летия ТАССР» МО «ЛМР» РТ;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МБУ «Центр психолого-педагогический помощи детям и молодежи «Логос» МО «ЛМР» РТ;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МБУ «Центр молодежных (студенческих) формирований по охране общественного порядка «Форпост» МО «ЛМР» РТ;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МБУ «Оздоровительно-досуговое учреждение  «Дружба» МО «ЛМР» РТ;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МБУ «Оздоровительно-досуговое учреждение  «Олимпия» МО «ЛМР» РТ.</w:t>
      </w:r>
    </w:p>
    <w:p w:rsidR="008F6ABA" w:rsidRDefault="008F6ABA" w:rsidP="008F6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37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повышения качества жизни молодого поколения, эффективной его социализации и самореализации, использования инновационного потенциала </w:t>
      </w:r>
      <w:r w:rsidRPr="00BA377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осуществляют свою деятельность общественные организации:</w:t>
      </w:r>
      <w:r w:rsidRPr="00BA3772">
        <w:rPr>
          <w:rFonts w:ascii="Times New Roman" w:hAnsi="Times New Roman" w:cs="Times New Roman"/>
          <w:sz w:val="28"/>
          <w:szCs w:val="28"/>
        </w:rPr>
        <w:t xml:space="preserve"> </w:t>
      </w:r>
      <w:r w:rsidRPr="0063256E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 xml:space="preserve">иногорский филиал ОО «СДО-РТ» - </w:t>
      </w:r>
      <w:r w:rsidRPr="0063256E">
        <w:rPr>
          <w:rFonts w:ascii="Times New Roman" w:hAnsi="Times New Roman" w:cs="Times New Roman"/>
          <w:sz w:val="28"/>
          <w:szCs w:val="28"/>
        </w:rPr>
        <w:t>«Детска</w:t>
      </w:r>
      <w:r>
        <w:rPr>
          <w:rFonts w:ascii="Times New Roman" w:hAnsi="Times New Roman" w:cs="Times New Roman"/>
          <w:sz w:val="28"/>
          <w:szCs w:val="28"/>
        </w:rPr>
        <w:t>я районная дума г. Лениногорск», Российские студенческие</w:t>
      </w:r>
      <w:r w:rsidRPr="00BA37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отряды,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штаб волонтеров «БлагоДарю», д</w:t>
      </w:r>
      <w:r w:rsidRPr="00BA37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обровольческий центр «Волонтер»,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Актив</w:t>
      </w:r>
      <w:r w:rsidRPr="00BA37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тающей</w:t>
      </w:r>
      <w:r w:rsidRPr="00BA37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молодежи,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ЛО «АМО», молодежный парламент, ММОО «Лига студентов Лениногорск» и т.д. </w:t>
      </w:r>
    </w:p>
    <w:p w:rsidR="008F6ABA" w:rsidRPr="00482345" w:rsidRDefault="008F6ABA" w:rsidP="008F6ABA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77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Исходя из особенностей государственной молодежной политики как межотраслевой сферы укрепилась межведомственная координация по всему спектру молодежных проблем: образованию, трудоустройству, организации досуга, профилактике социально-негативных явлений и другим вопросам.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Управление </w:t>
      </w:r>
      <w:r w:rsidRPr="00237798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делам молодежи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спорту и туризму</w:t>
      </w:r>
      <w:r w:rsidRPr="002377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тесно взаимодейству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237798">
        <w:rPr>
          <w:rFonts w:ascii="Times New Roman" w:eastAsia="Times New Roman" w:hAnsi="Times New Roman" w:cs="Times New Roman"/>
          <w:sz w:val="28"/>
          <w:szCs w:val="24"/>
          <w:lang w:eastAsia="ru-RU"/>
        </w:rPr>
        <w:t>т в решении проблем молодежи с органами здравоохранения, образования, культуры, труда и занятости, социальной защиты, внутренних дел и другими.</w:t>
      </w:r>
      <w:r w:rsidRPr="00707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82345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Молодежная политика, став одним из приоритетных направлений социальной политики, сегодня носит системный и стабильный характер, активно содействуя развитию молодого поколения и решению его проблем.</w:t>
      </w:r>
    </w:p>
    <w:p w:rsidR="008F6ABA" w:rsidRPr="008F6ABA" w:rsidRDefault="008F6ABA" w:rsidP="008F6AB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Глава I</w:t>
      </w:r>
      <w:r w:rsidRPr="008F6ABA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II</w:t>
      </w:r>
      <w:r w:rsidRPr="008F6AB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Цель и приоритетные задачи стратегии</w:t>
      </w:r>
    </w:p>
    <w:p w:rsidR="008F6ABA" w:rsidRDefault="008F6ABA" w:rsidP="008F6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4344D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 Стратегии – увеличение количества постоянно проживающей молодежи в возрасте 23-35 лет с 14315 человек до 15000.</w:t>
      </w:r>
    </w:p>
    <w:p w:rsidR="008F6ABA" w:rsidRDefault="008F6ABA" w:rsidP="008F6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344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Задачи Стратегии:</w:t>
      </w:r>
    </w:p>
    <w:p w:rsidR="008F6ABA" w:rsidRPr="0014344D" w:rsidRDefault="008F6ABA" w:rsidP="008F6ABA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344D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условий для всесторонней реализации потенциала молодежи в социально-экономической, общественно-политической, культурно-творческой, креативной, спортивной, информационной и иных сферах и его активное использование.</w:t>
      </w:r>
    </w:p>
    <w:p w:rsidR="008F6ABA" w:rsidRPr="009405D7" w:rsidRDefault="008F6ABA" w:rsidP="008F6ABA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05D7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современной системы ценностей с учетом многонациональной основы района, предусматривающей создание условий для воспитания и развития молодежи, знающей и ответственно реализующей свои конституционные права и обязанности, обладающей гуманистическим мировоззрением, устойчивой системой нравственных и гражданских ценностей, проявляющей знание своего культурного, исторического, национального наследия и уважение к его многообразию, развитие в молодежной среде культуры созидательных межэтнических отношений.</w:t>
      </w:r>
    </w:p>
    <w:p w:rsidR="008F6ABA" w:rsidRPr="009405D7" w:rsidRDefault="008F6ABA" w:rsidP="008F6ABA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05D7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системы ценностей здорового образа жизни, создание условий для физического развития, повышения культуры безопасности жизнедеятельности молодежи.</w:t>
      </w:r>
    </w:p>
    <w:p w:rsidR="008F6ABA" w:rsidRPr="009405D7" w:rsidRDefault="008F6ABA" w:rsidP="008F6ABA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05D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благоприятных условий для молодых семей, направленных на повышение рождаемости, развитие ценностей семейной культуры, всестороннюю поддержку молодых семей.</w:t>
      </w:r>
    </w:p>
    <w:p w:rsidR="008F6ABA" w:rsidRPr="009405D7" w:rsidRDefault="008F6ABA" w:rsidP="008F6ABA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05D7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информационного поля, благоприятного для развития молодежи, с активным внедрением технологий мониторинга и вытеснения негативного информационного контента, укрепление механизмов обратной связи между государственными структурами, общественными организациями, средствами массовой информации и молодежью.</w:t>
      </w:r>
    </w:p>
    <w:p w:rsidR="008F6ABA" w:rsidRPr="009405D7" w:rsidRDefault="008F6ABA" w:rsidP="008F6ABA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05D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Внедрение механизмов, направленных на дальнейшее совершенствование сферы государственной молодежной политики.</w:t>
      </w:r>
    </w:p>
    <w:p w:rsidR="008F6ABA" w:rsidRDefault="008F6ABA" w:rsidP="008F6AB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8F6ABA" w:rsidRPr="008F6ABA" w:rsidRDefault="008F6ABA" w:rsidP="008F6AB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8F6ABA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Глава I</w:t>
      </w:r>
      <w:r w:rsidRPr="008F6ABA">
        <w:rPr>
          <w:rFonts w:ascii="Times New Roman" w:eastAsia="Times New Roman" w:hAnsi="Times New Roman" w:cs="Times New Roman"/>
          <w:bCs/>
          <w:sz w:val="28"/>
          <w:szCs w:val="27"/>
          <w:lang w:val="en-US" w:eastAsia="ru-RU"/>
        </w:rPr>
        <w:t>V</w:t>
      </w:r>
      <w:r w:rsidRPr="008F6ABA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. Приоритетные направления государственной молодежной политики</w:t>
      </w:r>
    </w:p>
    <w:p w:rsidR="008F6ABA" w:rsidRPr="000A2834" w:rsidRDefault="008F6ABA" w:rsidP="008F6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П</w:t>
      </w:r>
      <w:r w:rsidRPr="000A2834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риоритетные направления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, </w:t>
      </w:r>
      <w:r w:rsidRPr="005A4A34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5A4A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дальнейшем войдут в перспективу развития государственной молодежной политики 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ближайшие 10 лет:</w:t>
      </w:r>
    </w:p>
    <w:p w:rsidR="008F6ABA" w:rsidRDefault="008F6ABA" w:rsidP="008F6ABA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Создание клуба молодых семей. </w:t>
      </w:r>
    </w:p>
    <w:p w:rsidR="008F6ABA" w:rsidRDefault="008F6ABA" w:rsidP="008F6ABA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1174B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 ситуации подтверждает необходимость государственной поддержки института молодой семьи. При этом речь идет, прежде всего, о создании благоприятного пространства для функционирования семьи и условий 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ля самореализации ее интересов. </w:t>
      </w:r>
      <w:r w:rsidRPr="0001174B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Наиболее актуальными остаются два блока проблем:</w:t>
      </w:r>
    </w:p>
    <w:p w:rsidR="008F6ABA" w:rsidRPr="008F6ABA" w:rsidRDefault="008F6ABA" w:rsidP="008F6A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социально-экономический, который включает проблемы материальной обеспеченности, жилья и трудоустройства молодых супругов;</w:t>
      </w:r>
    </w:p>
    <w:p w:rsidR="008F6ABA" w:rsidRPr="008F6ABA" w:rsidRDefault="008F6ABA" w:rsidP="008F6A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социально-психологический, включает проблемы адаптации молодых супругов друг к другу, к семейной жизни (смене ролей, стереотипов и стилей поведения) и к новым родственникам. Исследования современной молодой семьи показывают необходимость пристального внимания к проблемам семейного воспитания, вопросам стабильности молодой семьи и к работе с семьями группы риска.</w:t>
      </w:r>
    </w:p>
    <w:p w:rsidR="008F6ABA" w:rsidRDefault="008F6ABA" w:rsidP="008F6ABA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клуба молодых предпринимателей.</w:t>
      </w:r>
    </w:p>
    <w:p w:rsidR="008F6ABA" w:rsidRDefault="008F6ABA" w:rsidP="008F6ABA">
      <w:pPr>
        <w:tabs>
          <w:tab w:val="left" w:pos="993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2834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мнению молодежи, сегодня в районе есть благоприятные условия для формальной организации малого бизнеса, однако его дальнейшее развитие сопряжено с множеством проблем: трудности с приобретением земли, высокая арендная плата, отсутствие специальных знаний и другое.</w:t>
      </w:r>
    </w:p>
    <w:p w:rsidR="008F6ABA" w:rsidRPr="000A2834" w:rsidRDefault="008F6ABA" w:rsidP="008F6ABA">
      <w:pPr>
        <w:tabs>
          <w:tab w:val="left" w:pos="993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283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Подготовка специалистов для сферы малого и среднего бизнеса, повышение их квалификации, а так же создание субъектов молодежного предпринимательства и их участие в конкурсах и грантах государственных организаций и фондов, общественных организаций и частных предприятий, посредством создания условий для развития, навыков сотрудничества, профессиональных компетенций</w:t>
      </w:r>
    </w:p>
    <w:p w:rsidR="008F6ABA" w:rsidRDefault="008F6ABA" w:rsidP="008F6ABA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38E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Занято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сть и трудоустройство молодежи. Участие в грантовых проектах и конкурсах</w:t>
      </w:r>
    </w:p>
    <w:p w:rsidR="008F6ABA" w:rsidRDefault="008F6ABA" w:rsidP="008F6AB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38ED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Одним из вызовов развития молодежи остается вопрос ее трудоустройства. Одной из наиболее распространенных причин не востребованности молодых специалистов является несоответствие между полученной в учебном заведении профессией (специальностью) и структурой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проса экономики на рабочую силу. В данной ситуации есть альтернатива – участие молодежи в грантовых проектах и конкурсах. Данные конкурсы и проекты дают возможность получить </w:t>
      </w:r>
      <w:r w:rsidRPr="00D73F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средства, безвозмездно передаваемые дарителем (фондом, корпорацией, правительственным учреждением или </w:t>
      </w:r>
      <w:r w:rsidRPr="00D73F0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частным лицом) некоммерческой организации или частному лицу для выполнения конкретно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 вида</w:t>
      </w:r>
      <w:r w:rsidRPr="00D73F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</w:p>
    <w:p w:rsidR="008F6ABA" w:rsidRDefault="008F6ABA" w:rsidP="008F6ABA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24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Сохранение здоровья молодого поколения. </w:t>
      </w:r>
    </w:p>
    <w:p w:rsidR="008F6ABA" w:rsidRDefault="008F6ABA" w:rsidP="008F6ABA">
      <w:pPr>
        <w:pStyle w:val="a4"/>
        <w:tabs>
          <w:tab w:val="left" w:pos="0"/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2469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современном этап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 состояние здоровья молодежи – </w:t>
      </w:r>
      <w:r w:rsidRPr="00242469">
        <w:rPr>
          <w:rFonts w:ascii="Times New Roman" w:eastAsia="Times New Roman" w:hAnsi="Times New Roman" w:cs="Times New Roman"/>
          <w:sz w:val="28"/>
          <w:szCs w:val="24"/>
          <w:lang w:eastAsia="ru-RU"/>
        </w:rPr>
        <w:t>один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42469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важнейших показателей благосостояния общества. С позиции молодежной политики важнейшими направлениями здесь являются популяризация здорового образа жизни, физической культуры, спорта, предотвращение поведения, влекущего угрозу здоровью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2424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Прежде всего, это относится к употреблению наркотиков, психотропных веществ, алкоголя и токсических веществ. Также необходимо обратить особое внимание на вопросы профилактики туберкулеза, заболеваний, предаваемых половым путем, и заболеваниям со злокачественными новоо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бразованиями в молодежной среде.</w:t>
      </w:r>
    </w:p>
    <w:p w:rsidR="008F6ABA" w:rsidRDefault="008F6ABA" w:rsidP="008F6ABA">
      <w:pPr>
        <w:pStyle w:val="a4"/>
        <w:numPr>
          <w:ilvl w:val="0"/>
          <w:numId w:val="6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78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Недостаточная привлекательность территории для креативной молодежи, что является основой для ее оттока из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сельских населенных пунктов</w:t>
      </w:r>
      <w:r w:rsidRPr="00A078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Основные причины данного процесса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078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недостаточно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0781D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кое качество проживания на  селе</w:t>
      </w:r>
      <w:r w:rsidRPr="00A0781D">
        <w:rPr>
          <w:rFonts w:ascii="Times New Roman" w:eastAsia="Times New Roman" w:hAnsi="Times New Roman" w:cs="Times New Roman"/>
          <w:sz w:val="28"/>
          <w:szCs w:val="24"/>
          <w:lang w:eastAsia="ru-RU"/>
        </w:rPr>
        <w:t>; частичная правовая защищенность;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078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неудовлетворенность уровнем оплаты труда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в некоторых селах отсутствие рабочих мест;</w:t>
      </w:r>
      <w:r w:rsidRPr="00A078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рудности карьерного продвижения.</w:t>
      </w:r>
    </w:p>
    <w:p w:rsidR="008F6ABA" w:rsidRDefault="008F6ABA" w:rsidP="008F6ABA">
      <w:pPr>
        <w:pStyle w:val="a4"/>
        <w:numPr>
          <w:ilvl w:val="0"/>
          <w:numId w:val="6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7B1E57">
        <w:rPr>
          <w:rFonts w:ascii="Times New Roman" w:eastAsia="Times New Roman" w:hAnsi="Times New Roman" w:cs="Times New Roman"/>
          <w:sz w:val="28"/>
          <w:szCs w:val="24"/>
          <w:lang w:eastAsia="ru-RU"/>
        </w:rPr>
        <w:t>рофилактика асоциального и деструктивного поведения  в подростково-молодежной среде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Ц</w:t>
      </w:r>
      <w:r w:rsidRPr="007B1E57">
        <w:rPr>
          <w:rFonts w:ascii="Times New Roman" w:eastAsia="Times New Roman" w:hAnsi="Times New Roman" w:cs="Times New Roman"/>
          <w:sz w:val="28"/>
          <w:szCs w:val="24"/>
          <w:lang w:eastAsia="ru-RU"/>
        </w:rPr>
        <w:t>ель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моделирование</w:t>
      </w:r>
      <w:r w:rsidRPr="007B1E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приорит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етности здорового образа жизни у </w:t>
      </w:r>
      <w:r w:rsidRPr="007B1E57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молодеж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7B1E57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привитие ценностн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ого отношения к своему здоровью</w:t>
      </w:r>
      <w:r w:rsidRPr="007B1E57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предупреждени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7B1E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участия молодежи в противоправных действиях экстремистского и террористического характера.</w:t>
      </w:r>
    </w:p>
    <w:p w:rsidR="008F6ABA" w:rsidRPr="001767AF" w:rsidRDefault="008F6ABA" w:rsidP="008F6ABA">
      <w:pPr>
        <w:pStyle w:val="a5"/>
        <w:spacing w:before="0" w:beforeAutospacing="0" w:after="0" w:afterAutospacing="0"/>
        <w:ind w:firstLine="708"/>
        <w:jc w:val="both"/>
        <w:rPr>
          <w:sz w:val="28"/>
        </w:rPr>
      </w:pPr>
      <w:r w:rsidRPr="001767AF">
        <w:rPr>
          <w:sz w:val="28"/>
        </w:rPr>
        <w:t>Такая система приоритетных направлений государственной молодежной политики обеспечит улучшение положения молодых людей, компенсирует и минимизирует последствия ошибок, объективно свойственных молодым людям.</w:t>
      </w:r>
    </w:p>
    <w:p w:rsidR="008F6ABA" w:rsidRDefault="008F6ABA" w:rsidP="008F6ABA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F6ABA" w:rsidRPr="008F6ABA" w:rsidRDefault="008F6ABA" w:rsidP="008F6ABA">
      <w:pPr>
        <w:pStyle w:val="a5"/>
        <w:spacing w:before="0" w:beforeAutospacing="0" w:after="0" w:afterAutospacing="0"/>
        <w:jc w:val="center"/>
        <w:rPr>
          <w:bCs/>
          <w:sz w:val="28"/>
          <w:szCs w:val="28"/>
        </w:rPr>
      </w:pPr>
      <w:r w:rsidRPr="008F6ABA">
        <w:rPr>
          <w:bCs/>
          <w:sz w:val="28"/>
          <w:szCs w:val="28"/>
        </w:rPr>
        <w:t xml:space="preserve">Глава </w:t>
      </w:r>
      <w:r w:rsidRPr="008F6ABA">
        <w:rPr>
          <w:bCs/>
          <w:sz w:val="28"/>
          <w:szCs w:val="28"/>
          <w:lang w:val="en-US"/>
        </w:rPr>
        <w:t>V</w:t>
      </w:r>
      <w:r w:rsidRPr="008F6ABA">
        <w:rPr>
          <w:bCs/>
          <w:sz w:val="28"/>
          <w:szCs w:val="28"/>
        </w:rPr>
        <w:t>. Механизмы реализации стратегии</w:t>
      </w:r>
    </w:p>
    <w:p w:rsidR="008F6ABA" w:rsidRPr="001B6348" w:rsidRDefault="008F6ABA" w:rsidP="008F6AB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F6ABA" w:rsidRPr="001B6348" w:rsidRDefault="008F6ABA" w:rsidP="008F6AB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B6348">
        <w:rPr>
          <w:sz w:val="28"/>
          <w:szCs w:val="28"/>
        </w:rPr>
        <w:t>Для достижения целей настоящей Стратегии требуется внедрение механизмов прямого взаимодействия с молодежью, обеспечивающих высокую результативность и оперативность в управлении процессами, проистекающими в молодежной среде.</w:t>
      </w:r>
    </w:p>
    <w:p w:rsidR="008F6ABA" w:rsidRDefault="008F6ABA" w:rsidP="008F6AB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1DDB">
        <w:rPr>
          <w:sz w:val="28"/>
          <w:szCs w:val="28"/>
        </w:rPr>
        <w:t>При реализации плана мероприятий Стратегии в сфере государственной молодежной политики будут задействованы следующие механизмы:</w:t>
      </w:r>
    </w:p>
    <w:p w:rsidR="008F6ABA" w:rsidRDefault="008F6ABA" w:rsidP="008F6ABA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191DDB">
        <w:rPr>
          <w:sz w:val="28"/>
          <w:szCs w:val="28"/>
        </w:rPr>
        <w:t>Правовые:</w:t>
      </w:r>
    </w:p>
    <w:p w:rsidR="008F6ABA" w:rsidRDefault="008F6ABA" w:rsidP="008F6ABA">
      <w:pPr>
        <w:pStyle w:val="a5"/>
        <w:numPr>
          <w:ilvl w:val="1"/>
          <w:numId w:val="9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Создание нормативно-правовой базы.</w:t>
      </w:r>
    </w:p>
    <w:p w:rsidR="008F6ABA" w:rsidRDefault="008F6ABA" w:rsidP="008F6ABA">
      <w:pPr>
        <w:pStyle w:val="a5"/>
        <w:numPr>
          <w:ilvl w:val="1"/>
          <w:numId w:val="9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E2F67">
        <w:rPr>
          <w:sz w:val="28"/>
          <w:szCs w:val="28"/>
        </w:rPr>
        <w:t>азвитие механизмов межведомственного взаимодействия по вопросам реализации госу</w:t>
      </w:r>
      <w:r>
        <w:rPr>
          <w:sz w:val="28"/>
          <w:szCs w:val="28"/>
        </w:rPr>
        <w:t>дарственной молодежной политики.</w:t>
      </w:r>
    </w:p>
    <w:p w:rsidR="008F6ABA" w:rsidRDefault="008F6ABA" w:rsidP="008F6ABA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Организационные:</w:t>
      </w:r>
    </w:p>
    <w:p w:rsidR="008F6ABA" w:rsidRDefault="008F6ABA" w:rsidP="008F6ABA">
      <w:pPr>
        <w:pStyle w:val="a5"/>
        <w:numPr>
          <w:ilvl w:val="1"/>
          <w:numId w:val="9"/>
        </w:numPr>
        <w:tabs>
          <w:tab w:val="left" w:pos="1276"/>
        </w:tabs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91DDB">
        <w:rPr>
          <w:sz w:val="28"/>
          <w:szCs w:val="28"/>
        </w:rPr>
        <w:t>оздание и активизация деятельности консультативных, совещательных и координационных органов по вопросам госуд</w:t>
      </w:r>
      <w:r>
        <w:rPr>
          <w:sz w:val="28"/>
          <w:szCs w:val="28"/>
        </w:rPr>
        <w:t>арственной молодежной политики.</w:t>
      </w:r>
    </w:p>
    <w:p w:rsidR="008F6ABA" w:rsidRDefault="008F6ABA" w:rsidP="008F6ABA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Информационные:</w:t>
      </w:r>
    </w:p>
    <w:p w:rsidR="008F6ABA" w:rsidRDefault="008F6ABA" w:rsidP="008F6ABA">
      <w:pPr>
        <w:pStyle w:val="a5"/>
        <w:numPr>
          <w:ilvl w:val="1"/>
          <w:numId w:val="9"/>
        </w:numPr>
        <w:tabs>
          <w:tab w:val="left" w:pos="1276"/>
        </w:tabs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91DDB">
        <w:rPr>
          <w:sz w:val="28"/>
          <w:szCs w:val="28"/>
        </w:rPr>
        <w:t>азмещение информации о реализации молодежной политики в информационно-телекоммуникационной сети "Интернет" и</w:t>
      </w:r>
      <w:r>
        <w:rPr>
          <w:sz w:val="28"/>
          <w:szCs w:val="28"/>
        </w:rPr>
        <w:t xml:space="preserve"> средствах массовой информации;</w:t>
      </w:r>
    </w:p>
    <w:p w:rsidR="008F6ABA" w:rsidRDefault="008F6ABA" w:rsidP="008F6ABA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191DDB">
        <w:rPr>
          <w:sz w:val="28"/>
          <w:szCs w:val="28"/>
        </w:rPr>
        <w:t>Аналит</w:t>
      </w:r>
      <w:r>
        <w:rPr>
          <w:sz w:val="28"/>
          <w:szCs w:val="28"/>
        </w:rPr>
        <w:t xml:space="preserve">ические и научно-методические: </w:t>
      </w:r>
    </w:p>
    <w:p w:rsidR="008F6ABA" w:rsidRDefault="008F6ABA" w:rsidP="008F6ABA">
      <w:pPr>
        <w:pStyle w:val="a5"/>
        <w:numPr>
          <w:ilvl w:val="1"/>
          <w:numId w:val="9"/>
        </w:numPr>
        <w:tabs>
          <w:tab w:val="left" w:pos="1276"/>
        </w:tabs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91DDB">
        <w:rPr>
          <w:sz w:val="28"/>
          <w:szCs w:val="28"/>
        </w:rPr>
        <w:t xml:space="preserve">егулярное </w:t>
      </w:r>
      <w:r>
        <w:rPr>
          <w:sz w:val="28"/>
          <w:szCs w:val="28"/>
        </w:rPr>
        <w:t xml:space="preserve">участие в </w:t>
      </w:r>
      <w:r w:rsidRPr="00191DDB">
        <w:rPr>
          <w:sz w:val="28"/>
          <w:szCs w:val="28"/>
        </w:rPr>
        <w:t>общероссийских,</w:t>
      </w:r>
      <w:r>
        <w:rPr>
          <w:sz w:val="28"/>
          <w:szCs w:val="28"/>
        </w:rPr>
        <w:t xml:space="preserve"> межрегиональных и региональных совещаниях, форумах </w:t>
      </w:r>
      <w:r w:rsidRPr="00191DDB">
        <w:rPr>
          <w:sz w:val="28"/>
          <w:szCs w:val="28"/>
        </w:rPr>
        <w:t>по вопросам реализации госуд</w:t>
      </w:r>
      <w:r>
        <w:rPr>
          <w:sz w:val="28"/>
          <w:szCs w:val="28"/>
        </w:rPr>
        <w:t xml:space="preserve">арственной молодежной политики. </w:t>
      </w:r>
    </w:p>
    <w:p w:rsidR="008F6ABA" w:rsidRDefault="008F6ABA" w:rsidP="008F6ABA">
      <w:pPr>
        <w:pStyle w:val="a5"/>
        <w:numPr>
          <w:ilvl w:val="1"/>
          <w:numId w:val="9"/>
        </w:numPr>
        <w:tabs>
          <w:tab w:val="left" w:pos="1276"/>
        </w:tabs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91DDB">
        <w:rPr>
          <w:sz w:val="28"/>
          <w:szCs w:val="28"/>
        </w:rPr>
        <w:t>азвитие системы мониторинга и оценки качества реализации программ и проектов в сфере государственной молодежной политики</w:t>
      </w:r>
      <w:r>
        <w:rPr>
          <w:sz w:val="28"/>
          <w:szCs w:val="28"/>
        </w:rPr>
        <w:t xml:space="preserve">. </w:t>
      </w:r>
    </w:p>
    <w:p w:rsidR="008F6ABA" w:rsidRDefault="008F6ABA" w:rsidP="008F6ABA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191DDB">
        <w:rPr>
          <w:sz w:val="28"/>
          <w:szCs w:val="28"/>
        </w:rPr>
        <w:t>Социальные:</w:t>
      </w:r>
    </w:p>
    <w:p w:rsidR="008F6ABA" w:rsidRDefault="008F6ABA" w:rsidP="008F6ABA">
      <w:pPr>
        <w:pStyle w:val="a5"/>
        <w:numPr>
          <w:ilvl w:val="1"/>
          <w:numId w:val="9"/>
        </w:numPr>
        <w:tabs>
          <w:tab w:val="left" w:pos="1276"/>
        </w:tabs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91DDB">
        <w:rPr>
          <w:sz w:val="28"/>
          <w:szCs w:val="28"/>
        </w:rPr>
        <w:t>азвитие комплексной системы социальной защиты и социальной поддержки молодежи, охватывающей ос</w:t>
      </w:r>
      <w:r>
        <w:rPr>
          <w:sz w:val="28"/>
          <w:szCs w:val="28"/>
        </w:rPr>
        <w:t>новные сферы жизнедеятельности.</w:t>
      </w:r>
    </w:p>
    <w:p w:rsidR="008F6ABA" w:rsidRDefault="008F6ABA" w:rsidP="008F6ABA">
      <w:pPr>
        <w:pStyle w:val="a5"/>
        <w:tabs>
          <w:tab w:val="left" w:pos="1276"/>
        </w:tabs>
        <w:spacing w:before="0" w:beforeAutospacing="0" w:after="0" w:afterAutospacing="0"/>
        <w:ind w:left="708"/>
        <w:jc w:val="center"/>
        <w:rPr>
          <w:sz w:val="28"/>
          <w:szCs w:val="28"/>
        </w:rPr>
      </w:pPr>
    </w:p>
    <w:p w:rsidR="008F6ABA" w:rsidRDefault="008F6ABA" w:rsidP="008F6AB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F6ABA" w:rsidRDefault="008F6ABA" w:rsidP="008F6ABA">
      <w:pPr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65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VI.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по</w:t>
      </w:r>
      <w:r w:rsidRPr="00CD65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реализации стратегии</w:t>
      </w: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276"/>
        <w:gridCol w:w="1843"/>
        <w:gridCol w:w="2410"/>
      </w:tblGrid>
      <w:tr w:rsidR="008F6ABA" w:rsidRPr="00642F25" w:rsidTr="008F6ABA">
        <w:trPr>
          <w:tblHeader/>
        </w:trPr>
        <w:tc>
          <w:tcPr>
            <w:tcW w:w="710" w:type="dxa"/>
            <w:vAlign w:val="center"/>
          </w:tcPr>
          <w:p w:rsidR="008F6ABA" w:rsidRPr="00723EA0" w:rsidRDefault="008F6ABA" w:rsidP="0078677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23EA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685" w:type="dxa"/>
            <w:vAlign w:val="center"/>
          </w:tcPr>
          <w:p w:rsidR="008F6ABA" w:rsidRPr="00723EA0" w:rsidRDefault="008F6ABA" w:rsidP="0078677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23EA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vAlign w:val="center"/>
          </w:tcPr>
          <w:p w:rsidR="008F6ABA" w:rsidRPr="00723EA0" w:rsidRDefault="008F6ABA" w:rsidP="0078677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23EA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Сроки исполнения</w:t>
            </w:r>
          </w:p>
        </w:tc>
        <w:tc>
          <w:tcPr>
            <w:tcW w:w="1843" w:type="dxa"/>
            <w:vAlign w:val="center"/>
          </w:tcPr>
          <w:p w:rsidR="008F6ABA" w:rsidRPr="00723EA0" w:rsidRDefault="008F6ABA" w:rsidP="0078677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23EA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Ответственные </w:t>
            </w: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723EA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исполнители</w:t>
            </w:r>
          </w:p>
        </w:tc>
        <w:tc>
          <w:tcPr>
            <w:tcW w:w="2410" w:type="dxa"/>
            <w:vAlign w:val="center"/>
          </w:tcPr>
          <w:p w:rsidR="008F6ABA" w:rsidRPr="00723EA0" w:rsidRDefault="008F6ABA" w:rsidP="0078677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23EA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Ожидаемые результаты </w:t>
            </w:r>
          </w:p>
        </w:tc>
      </w:tr>
      <w:tr w:rsidR="008F6ABA" w:rsidRPr="00642F25" w:rsidTr="008F6ABA">
        <w:trPr>
          <w:trHeight w:val="422"/>
        </w:trPr>
        <w:tc>
          <w:tcPr>
            <w:tcW w:w="9924" w:type="dxa"/>
            <w:gridSpan w:val="5"/>
            <w:vAlign w:val="center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3EA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I. </w:t>
            </w:r>
            <w:r w:rsidRPr="00642F2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Мероприятия, направленные на развитие сферы молодежной политики</w:t>
            </w:r>
          </w:p>
        </w:tc>
      </w:tr>
      <w:tr w:rsidR="008F6ABA" w:rsidRPr="00642F25" w:rsidTr="008F6ABA">
        <w:tc>
          <w:tcPr>
            <w:tcW w:w="710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1.1</w:t>
            </w:r>
          </w:p>
        </w:tc>
        <w:tc>
          <w:tcPr>
            <w:tcW w:w="3685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Утверждение нормативных правовых актов, направленных на </w:t>
            </w: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реализацию</w:t>
            </w: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приоритетных направлений молодежной политики </w:t>
            </w:r>
          </w:p>
        </w:tc>
        <w:tc>
          <w:tcPr>
            <w:tcW w:w="1276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2022-2025</w:t>
            </w:r>
          </w:p>
        </w:tc>
        <w:tc>
          <w:tcPr>
            <w:tcW w:w="1843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МКУ «УДМСиТ» ИКМО «ЛМР» РТ</w:t>
            </w:r>
          </w:p>
        </w:tc>
        <w:tc>
          <w:tcPr>
            <w:tcW w:w="2410" w:type="dxa"/>
            <w:vMerge w:val="restart"/>
          </w:tcPr>
          <w:p w:rsidR="008F6ABA" w:rsidRPr="00642F25" w:rsidRDefault="008F6ABA" w:rsidP="0078677A">
            <w:pPr>
              <w:rPr>
                <w:rFonts w:ascii="Times New Roman" w:hAnsi="Times New Roman" w:cs="Times New Roman"/>
                <w:sz w:val="28"/>
              </w:rPr>
            </w:pP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Формирование единой нормативной базы для решения проблем молодежи и эффективного развития сферы молодежной политики</w:t>
            </w:r>
          </w:p>
        </w:tc>
      </w:tr>
      <w:tr w:rsidR="008F6ABA" w:rsidRPr="00642F25" w:rsidTr="008F6ABA">
        <w:tc>
          <w:tcPr>
            <w:tcW w:w="710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1.2</w:t>
            </w:r>
          </w:p>
        </w:tc>
        <w:tc>
          <w:tcPr>
            <w:tcW w:w="3685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Утверждение норматив</w:t>
            </w: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</w:t>
            </w: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ых правовых актов, регламентирующих объем и деятельность учреждений сферы молодежной политики</w:t>
            </w:r>
          </w:p>
        </w:tc>
        <w:tc>
          <w:tcPr>
            <w:tcW w:w="1276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2022-2025</w:t>
            </w:r>
          </w:p>
        </w:tc>
        <w:tc>
          <w:tcPr>
            <w:tcW w:w="1843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МКУ «УДМСиТ» ИКМО «ЛМР» РТ</w:t>
            </w:r>
          </w:p>
        </w:tc>
        <w:tc>
          <w:tcPr>
            <w:tcW w:w="2410" w:type="dxa"/>
            <w:vMerge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F6ABA" w:rsidRPr="00642F25" w:rsidTr="008F6ABA">
        <w:tc>
          <w:tcPr>
            <w:tcW w:w="710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1.3</w:t>
            </w:r>
          </w:p>
        </w:tc>
        <w:tc>
          <w:tcPr>
            <w:tcW w:w="3685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</w:t>
            </w: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еализация программ подготовки, повышения квалификации, профессиональной переподготовки  кадров  в сфере молодежной политики, освоение позитивного и инновационного опыта по работе с молодежью, разработка современных </w:t>
            </w: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управленческих технологий работы с молодежью</w:t>
            </w:r>
          </w:p>
        </w:tc>
        <w:tc>
          <w:tcPr>
            <w:tcW w:w="1276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lastRenderedPageBreak/>
              <w:t>2022-2025</w:t>
            </w:r>
          </w:p>
        </w:tc>
        <w:tc>
          <w:tcPr>
            <w:tcW w:w="1843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МКУ «УДМСиТ» ИКМО «ЛМР» РТ, учреждения молодежной политики</w:t>
            </w:r>
          </w:p>
        </w:tc>
        <w:tc>
          <w:tcPr>
            <w:tcW w:w="2410" w:type="dxa"/>
          </w:tcPr>
          <w:p w:rsidR="008F6ABA" w:rsidRPr="00642F25" w:rsidRDefault="008F6ABA" w:rsidP="0078677A">
            <w:pPr>
              <w:rPr>
                <w:rFonts w:ascii="Times New Roman" w:hAnsi="Times New Roman" w:cs="Times New Roman"/>
                <w:sz w:val="28"/>
              </w:rPr>
            </w:pP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Доведение доли специалистов и руководителей в сфере государственной молодежной политики, своевременно (не менее 1 раза в 3 года) повышающих </w:t>
            </w: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свою квалификацию в различных формах обучения, до 100%</w:t>
            </w:r>
          </w:p>
        </w:tc>
      </w:tr>
      <w:tr w:rsidR="008F6ABA" w:rsidRPr="00642F25" w:rsidTr="008F6ABA">
        <w:tc>
          <w:tcPr>
            <w:tcW w:w="710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lastRenderedPageBreak/>
              <w:t>1.4</w:t>
            </w:r>
          </w:p>
        </w:tc>
        <w:tc>
          <w:tcPr>
            <w:tcW w:w="3685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Подготовка ежегодного доклада о положении молодежи и реализации государственной молодежной политики в </w:t>
            </w: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Лениногорском муниципальном районе</w:t>
            </w:r>
          </w:p>
        </w:tc>
        <w:tc>
          <w:tcPr>
            <w:tcW w:w="1276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2022-2025</w:t>
            </w:r>
          </w:p>
        </w:tc>
        <w:tc>
          <w:tcPr>
            <w:tcW w:w="1843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МКУ «УДМСиТ» ИКМО «ЛМР» РТ</w:t>
            </w:r>
          </w:p>
        </w:tc>
        <w:tc>
          <w:tcPr>
            <w:tcW w:w="2410" w:type="dxa"/>
          </w:tcPr>
          <w:p w:rsidR="008F6ABA" w:rsidRPr="00642F25" w:rsidRDefault="008F6ABA" w:rsidP="0078677A">
            <w:pPr>
              <w:rPr>
                <w:rFonts w:ascii="Times New Roman" w:hAnsi="Times New Roman" w:cs="Times New Roman"/>
                <w:sz w:val="28"/>
              </w:rPr>
            </w:pP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Ежегодное утверждение приказом </w:t>
            </w: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Управления</w:t>
            </w: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 делам молодежи</w:t>
            </w: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спорту</w:t>
            </w: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туризму</w:t>
            </w: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</w:t>
            </w: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оклада о положении молодежи и реализации государственной молодежной политики в </w:t>
            </w: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Лениногорском муниципальном районе</w:t>
            </w:r>
          </w:p>
        </w:tc>
      </w:tr>
      <w:tr w:rsidR="008F6ABA" w:rsidRPr="00642F25" w:rsidTr="008F6ABA">
        <w:tc>
          <w:tcPr>
            <w:tcW w:w="710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1.5</w:t>
            </w:r>
          </w:p>
        </w:tc>
        <w:tc>
          <w:tcPr>
            <w:tcW w:w="3685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Разработка и реализация </w:t>
            </w: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муниципальной </w:t>
            </w: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программ</w:t>
            </w: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</w:t>
            </w: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«Развитие молодежной политики в Лениногорском муниципальном районе на 2021-2025 годы»</w:t>
            </w:r>
          </w:p>
        </w:tc>
        <w:tc>
          <w:tcPr>
            <w:tcW w:w="1276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2022-2025</w:t>
            </w:r>
          </w:p>
        </w:tc>
        <w:tc>
          <w:tcPr>
            <w:tcW w:w="1843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МКУ «УДМСиТ» ИКМО «ЛМР» РТ</w:t>
            </w:r>
          </w:p>
        </w:tc>
        <w:tc>
          <w:tcPr>
            <w:tcW w:w="2410" w:type="dxa"/>
          </w:tcPr>
          <w:p w:rsidR="008F6ABA" w:rsidRPr="00642F25" w:rsidRDefault="008F6ABA" w:rsidP="0078677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1.Реализация </w:t>
            </w: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</w:t>
            </w: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ой</w:t>
            </w: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программ</w:t>
            </w: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 2022-2025 годах</w:t>
            </w:r>
          </w:p>
          <w:p w:rsidR="008F6ABA" w:rsidRPr="00642F25" w:rsidRDefault="008F6ABA" w:rsidP="0078677A">
            <w:pPr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Утверждение муниципальн</w:t>
            </w: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ой</w:t>
            </w: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программ</w:t>
            </w: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</w:t>
            </w: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«Развитие молодежной политики в Лениногорском муниципальном районе на 2026-2030 годы»</w:t>
            </w:r>
          </w:p>
        </w:tc>
      </w:tr>
      <w:tr w:rsidR="008F6ABA" w:rsidRPr="00642F25" w:rsidTr="008F6ABA">
        <w:tc>
          <w:tcPr>
            <w:tcW w:w="710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1.6</w:t>
            </w:r>
          </w:p>
        </w:tc>
        <w:tc>
          <w:tcPr>
            <w:tcW w:w="3685" w:type="dxa"/>
          </w:tcPr>
          <w:p w:rsidR="008F6ABA" w:rsidRPr="00642F25" w:rsidRDefault="008F6ABA" w:rsidP="007867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Создание клуба молодых семей</w:t>
            </w:r>
          </w:p>
        </w:tc>
        <w:tc>
          <w:tcPr>
            <w:tcW w:w="1276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2022</w:t>
            </w:r>
          </w:p>
        </w:tc>
        <w:tc>
          <w:tcPr>
            <w:tcW w:w="1843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МКУ «УДМСиТ» ИКМО «ЛМР» РТ, МБУ «Молодежны</w:t>
            </w:r>
            <w:r w:rsidRPr="00642F25">
              <w:rPr>
                <w:rFonts w:ascii="Times New Roman" w:hAnsi="Times New Roman" w:cs="Times New Roman"/>
                <w:sz w:val="28"/>
              </w:rPr>
              <w:lastRenderedPageBreak/>
              <w:t>й центр в честь празднования 100-летия ТАССР» МО «ЛМР» РТ</w:t>
            </w:r>
          </w:p>
        </w:tc>
        <w:tc>
          <w:tcPr>
            <w:tcW w:w="2410" w:type="dxa"/>
          </w:tcPr>
          <w:p w:rsidR="008F6ABA" w:rsidRPr="00642F25" w:rsidRDefault="008F6ABA" w:rsidP="008F6ABA">
            <w:pPr>
              <w:pStyle w:val="a4"/>
              <w:numPr>
                <w:ilvl w:val="0"/>
                <w:numId w:val="16"/>
              </w:numPr>
              <w:tabs>
                <w:tab w:val="left" w:pos="203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Снижение количества разводов</w:t>
            </w:r>
          </w:p>
          <w:p w:rsidR="008F6ABA" w:rsidRPr="00642F25" w:rsidRDefault="008F6ABA" w:rsidP="008F6ABA">
            <w:pPr>
              <w:pStyle w:val="a4"/>
              <w:numPr>
                <w:ilvl w:val="0"/>
                <w:numId w:val="16"/>
              </w:numPr>
              <w:tabs>
                <w:tab w:val="left" w:pos="203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Увеличение рождаемости</w:t>
            </w:r>
          </w:p>
          <w:p w:rsidR="008F6ABA" w:rsidRPr="00642F25" w:rsidRDefault="008F6ABA" w:rsidP="008F6ABA">
            <w:pPr>
              <w:pStyle w:val="a4"/>
              <w:numPr>
                <w:ilvl w:val="0"/>
                <w:numId w:val="16"/>
              </w:numPr>
              <w:tabs>
                <w:tab w:val="left" w:pos="203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Увеличение </w:t>
            </w: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количества молодых семей, улучивших свои жилищные условия </w:t>
            </w:r>
          </w:p>
        </w:tc>
      </w:tr>
      <w:tr w:rsidR="008F6ABA" w:rsidRPr="00642F25" w:rsidTr="008F6ABA">
        <w:tc>
          <w:tcPr>
            <w:tcW w:w="710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lastRenderedPageBreak/>
              <w:t>1.7</w:t>
            </w:r>
          </w:p>
        </w:tc>
        <w:tc>
          <w:tcPr>
            <w:tcW w:w="3685" w:type="dxa"/>
          </w:tcPr>
          <w:p w:rsidR="008F6ABA" w:rsidRPr="00642F25" w:rsidRDefault="008F6ABA" w:rsidP="007867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Участие в республиканских программах реноваций учреждений молодежной политики</w:t>
            </w:r>
          </w:p>
        </w:tc>
        <w:tc>
          <w:tcPr>
            <w:tcW w:w="1276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2022-2023</w:t>
            </w:r>
          </w:p>
        </w:tc>
        <w:tc>
          <w:tcPr>
            <w:tcW w:w="1843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МКУ «УДМСиТ» ИКМО «ЛМР» РТ</w:t>
            </w:r>
          </w:p>
        </w:tc>
        <w:tc>
          <w:tcPr>
            <w:tcW w:w="2410" w:type="dxa"/>
          </w:tcPr>
          <w:p w:rsidR="008F6ABA" w:rsidRPr="00642F25" w:rsidRDefault="008F6ABA" w:rsidP="008F6ABA">
            <w:pPr>
              <w:pStyle w:val="a4"/>
              <w:numPr>
                <w:ilvl w:val="0"/>
                <w:numId w:val="15"/>
              </w:numPr>
              <w:tabs>
                <w:tab w:val="left" w:pos="203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Капитальный ремонт и реконструкция учреждений молодежной политики.</w:t>
            </w:r>
          </w:p>
          <w:p w:rsidR="008F6ABA" w:rsidRPr="00642F25" w:rsidRDefault="008F6ABA" w:rsidP="008F6ABA">
            <w:pPr>
              <w:pStyle w:val="a4"/>
              <w:numPr>
                <w:ilvl w:val="0"/>
                <w:numId w:val="15"/>
              </w:numPr>
              <w:tabs>
                <w:tab w:val="left" w:pos="203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Открытие учреждений после ремонта.</w:t>
            </w:r>
          </w:p>
        </w:tc>
      </w:tr>
      <w:tr w:rsidR="008F6ABA" w:rsidRPr="00642F25" w:rsidTr="008F6ABA">
        <w:trPr>
          <w:trHeight w:val="420"/>
        </w:trPr>
        <w:tc>
          <w:tcPr>
            <w:tcW w:w="9924" w:type="dxa"/>
            <w:gridSpan w:val="5"/>
            <w:vAlign w:val="center"/>
          </w:tcPr>
          <w:p w:rsidR="008F6ABA" w:rsidRPr="00642F25" w:rsidRDefault="008F6ABA" w:rsidP="007867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23EA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II. </w:t>
            </w:r>
            <w:r w:rsidRPr="00642F2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Мероприятия, направленные на развитие приоритетных направлений сферы молодежной политики</w:t>
            </w:r>
          </w:p>
        </w:tc>
      </w:tr>
      <w:tr w:rsidR="008F6ABA" w:rsidRPr="00642F25" w:rsidTr="008F6ABA">
        <w:tc>
          <w:tcPr>
            <w:tcW w:w="710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2.1</w:t>
            </w:r>
          </w:p>
        </w:tc>
        <w:tc>
          <w:tcPr>
            <w:tcW w:w="3685" w:type="dxa"/>
          </w:tcPr>
          <w:p w:rsidR="008F6ABA" w:rsidRPr="00642F25" w:rsidRDefault="008F6ABA" w:rsidP="007867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Внедрение эффективных механизмов информирования молодежи о направлениях, проектах и мероприятиях в реализации приоритетных направлений молодежной политики</w:t>
            </w:r>
          </w:p>
        </w:tc>
        <w:tc>
          <w:tcPr>
            <w:tcW w:w="1276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2022-2025</w:t>
            </w:r>
          </w:p>
        </w:tc>
        <w:tc>
          <w:tcPr>
            <w:tcW w:w="1843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МКУ «УДМСиТ» ИКМО «ЛМР» РТ</w:t>
            </w:r>
          </w:p>
        </w:tc>
        <w:tc>
          <w:tcPr>
            <w:tcW w:w="2410" w:type="dxa"/>
          </w:tcPr>
          <w:p w:rsidR="008F6ABA" w:rsidRPr="00723EA0" w:rsidRDefault="008F6ABA" w:rsidP="0078677A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 Создание </w:t>
            </w: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аккаунтов в сети интернет для молодежи.</w:t>
            </w:r>
          </w:p>
          <w:p w:rsidR="008F6ABA" w:rsidRPr="00642F25" w:rsidRDefault="008F6ABA" w:rsidP="0078677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 Увеличение числа подписчиков в социальных сетях сферы молодежной политики </w:t>
            </w:r>
          </w:p>
        </w:tc>
      </w:tr>
      <w:tr w:rsidR="008F6ABA" w:rsidRPr="00642F25" w:rsidTr="008F6ABA">
        <w:tc>
          <w:tcPr>
            <w:tcW w:w="710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2.2</w:t>
            </w:r>
          </w:p>
        </w:tc>
        <w:tc>
          <w:tcPr>
            <w:tcW w:w="3685" w:type="dxa"/>
          </w:tcPr>
          <w:p w:rsidR="008F6ABA" w:rsidRPr="00642F25" w:rsidRDefault="008F6ABA" w:rsidP="007867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Подготовка предложений  по дальнейшему развитию системы отдыха и оздоровления детей и молодежи</w:t>
            </w:r>
          </w:p>
        </w:tc>
        <w:tc>
          <w:tcPr>
            <w:tcW w:w="1276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2022-2025</w:t>
            </w:r>
          </w:p>
        </w:tc>
        <w:tc>
          <w:tcPr>
            <w:tcW w:w="1843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МКУ «УДМСиТ» ИКМО «ЛМР» РТ, оздоровительно-досуговые учреждения</w:t>
            </w:r>
          </w:p>
        </w:tc>
        <w:tc>
          <w:tcPr>
            <w:tcW w:w="2410" w:type="dxa"/>
          </w:tcPr>
          <w:p w:rsidR="008F6ABA" w:rsidRPr="00642F25" w:rsidRDefault="008F6ABA" w:rsidP="0078677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Увеличение охвата организованными формами отдыха и оздоровления  детей и молодежи</w:t>
            </w:r>
          </w:p>
        </w:tc>
      </w:tr>
      <w:tr w:rsidR="008F6ABA" w:rsidRPr="00642F25" w:rsidTr="008F6ABA">
        <w:tc>
          <w:tcPr>
            <w:tcW w:w="710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2.3</w:t>
            </w:r>
          </w:p>
        </w:tc>
        <w:tc>
          <w:tcPr>
            <w:tcW w:w="3685" w:type="dxa"/>
          </w:tcPr>
          <w:p w:rsidR="008F6ABA" w:rsidRPr="00642F25" w:rsidRDefault="008F6ABA" w:rsidP="007867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Создание условий для развития волонтерской деятельности</w:t>
            </w:r>
          </w:p>
        </w:tc>
        <w:tc>
          <w:tcPr>
            <w:tcW w:w="1276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2022-2025</w:t>
            </w:r>
          </w:p>
        </w:tc>
        <w:tc>
          <w:tcPr>
            <w:tcW w:w="1843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МКУ «УДМСиТ» ИКМО «ЛМР» РТ</w:t>
            </w:r>
          </w:p>
        </w:tc>
        <w:tc>
          <w:tcPr>
            <w:tcW w:w="2410" w:type="dxa"/>
          </w:tcPr>
          <w:p w:rsidR="008F6ABA" w:rsidRPr="00642F25" w:rsidRDefault="008F6ABA" w:rsidP="0078677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Увеличение охвата молодежи добровольческим движением</w:t>
            </w:r>
          </w:p>
        </w:tc>
      </w:tr>
      <w:tr w:rsidR="008F6ABA" w:rsidRPr="00642F25" w:rsidTr="008F6ABA">
        <w:tc>
          <w:tcPr>
            <w:tcW w:w="710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2.4</w:t>
            </w:r>
          </w:p>
        </w:tc>
        <w:tc>
          <w:tcPr>
            <w:tcW w:w="3685" w:type="dxa"/>
          </w:tcPr>
          <w:p w:rsidR="008F6ABA" w:rsidRPr="00642F25" w:rsidRDefault="008F6ABA" w:rsidP="007867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Внедрение</w:t>
            </w: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инновационных </w:t>
            </w: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форм и методов работы с молодежью, </w:t>
            </w: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направленных на снижение уровня девиантного поведения, правонарушений и преступности</w:t>
            </w:r>
          </w:p>
        </w:tc>
        <w:tc>
          <w:tcPr>
            <w:tcW w:w="1276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lastRenderedPageBreak/>
              <w:t>2022-</w:t>
            </w:r>
            <w:r w:rsidRPr="00642F25">
              <w:rPr>
                <w:rFonts w:ascii="Times New Roman" w:hAnsi="Times New Roman" w:cs="Times New Roman"/>
                <w:sz w:val="28"/>
              </w:rPr>
              <w:lastRenderedPageBreak/>
              <w:t>2025</w:t>
            </w:r>
          </w:p>
        </w:tc>
        <w:tc>
          <w:tcPr>
            <w:tcW w:w="1843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lastRenderedPageBreak/>
              <w:t xml:space="preserve">МКУ </w:t>
            </w:r>
            <w:r w:rsidRPr="00642F25">
              <w:rPr>
                <w:rFonts w:ascii="Times New Roman" w:hAnsi="Times New Roman" w:cs="Times New Roman"/>
                <w:sz w:val="28"/>
              </w:rPr>
              <w:lastRenderedPageBreak/>
              <w:t>«УДМСиТ» ИКМО «ЛМР» РТ</w:t>
            </w:r>
          </w:p>
        </w:tc>
        <w:tc>
          <w:tcPr>
            <w:tcW w:w="2410" w:type="dxa"/>
          </w:tcPr>
          <w:p w:rsidR="008F6ABA" w:rsidRPr="00642F25" w:rsidRDefault="008F6ABA" w:rsidP="008F6ABA">
            <w:pPr>
              <w:pStyle w:val="a4"/>
              <w:numPr>
                <w:ilvl w:val="0"/>
                <w:numId w:val="12"/>
              </w:numPr>
              <w:tabs>
                <w:tab w:val="left" w:pos="345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Увеличение </w:t>
            </w: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количества реализуемых молодежных профилактических проектов, мероприятий.</w:t>
            </w:r>
          </w:p>
          <w:p w:rsidR="008F6ABA" w:rsidRPr="00642F25" w:rsidRDefault="008F6ABA" w:rsidP="0078677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 </w:t>
            </w: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Увеличение охвата молодежи работой по месту жительства;</w:t>
            </w:r>
          </w:p>
        </w:tc>
      </w:tr>
      <w:tr w:rsidR="008F6ABA" w:rsidRPr="00642F25" w:rsidTr="008F6ABA">
        <w:tc>
          <w:tcPr>
            <w:tcW w:w="710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lastRenderedPageBreak/>
              <w:t>2.5</w:t>
            </w:r>
          </w:p>
        </w:tc>
        <w:tc>
          <w:tcPr>
            <w:tcW w:w="3685" w:type="dxa"/>
          </w:tcPr>
          <w:p w:rsidR="008F6ABA" w:rsidRPr="00642F25" w:rsidRDefault="008F6ABA" w:rsidP="007867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Реализация проектов, мероприятий в области физкультурно-спортивной и оздоровительной деятельности, создание положительного образа молодежи, ведущей здоровый образ жизни, внедрение механизмов в совершенствование деятельности по формированию у молодого поколения отрицательного отношения к асоциальному поведению</w:t>
            </w:r>
          </w:p>
        </w:tc>
        <w:tc>
          <w:tcPr>
            <w:tcW w:w="1276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2022-2025</w:t>
            </w:r>
          </w:p>
        </w:tc>
        <w:tc>
          <w:tcPr>
            <w:tcW w:w="1843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МКУ «УДМСиТ» ИКМО «ЛМР» РТ</w:t>
            </w:r>
          </w:p>
        </w:tc>
        <w:tc>
          <w:tcPr>
            <w:tcW w:w="2410" w:type="dxa"/>
          </w:tcPr>
          <w:p w:rsidR="008F6ABA" w:rsidRPr="00642F25" w:rsidRDefault="008F6ABA" w:rsidP="0078677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Увеличение доли молодежи, систематически занимающихся физической культурой и спортом</w:t>
            </w:r>
          </w:p>
        </w:tc>
      </w:tr>
      <w:tr w:rsidR="008F6ABA" w:rsidRPr="00642F25" w:rsidTr="008F6ABA">
        <w:tc>
          <w:tcPr>
            <w:tcW w:w="710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2.6</w:t>
            </w:r>
          </w:p>
        </w:tc>
        <w:tc>
          <w:tcPr>
            <w:tcW w:w="3685" w:type="dxa"/>
          </w:tcPr>
          <w:p w:rsidR="008F6ABA" w:rsidRPr="00642F25" w:rsidRDefault="008F6ABA" w:rsidP="007867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23E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Участие в разработке и реализации механизмов высокопроизводительной занятости молодежи</w:t>
            </w: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трудоустройство молодежи</w:t>
            </w:r>
          </w:p>
        </w:tc>
        <w:tc>
          <w:tcPr>
            <w:tcW w:w="1276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2022-2025</w:t>
            </w:r>
          </w:p>
        </w:tc>
        <w:tc>
          <w:tcPr>
            <w:tcW w:w="1843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МКУ «УДМСиТ» ИКМО «ЛМР» РТ</w:t>
            </w:r>
          </w:p>
        </w:tc>
        <w:tc>
          <w:tcPr>
            <w:tcW w:w="2410" w:type="dxa"/>
          </w:tcPr>
          <w:p w:rsidR="008F6ABA" w:rsidRPr="00642F25" w:rsidRDefault="008F6ABA" w:rsidP="008F6ABA">
            <w:pPr>
              <w:pStyle w:val="a4"/>
              <w:numPr>
                <w:ilvl w:val="0"/>
                <w:numId w:val="13"/>
              </w:numPr>
              <w:tabs>
                <w:tab w:val="left" w:pos="203"/>
                <w:tab w:val="left" w:pos="317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Поддержка проектов и программ, направленных на развитие молодежи, работающей на предприятиях и в организациях</w:t>
            </w:r>
          </w:p>
          <w:p w:rsidR="008F6ABA" w:rsidRPr="00642F25" w:rsidRDefault="008F6ABA" w:rsidP="008F6ABA">
            <w:pPr>
              <w:pStyle w:val="a4"/>
              <w:numPr>
                <w:ilvl w:val="0"/>
                <w:numId w:val="13"/>
              </w:numPr>
              <w:tabs>
                <w:tab w:val="left" w:pos="203"/>
                <w:tab w:val="left" w:pos="317"/>
              </w:tabs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Снижение доли безработных граждан в возрасте от 18 до 35 лет</w:t>
            </w:r>
          </w:p>
        </w:tc>
      </w:tr>
      <w:tr w:rsidR="008F6ABA" w:rsidRPr="00642F25" w:rsidTr="008F6ABA">
        <w:tc>
          <w:tcPr>
            <w:tcW w:w="710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2.7</w:t>
            </w:r>
          </w:p>
        </w:tc>
        <w:tc>
          <w:tcPr>
            <w:tcW w:w="3685" w:type="dxa"/>
          </w:tcPr>
          <w:p w:rsidR="008F6ABA" w:rsidRPr="00642F25" w:rsidRDefault="008F6ABA" w:rsidP="007867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Участие в грантовых проектах и конкурсах</w:t>
            </w:r>
          </w:p>
        </w:tc>
        <w:tc>
          <w:tcPr>
            <w:tcW w:w="1276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2022-2025</w:t>
            </w:r>
          </w:p>
        </w:tc>
        <w:tc>
          <w:tcPr>
            <w:tcW w:w="1843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 xml:space="preserve">МКУ «УДМСиТ» </w:t>
            </w:r>
            <w:r w:rsidRPr="00642F25">
              <w:rPr>
                <w:rFonts w:ascii="Times New Roman" w:hAnsi="Times New Roman" w:cs="Times New Roman"/>
                <w:sz w:val="28"/>
              </w:rPr>
              <w:lastRenderedPageBreak/>
              <w:t>ИКМО «ЛМР» РТ, общественные организации</w:t>
            </w:r>
          </w:p>
        </w:tc>
        <w:tc>
          <w:tcPr>
            <w:tcW w:w="2410" w:type="dxa"/>
          </w:tcPr>
          <w:p w:rsidR="008F6ABA" w:rsidRPr="00642F25" w:rsidRDefault="008F6ABA" w:rsidP="008F6ABA">
            <w:pPr>
              <w:pStyle w:val="a4"/>
              <w:numPr>
                <w:ilvl w:val="0"/>
                <w:numId w:val="14"/>
              </w:numPr>
              <w:tabs>
                <w:tab w:val="left" w:pos="203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Увеличение доли молодежи </w:t>
            </w: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обученных написанию грантов </w:t>
            </w:r>
          </w:p>
          <w:p w:rsidR="008F6ABA" w:rsidRPr="00642F25" w:rsidRDefault="008F6ABA" w:rsidP="008F6ABA">
            <w:pPr>
              <w:pStyle w:val="a4"/>
              <w:numPr>
                <w:ilvl w:val="0"/>
                <w:numId w:val="14"/>
              </w:numPr>
              <w:tabs>
                <w:tab w:val="left" w:pos="203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Увеличение количества заявок</w:t>
            </w:r>
          </w:p>
        </w:tc>
      </w:tr>
      <w:tr w:rsidR="008F6ABA" w:rsidRPr="00642F25" w:rsidTr="008F6ABA">
        <w:tc>
          <w:tcPr>
            <w:tcW w:w="710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lastRenderedPageBreak/>
              <w:t>2.8</w:t>
            </w:r>
          </w:p>
        </w:tc>
        <w:tc>
          <w:tcPr>
            <w:tcW w:w="3685" w:type="dxa"/>
          </w:tcPr>
          <w:p w:rsidR="008F6ABA" w:rsidRPr="00642F25" w:rsidRDefault="008F6ABA" w:rsidP="007867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42F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Реализация проектов, мероприятий по профилактике правонарушений среди подростков и молодежи. </w:t>
            </w:r>
          </w:p>
        </w:tc>
        <w:tc>
          <w:tcPr>
            <w:tcW w:w="1276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2022-2025</w:t>
            </w:r>
          </w:p>
        </w:tc>
        <w:tc>
          <w:tcPr>
            <w:tcW w:w="1843" w:type="dxa"/>
          </w:tcPr>
          <w:p w:rsidR="008F6ABA" w:rsidRPr="00642F25" w:rsidRDefault="008F6ABA" w:rsidP="00786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>МКУ «УДМСиТ» ИКМО «ЛМР» РТ, субъекты профилактики</w:t>
            </w:r>
          </w:p>
        </w:tc>
        <w:tc>
          <w:tcPr>
            <w:tcW w:w="2410" w:type="dxa"/>
          </w:tcPr>
          <w:p w:rsidR="008F6ABA" w:rsidRPr="00642F25" w:rsidRDefault="008F6ABA" w:rsidP="0078677A">
            <w:pPr>
              <w:pStyle w:val="a4"/>
              <w:tabs>
                <w:tab w:val="left" w:pos="203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42F25">
              <w:rPr>
                <w:rFonts w:ascii="Times New Roman" w:hAnsi="Times New Roman" w:cs="Times New Roman"/>
                <w:sz w:val="28"/>
              </w:rPr>
              <w:t xml:space="preserve">Создание системы эффективной профилактики </w:t>
            </w:r>
            <w:r w:rsidRPr="00642F25">
              <w:rPr>
                <w:rFonts w:ascii="Times New Roman" w:hAnsi="Times New Roman" w:cs="Times New Roman"/>
                <w:bCs/>
                <w:sz w:val="28"/>
              </w:rPr>
              <w:t>асоциального и деструктивного поведения  в подростково-молодежной среде в межведомственном взаимодействии субъектов профилактики</w:t>
            </w:r>
          </w:p>
        </w:tc>
      </w:tr>
    </w:tbl>
    <w:p w:rsidR="008F6ABA" w:rsidRDefault="008F6ABA" w:rsidP="008F6ABA">
      <w:pPr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6ABA" w:rsidRPr="008F6ABA" w:rsidRDefault="008F6ABA" w:rsidP="008F6ABA">
      <w:pPr>
        <w:spacing w:before="100" w:before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Глава</w:t>
      </w:r>
      <w:r w:rsidRPr="008F6AB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8F6ABA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VI</w:t>
      </w:r>
      <w:r w:rsidRPr="008F6ABA">
        <w:rPr>
          <w:rFonts w:ascii="Times New Roman" w:eastAsia="Times New Roman" w:hAnsi="Times New Roman" w:cs="Times New Roman"/>
          <w:b/>
          <w:bCs/>
          <w:sz w:val="32"/>
          <w:szCs w:val="28"/>
          <w:lang w:val="en-US" w:eastAsia="ru-RU"/>
        </w:rPr>
        <w:t>I</w:t>
      </w:r>
      <w:r w:rsidRPr="008F6AB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. Оценка и контроль эффективности реализации стратегии</w:t>
      </w:r>
    </w:p>
    <w:p w:rsidR="008F6ABA" w:rsidRDefault="008F6ABA" w:rsidP="008F6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892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Оценка и контроль эффективности реализации Стратегии осуществляются на основе следу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ющих индикаторов и показателей: </w:t>
      </w:r>
    </w:p>
    <w:p w:rsidR="008F6ABA" w:rsidRDefault="008F6ABA" w:rsidP="008F6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892">
        <w:rPr>
          <w:rFonts w:ascii="Times New Roman" w:eastAsia="Times New Roman" w:hAnsi="Times New Roman" w:cs="Times New Roman"/>
          <w:sz w:val="28"/>
          <w:szCs w:val="24"/>
          <w:lang w:eastAsia="ru-RU"/>
        </w:rPr>
        <w:t>I группа индикаторов: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доля молодежи от удельного веса населения Лениногорского муниципального района;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динамика оттока молодежи из Лениногорского муниципального района;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численность молодежи, сознательно связывающей свою жизненную и профессиональную самореализацию с районом;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численность молодежи, получившей среднее и высшее профессиональное образование;</w:t>
      </w:r>
    </w:p>
    <w:p w:rsidR="008F6ABA" w:rsidRPr="008F6ABA" w:rsidRDefault="008F6ABA" w:rsidP="008F6A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II группа индикаторов: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нормативных правовых актов, принятых в сфере государственной молодежной политики;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учреждений для молодежи;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охват молодежи услугами учреждений для молодежи;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объем финансирования сферы молодежной политики;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молодых семей, улучшивших жилищные условия по программам поддержки молодых семей в приобретении жилья;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охват детей и молодежи профильными формами летнего отдыха и оздоровления;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студенческих трудовых отрядов;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охват студентов, участвующих в движении студенческих трудовых отрядов;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реализованных проектов и проведенных мероприятий в сфере патриотического воспитания и допризывной подготовки молодежи;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детских и молодежных общественных организаций и объединений;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охват детей и молодежи, участвующих в работе детских и молодежных общественных организаций;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проектов, реализованных детскими и молодежными общественными организациями и объединениями;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проектов детских и молодежных общественных организаций и объединений, получивших федеральное финансирование;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численность молодежи с асоциальным поведением;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реализованных проектов для сельской молодежи;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реализованных проектов для студенческой молодежи;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численность работающей молодежи, вовлеченной в общественную деятельность;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поддержанных проектов в сфере молодежного предпринимательства;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добровольческих отрядов;</w:t>
      </w:r>
    </w:p>
    <w:p w:rsidR="008F6ABA" w:rsidRPr="008F6ABA" w:rsidRDefault="008F6ABA" w:rsidP="008F6ABA">
      <w:pPr>
        <w:tabs>
          <w:tab w:val="left" w:pos="993"/>
          <w:tab w:val="left" w:pos="212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охват молодежи деятельностью добровольческого и волонтерского создание эффективной инновационной системы молодежной политики в районе для обеспечения развития и всесторонней системы реализации потенциала молодежи;</w:t>
      </w:r>
    </w:p>
    <w:p w:rsidR="008F6ABA" w:rsidRPr="008F6ABA" w:rsidRDefault="008F6ABA" w:rsidP="008F6ABA">
      <w:pPr>
        <w:tabs>
          <w:tab w:val="left" w:pos="993"/>
          <w:tab w:val="left" w:pos="212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повышение эффективности реализации молодежной политики;</w:t>
      </w:r>
    </w:p>
    <w:p w:rsidR="008F6ABA" w:rsidRPr="008F6ABA" w:rsidRDefault="008F6ABA" w:rsidP="008F6ABA">
      <w:pPr>
        <w:tabs>
          <w:tab w:val="left" w:pos="993"/>
          <w:tab w:val="left" w:pos="212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инновационной системы неформального образования и самообразования молодежи;</w:t>
      </w:r>
    </w:p>
    <w:p w:rsidR="008F6ABA" w:rsidRPr="008F6ABA" w:rsidRDefault="008F6ABA" w:rsidP="008F6ABA">
      <w:pPr>
        <w:tabs>
          <w:tab w:val="left" w:pos="993"/>
          <w:tab w:val="left" w:pos="212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системы ценностей здорового образа жизни, создание условий для физического развития, повышения культуры безопасности жизнедеятельности молодежи;</w:t>
      </w:r>
    </w:p>
    <w:p w:rsidR="008F6ABA" w:rsidRPr="008F6ABA" w:rsidRDefault="008F6ABA" w:rsidP="008F6ABA">
      <w:pPr>
        <w:tabs>
          <w:tab w:val="left" w:pos="993"/>
          <w:tab w:val="left" w:pos="212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инновационной системы воспитания молодого поколения, увеличение числа молодежи, демонстрирующей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приверженной позитивным нравственным и эстетическим ценностям;</w:t>
      </w:r>
    </w:p>
    <w:p w:rsidR="008F6ABA" w:rsidRPr="008F6ABA" w:rsidRDefault="008F6ABA" w:rsidP="008F6ABA">
      <w:pPr>
        <w:tabs>
          <w:tab w:val="left" w:pos="993"/>
          <w:tab w:val="left" w:pos="212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трудоустройство молодежи;</w:t>
      </w:r>
    </w:p>
    <w:p w:rsidR="008F6ABA" w:rsidRPr="008F6ABA" w:rsidRDefault="008F6ABA" w:rsidP="008F6ABA">
      <w:pPr>
        <w:tabs>
          <w:tab w:val="left" w:pos="993"/>
          <w:tab w:val="left" w:pos="212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благоприятных условий для молодых семей, направленных на повышение рождаемости, развитие ценностей семейной культуры и их всестороннюю социально-экономическую поддержку;</w:t>
      </w:r>
    </w:p>
    <w:p w:rsidR="008F6ABA" w:rsidRPr="008F6ABA" w:rsidRDefault="008F6ABA" w:rsidP="008F6ABA">
      <w:pPr>
        <w:tabs>
          <w:tab w:val="left" w:pos="993"/>
          <w:tab w:val="left" w:pos="212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формирование информационного поля, благоприятного для развития молодежи, с активным внедрением технологий мониторинга и вытеснения </w:t>
      </w: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негативного информационного контента, реализация приоритетных направлений молодежной политики с использованием современных информационно-коммуникационных технологий, форм сетевого взаимодействия, укрепление механизмов обратной связи между государственными структурами, общественными организациями, средствами массовой информации и молодежью;</w:t>
      </w:r>
    </w:p>
    <w:p w:rsidR="008F6ABA" w:rsidRPr="008F6ABA" w:rsidRDefault="008F6ABA" w:rsidP="008F6ABA">
      <w:pPr>
        <w:tabs>
          <w:tab w:val="left" w:pos="993"/>
          <w:tab w:val="left" w:pos="212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повышение уровня профессиональных компетенций руководителей и специалистов сферы молодежной политики;</w:t>
      </w:r>
    </w:p>
    <w:p w:rsidR="008F6ABA" w:rsidRPr="008F6ABA" w:rsidRDefault="008F6ABA" w:rsidP="008F6ABA">
      <w:pPr>
        <w:tabs>
          <w:tab w:val="left" w:pos="993"/>
          <w:tab w:val="left" w:pos="212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усиление взаимодействия в реализации приоритетных направлений молодежной политики между государственными структурами, общественными организациями;</w:t>
      </w:r>
    </w:p>
    <w:p w:rsidR="008F6ABA" w:rsidRPr="008F6ABA" w:rsidRDefault="008F6ABA" w:rsidP="008F6ABA">
      <w:pPr>
        <w:tabs>
          <w:tab w:val="left" w:pos="993"/>
          <w:tab w:val="left" w:pos="212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у молодежи негативного отношения к проявлениям экстремизма, ксенофобии, терроризма и религиозной нетерпимости;</w:t>
      </w:r>
    </w:p>
    <w:p w:rsidR="008F6ABA" w:rsidRPr="008F6ABA" w:rsidRDefault="008F6ABA" w:rsidP="008F6ABA">
      <w:pPr>
        <w:tabs>
          <w:tab w:val="left" w:pos="993"/>
          <w:tab w:val="left" w:pos="212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сокращение числа подростков и молодежи с асоциальным поведением;</w:t>
      </w:r>
    </w:p>
    <w:p w:rsidR="008F6ABA" w:rsidRPr="00CA2929" w:rsidRDefault="008F6ABA" w:rsidP="008F6ABA">
      <w:pPr>
        <w:tabs>
          <w:tab w:val="left" w:pos="993"/>
          <w:tab w:val="left" w:pos="2127"/>
        </w:tabs>
        <w:spacing w:after="0" w:line="240" w:lineRule="auto"/>
        <w:ind w:firstLine="851"/>
        <w:jc w:val="both"/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увеличение доли молодежи, участвующей в детском и молодежном общественном движении;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дальнейшее развитие и активизация взаимодействия с молодыми соотечественниками, проживающими за пределами Лениногорского муниципального района, Республики Татарстан.движения; 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проектов, реализованных в сфере добровольчества;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охват молодежи фестивалями, конкурсами, олимпиадами и др.;</w:t>
      </w:r>
    </w:p>
    <w:p w:rsidR="008F6ABA" w:rsidRPr="008F6ABA" w:rsidRDefault="008F6ABA" w:rsidP="008F6AB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ABA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результативность участия молодежи в республиканских,  федеральных и международных проектах и конкурсах.</w:t>
      </w:r>
    </w:p>
    <w:p w:rsidR="008F6ABA" w:rsidRPr="00094C2A" w:rsidRDefault="008F6ABA" w:rsidP="008F6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D189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094C2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VIII</w:t>
      </w:r>
      <w:r w:rsidRPr="00094C2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Ожидаемые результаты реализации стратегии</w:t>
      </w:r>
    </w:p>
    <w:p w:rsidR="008F6ABA" w:rsidRDefault="008F6ABA" w:rsidP="008F6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7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94C2A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результате реализации Стратегии к 20</w:t>
      </w:r>
      <w:r w:rsidRPr="00942A0B"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Pr="00094C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будет обеспечено достижение следующих результатов: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F6ABA" w:rsidRPr="00CA2929" w:rsidRDefault="008F6ABA" w:rsidP="008F6ABA">
      <w:pPr>
        <w:tabs>
          <w:tab w:val="left" w:pos="993"/>
          <w:tab w:val="left" w:pos="2127"/>
        </w:tabs>
        <w:spacing w:line="240" w:lineRule="auto"/>
        <w:ind w:left="709"/>
        <w:jc w:val="both"/>
      </w:pPr>
    </w:p>
    <w:p w:rsidR="008F6ABA" w:rsidRDefault="008F6ABA" w:rsidP="008F6ABA">
      <w:pPr>
        <w:pStyle w:val="a4"/>
        <w:tabs>
          <w:tab w:val="left" w:pos="993"/>
          <w:tab w:val="left" w:pos="2127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6ABA" w:rsidRDefault="008F6ABA" w:rsidP="008F6ABA">
      <w:pPr>
        <w:pStyle w:val="a4"/>
        <w:tabs>
          <w:tab w:val="left" w:pos="993"/>
          <w:tab w:val="left" w:pos="2127"/>
        </w:tabs>
        <w:ind w:left="709"/>
        <w:jc w:val="center"/>
        <w:rPr>
          <w:rFonts w:ascii="Times New Roman" w:hAnsi="Times New Roman" w:cs="Times New Roman"/>
          <w:b/>
          <w:bCs/>
          <w:sz w:val="28"/>
        </w:rPr>
      </w:pPr>
      <w:r w:rsidRPr="006C60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</w:t>
      </w:r>
      <w:r w:rsidRPr="006C6010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X</w:t>
      </w:r>
      <w:r w:rsidRPr="006C60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6C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C6010">
        <w:rPr>
          <w:rFonts w:ascii="Times New Roman" w:hAnsi="Times New Roman" w:cs="Times New Roman"/>
          <w:b/>
          <w:bCs/>
          <w:sz w:val="28"/>
        </w:rPr>
        <w:t>Заключительные положения</w:t>
      </w:r>
    </w:p>
    <w:p w:rsidR="008F6ABA" w:rsidRPr="006C6010" w:rsidRDefault="008F6ABA" w:rsidP="008F6ABA">
      <w:pPr>
        <w:pStyle w:val="a4"/>
        <w:tabs>
          <w:tab w:val="left" w:pos="993"/>
          <w:tab w:val="left" w:pos="2127"/>
        </w:tabs>
        <w:ind w:left="709"/>
        <w:jc w:val="center"/>
        <w:rPr>
          <w:rFonts w:ascii="Times New Roman" w:hAnsi="Times New Roman" w:cs="Times New Roman"/>
          <w:b/>
          <w:sz w:val="28"/>
        </w:rPr>
      </w:pPr>
    </w:p>
    <w:p w:rsidR="008F6ABA" w:rsidRPr="006C6010" w:rsidRDefault="008F6ABA" w:rsidP="008F6ABA">
      <w:pPr>
        <w:pStyle w:val="a4"/>
        <w:tabs>
          <w:tab w:val="left" w:pos="851"/>
          <w:tab w:val="left" w:pos="212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C60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условиях модернизации общества и растущих требований к человеческому капиталу государственная молодежная политика должна стать инструментом развития и преобразования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района</w:t>
      </w:r>
      <w:r w:rsidRPr="006C60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Это требует от всех участников процесса социального становления молодежи разработки и последовательной реализации подходов, ориентированных на прямое вовлечение молодых людей в решение собственных проблем и общенациональных задач. </w:t>
      </w:r>
    </w:p>
    <w:p w:rsidR="008F6ABA" w:rsidRPr="00942A0B" w:rsidRDefault="008F6ABA" w:rsidP="008F6ABA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 генеральной цели способствует социально-экономической эффективности для Лениногорского муниципального района, что сделает его одним из привлекательных городов Республики Татарстан для молодежи.</w:t>
      </w:r>
    </w:p>
    <w:p w:rsidR="008F6ABA" w:rsidRPr="007D505C" w:rsidRDefault="008F6ABA" w:rsidP="008F6ABA">
      <w:pPr>
        <w:pStyle w:val="a4"/>
        <w:spacing w:line="240" w:lineRule="auto"/>
        <w:ind w:left="567" w:hanging="567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</w:t>
      </w:r>
    </w:p>
    <w:sectPr w:rsidR="008F6ABA" w:rsidRPr="007D505C" w:rsidSect="008F6ABA">
      <w:headerReference w:type="default" r:id="rId8"/>
      <w:headerReference w:type="first" r:id="rId9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32C" w:rsidRDefault="00F0532C" w:rsidP="008F6ABA">
      <w:pPr>
        <w:spacing w:after="0" w:line="240" w:lineRule="auto"/>
      </w:pPr>
      <w:r>
        <w:separator/>
      </w:r>
    </w:p>
  </w:endnote>
  <w:endnote w:type="continuationSeparator" w:id="0">
    <w:p w:rsidR="00F0532C" w:rsidRDefault="00F0532C" w:rsidP="008F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32C" w:rsidRDefault="00F0532C" w:rsidP="008F6ABA">
      <w:pPr>
        <w:spacing w:after="0" w:line="240" w:lineRule="auto"/>
      </w:pPr>
      <w:r>
        <w:separator/>
      </w:r>
    </w:p>
  </w:footnote>
  <w:footnote w:type="continuationSeparator" w:id="0">
    <w:p w:rsidR="00F0532C" w:rsidRDefault="00F0532C" w:rsidP="008F6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735486"/>
      <w:docPartObj>
        <w:docPartGallery w:val="Page Numbers (Top of Page)"/>
        <w:docPartUnique/>
      </w:docPartObj>
    </w:sdtPr>
    <w:sdtEndPr/>
    <w:sdtContent>
      <w:p w:rsidR="008F6ABA" w:rsidRDefault="008F6A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5E8">
          <w:rPr>
            <w:noProof/>
          </w:rPr>
          <w:t>13</w:t>
        </w:r>
        <w:r>
          <w:fldChar w:fldCharType="end"/>
        </w:r>
      </w:p>
    </w:sdtContent>
  </w:sdt>
  <w:p w:rsidR="008F6ABA" w:rsidRDefault="008F6AB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ABA" w:rsidRDefault="008F6A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9CC"/>
    <w:multiLevelType w:val="hybridMultilevel"/>
    <w:tmpl w:val="9D321CF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4125555"/>
    <w:multiLevelType w:val="hybridMultilevel"/>
    <w:tmpl w:val="EAE8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108C2"/>
    <w:multiLevelType w:val="hybridMultilevel"/>
    <w:tmpl w:val="2708D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D2C19"/>
    <w:multiLevelType w:val="hybridMultilevel"/>
    <w:tmpl w:val="E7042334"/>
    <w:lvl w:ilvl="0" w:tplc="46EC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73044"/>
    <w:multiLevelType w:val="hybridMultilevel"/>
    <w:tmpl w:val="CE68F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4779C"/>
    <w:multiLevelType w:val="multilevel"/>
    <w:tmpl w:val="1BA855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3BCF2D10"/>
    <w:multiLevelType w:val="hybridMultilevel"/>
    <w:tmpl w:val="1E9A7028"/>
    <w:lvl w:ilvl="0" w:tplc="5636DD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C18212D"/>
    <w:multiLevelType w:val="hybridMultilevel"/>
    <w:tmpl w:val="C8667202"/>
    <w:lvl w:ilvl="0" w:tplc="EF60D0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DD114A"/>
    <w:multiLevelType w:val="hybridMultilevel"/>
    <w:tmpl w:val="8E061AD6"/>
    <w:lvl w:ilvl="0" w:tplc="46EC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A5A8A"/>
    <w:multiLevelType w:val="hybridMultilevel"/>
    <w:tmpl w:val="5474808A"/>
    <w:lvl w:ilvl="0" w:tplc="46EC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7353E"/>
    <w:multiLevelType w:val="hybridMultilevel"/>
    <w:tmpl w:val="B270124A"/>
    <w:lvl w:ilvl="0" w:tplc="566A77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9E26CA"/>
    <w:multiLevelType w:val="hybridMultilevel"/>
    <w:tmpl w:val="AB7A19B2"/>
    <w:lvl w:ilvl="0" w:tplc="46EC17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4837A8"/>
    <w:multiLevelType w:val="hybridMultilevel"/>
    <w:tmpl w:val="DDBC2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77B2E"/>
    <w:multiLevelType w:val="hybridMultilevel"/>
    <w:tmpl w:val="D86EB106"/>
    <w:lvl w:ilvl="0" w:tplc="46EC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5612F3"/>
    <w:multiLevelType w:val="hybridMultilevel"/>
    <w:tmpl w:val="434C2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501195"/>
    <w:multiLevelType w:val="hybridMultilevel"/>
    <w:tmpl w:val="7B1AF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AA1D84"/>
    <w:multiLevelType w:val="hybridMultilevel"/>
    <w:tmpl w:val="1214EF54"/>
    <w:lvl w:ilvl="0" w:tplc="46EC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374D86"/>
    <w:multiLevelType w:val="hybridMultilevel"/>
    <w:tmpl w:val="6B60D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3"/>
  </w:num>
  <w:num w:numId="5">
    <w:abstractNumId w:val="3"/>
  </w:num>
  <w:num w:numId="6">
    <w:abstractNumId w:val="6"/>
  </w:num>
  <w:num w:numId="7">
    <w:abstractNumId w:val="9"/>
  </w:num>
  <w:num w:numId="8">
    <w:abstractNumId w:val="12"/>
  </w:num>
  <w:num w:numId="9">
    <w:abstractNumId w:val="5"/>
  </w:num>
  <w:num w:numId="10">
    <w:abstractNumId w:val="16"/>
  </w:num>
  <w:num w:numId="11">
    <w:abstractNumId w:val="8"/>
  </w:num>
  <w:num w:numId="12">
    <w:abstractNumId w:val="0"/>
  </w:num>
  <w:num w:numId="13">
    <w:abstractNumId w:val="17"/>
  </w:num>
  <w:num w:numId="14">
    <w:abstractNumId w:val="4"/>
  </w:num>
  <w:num w:numId="15">
    <w:abstractNumId w:val="14"/>
  </w:num>
  <w:num w:numId="16">
    <w:abstractNumId w:val="2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41"/>
    <w:rsid w:val="00160841"/>
    <w:rsid w:val="002E42EB"/>
    <w:rsid w:val="003F6828"/>
    <w:rsid w:val="00743DDD"/>
    <w:rsid w:val="007D505C"/>
    <w:rsid w:val="008F6ABA"/>
    <w:rsid w:val="00983AD2"/>
    <w:rsid w:val="00995F8F"/>
    <w:rsid w:val="00A06621"/>
    <w:rsid w:val="00A66401"/>
    <w:rsid w:val="00B847CA"/>
    <w:rsid w:val="00BB65E8"/>
    <w:rsid w:val="00CF0D8E"/>
    <w:rsid w:val="00D045AD"/>
    <w:rsid w:val="00D90298"/>
    <w:rsid w:val="00F0532C"/>
    <w:rsid w:val="00FA1291"/>
    <w:rsid w:val="00FD5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505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F6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F6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6ABA"/>
  </w:style>
  <w:style w:type="paragraph" w:styleId="a8">
    <w:name w:val="footer"/>
    <w:basedOn w:val="a"/>
    <w:link w:val="a9"/>
    <w:uiPriority w:val="99"/>
    <w:unhideWhenUsed/>
    <w:rsid w:val="008F6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6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505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F6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F6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6ABA"/>
  </w:style>
  <w:style w:type="paragraph" w:styleId="a8">
    <w:name w:val="footer"/>
    <w:basedOn w:val="a"/>
    <w:link w:val="a9"/>
    <w:uiPriority w:val="99"/>
    <w:unhideWhenUsed/>
    <w:rsid w:val="008F6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6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3883</Words>
  <Characters>22135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UDMS</dc:creator>
  <cp:lastModifiedBy>Приемная</cp:lastModifiedBy>
  <cp:revision>2</cp:revision>
  <dcterms:created xsi:type="dcterms:W3CDTF">2021-10-25T05:19:00Z</dcterms:created>
  <dcterms:modified xsi:type="dcterms:W3CDTF">2021-10-25T05:19:00Z</dcterms:modified>
</cp:coreProperties>
</file>