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99" w:rsidRPr="00907CE6" w:rsidRDefault="00114799" w:rsidP="00114799">
      <w:pPr>
        <w:spacing w:after="0" w:line="240" w:lineRule="auto"/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14799" w:rsidRPr="00907CE6" w:rsidRDefault="00114799" w:rsidP="00114799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907CE6">
        <w:rPr>
          <w:rFonts w:ascii="Times New Roman" w:hAnsi="Times New Roman" w:cs="Times New Roman"/>
          <w:sz w:val="24"/>
          <w:szCs w:val="24"/>
        </w:rPr>
        <w:t>к целевой Программе «Повышение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>дорожного движения на территории Лениногорского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CE6">
        <w:rPr>
          <w:rFonts w:ascii="Times New Roman" w:hAnsi="Times New Roman" w:cs="Times New Roman"/>
          <w:sz w:val="24"/>
          <w:szCs w:val="24"/>
        </w:rPr>
        <w:t xml:space="preserve"> района на 2015 год»</w:t>
      </w:r>
    </w:p>
    <w:p w:rsidR="00D22A7A" w:rsidRDefault="00D22A7A" w:rsidP="00980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4799" w:rsidRDefault="00BF6D33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</w:t>
      </w:r>
      <w:r w:rsidR="00980E2C">
        <w:rPr>
          <w:rFonts w:ascii="Times New Roman" w:hAnsi="Times New Roman" w:cs="Times New Roman"/>
          <w:b/>
          <w:sz w:val="28"/>
          <w:szCs w:val="28"/>
        </w:rPr>
        <w:t xml:space="preserve">ГАНИЗАЦИОННО-ПЛАНИРОВОЧНЫЕ И ИНЖЕНЕРНЫЕ МЕРЫ, </w:t>
      </w:r>
    </w:p>
    <w:p w:rsidR="00BF6D33" w:rsidRDefault="00114799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направленные на совершенствование организации движения транспортных средств и пешеходов на 2015 год</w:t>
      </w:r>
    </w:p>
    <w:p w:rsidR="00114799" w:rsidRDefault="00114799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3A" w:rsidRPr="00871067" w:rsidRDefault="00871067" w:rsidP="008710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1067">
        <w:rPr>
          <w:rFonts w:ascii="Times New Roman" w:hAnsi="Times New Roman" w:cs="Times New Roman"/>
          <w:sz w:val="24"/>
          <w:szCs w:val="24"/>
        </w:rPr>
        <w:t>(тыс</w:t>
      </w:r>
      <w:proofErr w:type="gramStart"/>
      <w:r w:rsidRPr="0087106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71067">
        <w:rPr>
          <w:rFonts w:ascii="Times New Roman" w:hAnsi="Times New Roman" w:cs="Times New Roman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87106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567"/>
        <w:gridCol w:w="3686"/>
        <w:gridCol w:w="1559"/>
        <w:gridCol w:w="1418"/>
        <w:gridCol w:w="1559"/>
        <w:gridCol w:w="1559"/>
        <w:gridCol w:w="1559"/>
        <w:gridCol w:w="1843"/>
        <w:gridCol w:w="1843"/>
      </w:tblGrid>
      <w:tr w:rsidR="00F07F78" w:rsidTr="00114799">
        <w:trPr>
          <w:tblHeader/>
        </w:trPr>
        <w:tc>
          <w:tcPr>
            <w:tcW w:w="567" w:type="dxa"/>
            <w:vMerge w:val="restart"/>
          </w:tcPr>
          <w:p w:rsidR="00F07F78" w:rsidRPr="00114799" w:rsidRDefault="00F07F78" w:rsidP="005E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F07F78" w:rsidRPr="00114799" w:rsidRDefault="00F07F78" w:rsidP="005E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4677" w:type="dxa"/>
            <w:gridSpan w:val="3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1843" w:type="dxa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843" w:type="dxa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F07F78" w:rsidTr="00114799">
        <w:trPr>
          <w:tblHeader/>
        </w:trPr>
        <w:tc>
          <w:tcPr>
            <w:tcW w:w="567" w:type="dxa"/>
            <w:vMerge/>
          </w:tcPr>
          <w:p w:rsidR="00F07F78" w:rsidRPr="00114799" w:rsidRDefault="00F07F78" w:rsidP="005E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07F78" w:rsidRPr="00114799" w:rsidRDefault="00F07F78" w:rsidP="005E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F78" w:rsidRPr="00114799" w:rsidRDefault="006C4791" w:rsidP="00F07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07F78"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а счет республиканского бюджета</w:t>
            </w:r>
          </w:p>
        </w:tc>
        <w:tc>
          <w:tcPr>
            <w:tcW w:w="1559" w:type="dxa"/>
          </w:tcPr>
          <w:p w:rsidR="00F07F78" w:rsidRPr="00114799" w:rsidRDefault="006C4791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07F78"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а счет средств бюджета</w:t>
            </w:r>
          </w:p>
        </w:tc>
        <w:tc>
          <w:tcPr>
            <w:tcW w:w="1559" w:type="dxa"/>
          </w:tcPr>
          <w:p w:rsidR="00F07F78" w:rsidRPr="00114799" w:rsidRDefault="006C4791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F07F78" w:rsidRPr="00114799">
              <w:rPr>
                <w:rFonts w:ascii="Times New Roman" w:hAnsi="Times New Roman" w:cs="Times New Roman"/>
                <w:b/>
                <w:sz w:val="24"/>
                <w:szCs w:val="24"/>
              </w:rPr>
              <w:t>а счет средств внебюджетных источников</w:t>
            </w:r>
          </w:p>
        </w:tc>
        <w:tc>
          <w:tcPr>
            <w:tcW w:w="1843" w:type="dxa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07F78" w:rsidRPr="00114799" w:rsidRDefault="00F07F78" w:rsidP="00F82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D27" w:rsidTr="00050DE2">
        <w:tc>
          <w:tcPr>
            <w:tcW w:w="15593" w:type="dxa"/>
            <w:gridSpan w:val="9"/>
          </w:tcPr>
          <w:p w:rsidR="002F0D27" w:rsidRPr="00FB129B" w:rsidRDefault="00980E2C" w:rsidP="00980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Капитальны</w:t>
            </w:r>
            <w:r w:rsidR="002F0D27" w:rsidRPr="00FB12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 xml:space="preserve"> вло</w:t>
            </w:r>
            <w:r w:rsidR="002F0D27" w:rsidRPr="00FB12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</w:tr>
      <w:tr w:rsidR="00C74B5E" w:rsidRPr="002F0D27" w:rsidTr="00B920A3">
        <w:tc>
          <w:tcPr>
            <w:tcW w:w="567" w:type="dxa"/>
          </w:tcPr>
          <w:p w:rsidR="00C74B5E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C74B5E" w:rsidRPr="00FB129B" w:rsidRDefault="00C74B5E" w:rsidP="00B920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технических средств регулирования дорожного движения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C74B5E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  <w:vAlign w:val="center"/>
          </w:tcPr>
          <w:p w:rsidR="00C74B5E" w:rsidRPr="00FB129B" w:rsidRDefault="00C74B5E" w:rsidP="00B9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050DE2" w:rsidRPr="002F0D27" w:rsidTr="00B920A3">
        <w:tc>
          <w:tcPr>
            <w:tcW w:w="567" w:type="dxa"/>
          </w:tcPr>
          <w:p w:rsidR="00050DE2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DE2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50DE2" w:rsidRPr="00FB129B" w:rsidRDefault="00050DE2" w:rsidP="00B920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</w:tcPr>
          <w:p w:rsidR="00050DE2" w:rsidRPr="00FB129B" w:rsidRDefault="00050DE2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050DE2" w:rsidRPr="00FB129B" w:rsidRDefault="008441EA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559" w:type="dxa"/>
          </w:tcPr>
          <w:p w:rsidR="00050DE2" w:rsidRPr="00FB129B" w:rsidRDefault="00050DE2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0DE2" w:rsidRPr="00FB129B" w:rsidRDefault="008441EA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1559" w:type="dxa"/>
          </w:tcPr>
          <w:p w:rsidR="00050DE2" w:rsidRPr="00FB129B" w:rsidRDefault="00050DE2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DE2" w:rsidRPr="00FB129B" w:rsidRDefault="00FB129B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  <w:vAlign w:val="center"/>
          </w:tcPr>
          <w:p w:rsidR="00050DE2" w:rsidRPr="00FB129B" w:rsidRDefault="00050DE2" w:rsidP="00B9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74B5E" w:rsidRPr="002F0D27" w:rsidTr="00B920A3">
        <w:tc>
          <w:tcPr>
            <w:tcW w:w="567" w:type="dxa"/>
          </w:tcPr>
          <w:p w:rsidR="00C74B5E" w:rsidRPr="00FB129B" w:rsidRDefault="00B920A3" w:rsidP="00873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74B5E" w:rsidRPr="00FB129B" w:rsidRDefault="00C74B5E" w:rsidP="00B920A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установка светофорного объекта </w:t>
            </w:r>
          </w:p>
        </w:tc>
        <w:tc>
          <w:tcPr>
            <w:tcW w:w="1559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C74B5E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74B5E" w:rsidRPr="002F0D27" w:rsidTr="00050DE2">
        <w:tc>
          <w:tcPr>
            <w:tcW w:w="567" w:type="dxa"/>
          </w:tcPr>
          <w:p w:rsidR="00C74B5E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74B5E" w:rsidRPr="00FB129B" w:rsidRDefault="00C74B5E" w:rsidP="004B45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пешеходного ограждения по ул</w:t>
            </w:r>
            <w:proofErr w:type="gramStart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 xml:space="preserve">енинградская и </w:t>
            </w:r>
            <w:proofErr w:type="spellStart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ул.Шашина</w:t>
            </w:r>
            <w:proofErr w:type="spellEnd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 xml:space="preserve"> (5 км)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C74B5E" w:rsidP="008253E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5 750,0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2 875,0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2 875,0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74B5E" w:rsidRPr="002F0D27" w:rsidTr="00050DE2">
        <w:tc>
          <w:tcPr>
            <w:tcW w:w="567" w:type="dxa"/>
          </w:tcPr>
          <w:p w:rsidR="00C74B5E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74B5E" w:rsidRPr="00FB129B" w:rsidRDefault="00C74B5E" w:rsidP="000D70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светофора на пересечении </w:t>
            </w:r>
            <w:proofErr w:type="spellStart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елинского-ул.Чайковского</w:t>
            </w:r>
            <w:proofErr w:type="spellEnd"/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C74B5E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59" w:type="dxa"/>
          </w:tcPr>
          <w:p w:rsidR="00C74B5E" w:rsidRPr="00FB129B" w:rsidRDefault="00C74B5E" w:rsidP="004B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74B5E" w:rsidRPr="002F0D27" w:rsidTr="00050DE2">
        <w:tc>
          <w:tcPr>
            <w:tcW w:w="567" w:type="dxa"/>
          </w:tcPr>
          <w:p w:rsidR="00C74B5E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74B5E" w:rsidRPr="00FB129B" w:rsidRDefault="00C74B5E" w:rsidP="007A76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Нанесение разметки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050DE2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C74B5E" w:rsidRPr="00FB129B" w:rsidRDefault="00C74B5E" w:rsidP="004B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DE2" w:rsidRPr="00FB12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C74B5E" w:rsidRPr="002F0D27" w:rsidTr="00050DE2">
        <w:tc>
          <w:tcPr>
            <w:tcW w:w="567" w:type="dxa"/>
          </w:tcPr>
          <w:p w:rsidR="00C74B5E" w:rsidRPr="00FB129B" w:rsidRDefault="00B920A3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4B5E" w:rsidRPr="00FB1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74B5E" w:rsidRPr="00FB129B" w:rsidRDefault="00C74B5E" w:rsidP="000D70F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Замена и установка дорожных знаков «пешеходный переход» на желтом фоне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C74B5E" w:rsidRPr="00FB129B" w:rsidRDefault="00C74B5E" w:rsidP="008731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59" w:type="dxa"/>
          </w:tcPr>
          <w:p w:rsidR="00C74B5E" w:rsidRPr="00FB129B" w:rsidRDefault="00C74B5E" w:rsidP="004B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C74B5E" w:rsidRPr="00FB129B" w:rsidRDefault="00C74B5E" w:rsidP="00F8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C74B5E" w:rsidRPr="00FB129B" w:rsidRDefault="00C74B5E" w:rsidP="00873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455B80" w:rsidRPr="002F0D27" w:rsidTr="00050DE2">
        <w:tc>
          <w:tcPr>
            <w:tcW w:w="567" w:type="dxa"/>
          </w:tcPr>
          <w:p w:rsidR="00455B80" w:rsidRPr="00FB129B" w:rsidRDefault="00455B80" w:rsidP="005E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455B80" w:rsidRPr="00923515" w:rsidRDefault="00455B80" w:rsidP="0092351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искусственных неровностей с учётом нанесения соответствующих дорожных разметок и дорожных знаков</w:t>
            </w:r>
          </w:p>
        </w:tc>
        <w:tc>
          <w:tcPr>
            <w:tcW w:w="1559" w:type="dxa"/>
          </w:tcPr>
          <w:p w:rsidR="00455B80" w:rsidRPr="00923515" w:rsidRDefault="006C2C09" w:rsidP="00F82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</w:t>
            </w:r>
          </w:p>
        </w:tc>
        <w:tc>
          <w:tcPr>
            <w:tcW w:w="1418" w:type="dxa"/>
          </w:tcPr>
          <w:p w:rsidR="00455B80" w:rsidRPr="00923515" w:rsidRDefault="00530357" w:rsidP="00BF12D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  <w:r w:rsidR="00BF1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455B80" w:rsidRPr="00923515" w:rsidRDefault="00530357" w:rsidP="00BF1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  <w:r w:rsidR="00BF1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55B80" w:rsidRPr="00923515" w:rsidRDefault="00530357" w:rsidP="00BF1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</w:t>
            </w:r>
            <w:r w:rsidR="00BF1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455B80" w:rsidRPr="00923515" w:rsidRDefault="00455B80" w:rsidP="00F82E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5B80" w:rsidRPr="00923515" w:rsidRDefault="00455B80" w:rsidP="001C42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РИК</w:t>
            </w:r>
          </w:p>
        </w:tc>
        <w:tc>
          <w:tcPr>
            <w:tcW w:w="1843" w:type="dxa"/>
          </w:tcPr>
          <w:p w:rsidR="00455B80" w:rsidRPr="00FB129B" w:rsidRDefault="00455B80" w:rsidP="001C4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9B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движения</w:t>
            </w:r>
          </w:p>
        </w:tc>
      </w:tr>
      <w:tr w:rsidR="00455B80" w:rsidRPr="002F0D27" w:rsidTr="00050DE2">
        <w:trPr>
          <w:trHeight w:val="557"/>
        </w:trPr>
        <w:tc>
          <w:tcPr>
            <w:tcW w:w="5812" w:type="dxa"/>
            <w:gridSpan w:val="3"/>
            <w:vAlign w:val="center"/>
          </w:tcPr>
          <w:p w:rsidR="00455B80" w:rsidRPr="00447CA5" w:rsidRDefault="00455B80" w:rsidP="008106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455B80" w:rsidRPr="00447CA5" w:rsidRDefault="00455B80" w:rsidP="00530357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035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530357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455B80" w:rsidRPr="00447CA5" w:rsidRDefault="00455B80" w:rsidP="00530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3 </w:t>
            </w:r>
            <w:r w:rsidR="00530357">
              <w:rPr>
                <w:rFonts w:ascii="Times New Roman" w:hAnsi="Times New Roman" w:cs="Times New Roman"/>
                <w:b/>
                <w:sz w:val="26"/>
                <w:szCs w:val="26"/>
              </w:rPr>
              <w:t>945</w:t>
            </w:r>
            <w:r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559" w:type="dxa"/>
            <w:vAlign w:val="center"/>
          </w:tcPr>
          <w:p w:rsidR="00455B80" w:rsidRPr="00447CA5" w:rsidRDefault="00530357" w:rsidP="005303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7 245</w:t>
            </w:r>
            <w:r w:rsidR="00455B80" w:rsidRPr="00447CA5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</w:p>
        </w:tc>
        <w:tc>
          <w:tcPr>
            <w:tcW w:w="1559" w:type="dxa"/>
            <w:vAlign w:val="center"/>
          </w:tcPr>
          <w:p w:rsidR="00455B80" w:rsidRPr="00447CA5" w:rsidRDefault="00455B80" w:rsidP="008106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455B80" w:rsidRPr="00FB129B" w:rsidRDefault="00455B80" w:rsidP="008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5B80" w:rsidRPr="00FB129B" w:rsidRDefault="00455B80" w:rsidP="00810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78A" w:rsidRDefault="0049278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78A" w:rsidRDefault="0049278A" w:rsidP="00D22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9278A" w:rsidSect="00BF6D3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2E7"/>
    <w:rsid w:val="00050DE2"/>
    <w:rsid w:val="00094153"/>
    <w:rsid w:val="000D70F1"/>
    <w:rsid w:val="00114799"/>
    <w:rsid w:val="001A7C95"/>
    <w:rsid w:val="001B7FBA"/>
    <w:rsid w:val="00247F86"/>
    <w:rsid w:val="002F0D27"/>
    <w:rsid w:val="00313601"/>
    <w:rsid w:val="004450EB"/>
    <w:rsid w:val="00447CA5"/>
    <w:rsid w:val="00455B80"/>
    <w:rsid w:val="00490904"/>
    <w:rsid w:val="0049278A"/>
    <w:rsid w:val="004B459C"/>
    <w:rsid w:val="00530357"/>
    <w:rsid w:val="005E1493"/>
    <w:rsid w:val="00667D57"/>
    <w:rsid w:val="006C2C09"/>
    <w:rsid w:val="006C4791"/>
    <w:rsid w:val="006E1D8A"/>
    <w:rsid w:val="007A762D"/>
    <w:rsid w:val="007B1017"/>
    <w:rsid w:val="007C1349"/>
    <w:rsid w:val="00810600"/>
    <w:rsid w:val="008253E4"/>
    <w:rsid w:val="008441EA"/>
    <w:rsid w:val="00871067"/>
    <w:rsid w:val="0087312B"/>
    <w:rsid w:val="00901657"/>
    <w:rsid w:val="00923515"/>
    <w:rsid w:val="00980E2C"/>
    <w:rsid w:val="00A0603A"/>
    <w:rsid w:val="00A41315"/>
    <w:rsid w:val="00AA74CB"/>
    <w:rsid w:val="00AC38EC"/>
    <w:rsid w:val="00B920A3"/>
    <w:rsid w:val="00BF12DC"/>
    <w:rsid w:val="00BF6D33"/>
    <w:rsid w:val="00C02166"/>
    <w:rsid w:val="00C74B5E"/>
    <w:rsid w:val="00CD32E7"/>
    <w:rsid w:val="00CE2453"/>
    <w:rsid w:val="00D17726"/>
    <w:rsid w:val="00D22A7A"/>
    <w:rsid w:val="00DA07F0"/>
    <w:rsid w:val="00E63B6F"/>
    <w:rsid w:val="00F07F78"/>
    <w:rsid w:val="00F82E32"/>
    <w:rsid w:val="00FB129B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77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</dc:creator>
  <cp:lastModifiedBy>Машбюро</cp:lastModifiedBy>
  <cp:revision>2</cp:revision>
  <cp:lastPrinted>2014-12-08T07:49:00Z</cp:lastPrinted>
  <dcterms:created xsi:type="dcterms:W3CDTF">2015-01-26T12:13:00Z</dcterms:created>
  <dcterms:modified xsi:type="dcterms:W3CDTF">2015-01-26T12:13:00Z</dcterms:modified>
</cp:coreProperties>
</file>