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38" w:rsidRPr="00AF1E54" w:rsidRDefault="00F26A38" w:rsidP="005E2FFE">
      <w:pPr>
        <w:jc w:val="center"/>
        <w:rPr>
          <w:szCs w:val="28"/>
        </w:rPr>
      </w:pPr>
      <w:r w:rsidRPr="00AF1E54">
        <w:rPr>
          <w:szCs w:val="28"/>
        </w:rPr>
        <w:t xml:space="preserve">К А </w:t>
      </w:r>
      <w:proofErr w:type="gramStart"/>
      <w:r w:rsidRPr="00AF1E54">
        <w:rPr>
          <w:szCs w:val="28"/>
        </w:rPr>
        <w:t>Р</w:t>
      </w:r>
      <w:proofErr w:type="gramEnd"/>
      <w:r w:rsidRPr="00AF1E54">
        <w:rPr>
          <w:szCs w:val="28"/>
        </w:rPr>
        <w:t xml:space="preserve"> А Р</w:t>
      </w:r>
    </w:p>
    <w:p w:rsidR="00F26A38" w:rsidRPr="00AF1E54" w:rsidRDefault="00F26A38" w:rsidP="005E2FFE">
      <w:pPr>
        <w:jc w:val="center"/>
        <w:rPr>
          <w:szCs w:val="28"/>
        </w:rPr>
      </w:pPr>
    </w:p>
    <w:p w:rsidR="00F26A38" w:rsidRPr="00AF1E54" w:rsidRDefault="00F26A38" w:rsidP="005E2FFE">
      <w:pPr>
        <w:jc w:val="center"/>
        <w:rPr>
          <w:szCs w:val="28"/>
        </w:rPr>
      </w:pPr>
      <w:proofErr w:type="gramStart"/>
      <w:r w:rsidRPr="00AF1E54">
        <w:rPr>
          <w:szCs w:val="28"/>
        </w:rPr>
        <w:t>П</w:t>
      </w:r>
      <w:proofErr w:type="gramEnd"/>
      <w:r w:rsidRPr="00AF1E54">
        <w:rPr>
          <w:szCs w:val="28"/>
        </w:rPr>
        <w:t xml:space="preserve"> О С Т А Н О В Л Е Н И Е          №</w:t>
      </w:r>
      <w:r w:rsidR="001116DB" w:rsidRPr="00AF1E54">
        <w:rPr>
          <w:szCs w:val="28"/>
        </w:rPr>
        <w:t xml:space="preserve"> 11</w:t>
      </w:r>
    </w:p>
    <w:p w:rsidR="00F26A38" w:rsidRPr="00AF1E54" w:rsidRDefault="00F26A38" w:rsidP="00DF0428">
      <w:pPr>
        <w:rPr>
          <w:szCs w:val="28"/>
        </w:rPr>
      </w:pPr>
    </w:p>
    <w:p w:rsidR="00F26A38" w:rsidRPr="00AF1E54" w:rsidRDefault="001116DB" w:rsidP="001116DB">
      <w:pPr>
        <w:ind w:firstLine="6521"/>
        <w:rPr>
          <w:szCs w:val="28"/>
        </w:rPr>
      </w:pPr>
      <w:r w:rsidRPr="00AF1E54">
        <w:rPr>
          <w:szCs w:val="28"/>
        </w:rPr>
        <w:t>от 24.12.</w:t>
      </w:r>
      <w:r w:rsidR="00F26A38" w:rsidRPr="00AF1E54">
        <w:rPr>
          <w:szCs w:val="28"/>
        </w:rPr>
        <w:t>2014</w:t>
      </w: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F26A38">
      <w:pPr>
        <w:pStyle w:val="text1cl"/>
        <w:spacing w:before="0" w:after="0"/>
        <w:ind w:right="5244"/>
        <w:jc w:val="both"/>
        <w:rPr>
          <w:b/>
          <w:bCs/>
          <w:color w:val="494949"/>
          <w:sz w:val="28"/>
          <w:szCs w:val="28"/>
        </w:rPr>
      </w:pPr>
    </w:p>
    <w:p w:rsidR="00F26A38" w:rsidRDefault="00F26A38" w:rsidP="00AC78D4">
      <w:pPr>
        <w:pStyle w:val="text1cl"/>
        <w:spacing w:before="0" w:after="0"/>
        <w:ind w:right="5102"/>
        <w:jc w:val="both"/>
        <w:rPr>
          <w:b/>
          <w:bCs/>
          <w:color w:val="494949"/>
          <w:sz w:val="28"/>
          <w:szCs w:val="28"/>
        </w:rPr>
      </w:pPr>
    </w:p>
    <w:p w:rsidR="00F26A38" w:rsidRPr="00F92A0D" w:rsidRDefault="00F26A38" w:rsidP="00DB44FB">
      <w:pPr>
        <w:pStyle w:val="text1cl"/>
        <w:spacing w:before="0" w:after="0"/>
        <w:ind w:right="3826"/>
        <w:jc w:val="both"/>
        <w:rPr>
          <w:b/>
          <w:sz w:val="28"/>
          <w:szCs w:val="28"/>
        </w:rPr>
      </w:pPr>
      <w:r w:rsidRPr="00F92A0D">
        <w:rPr>
          <w:b/>
          <w:bCs/>
          <w:sz w:val="28"/>
          <w:szCs w:val="28"/>
        </w:rPr>
        <w:t>О создании муниципального автономного учреждения «Специализированная служба по вопросам похоронного дела «</w:t>
      </w:r>
      <w:r w:rsidR="00A75398" w:rsidRPr="00F92A0D">
        <w:rPr>
          <w:b/>
          <w:bCs/>
          <w:sz w:val="28"/>
          <w:szCs w:val="28"/>
        </w:rPr>
        <w:t>Р</w:t>
      </w:r>
      <w:r w:rsidRPr="00F92A0D">
        <w:rPr>
          <w:b/>
          <w:bCs/>
          <w:sz w:val="28"/>
          <w:szCs w:val="28"/>
        </w:rPr>
        <w:t xml:space="preserve">итуал» города Лениногорска» </w:t>
      </w:r>
      <w:r w:rsidR="00F92A0D" w:rsidRPr="00F92A0D">
        <w:rPr>
          <w:b/>
          <w:bCs/>
          <w:sz w:val="28"/>
          <w:szCs w:val="28"/>
        </w:rPr>
        <w:t>Исполнительного комитета муниципального образования город Лениногорск</w:t>
      </w:r>
    </w:p>
    <w:p w:rsidR="00F26A38" w:rsidRPr="00F92A0D" w:rsidRDefault="00F26A38" w:rsidP="00F26A38">
      <w:pPr>
        <w:pStyle w:val="text3cl"/>
        <w:spacing w:before="0" w:after="0"/>
        <w:rPr>
          <w:sz w:val="28"/>
          <w:szCs w:val="28"/>
        </w:rPr>
      </w:pPr>
    </w:p>
    <w:p w:rsidR="00F26A38" w:rsidRPr="00F92A0D" w:rsidRDefault="00F26A38" w:rsidP="00F26A38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F92A0D">
        <w:rPr>
          <w:sz w:val="28"/>
          <w:szCs w:val="28"/>
        </w:rPr>
        <w:t xml:space="preserve">На основании Федерального закона от 03.11.2006 №174-ФЗ «Об автономных учреждениях», руководствуясь </w:t>
      </w:r>
      <w:r w:rsidR="00697935" w:rsidRPr="00F92A0D">
        <w:rPr>
          <w:sz w:val="28"/>
          <w:szCs w:val="28"/>
        </w:rPr>
        <w:t>Решением Совета муниципального образования город Лениногорск от 17.12.2014 №180 «</w:t>
      </w:r>
      <w:r w:rsidR="00697935" w:rsidRPr="00F92A0D">
        <w:rPr>
          <w:bCs/>
          <w:sz w:val="28"/>
          <w:szCs w:val="28"/>
        </w:rPr>
        <w:t>О создании муниципального автономного учреждения «Специализированная служба по вопросам похоронного дела «Ритуал» города Лениногорска»</w:t>
      </w:r>
      <w:r w:rsidR="00F92A0D">
        <w:rPr>
          <w:bCs/>
          <w:sz w:val="28"/>
          <w:szCs w:val="28"/>
        </w:rPr>
        <w:t xml:space="preserve"> Исполнительного комитета муниципального образования город Лениногорск</w:t>
      </w:r>
      <w:r w:rsidR="00697935" w:rsidRPr="00F92A0D">
        <w:rPr>
          <w:bCs/>
          <w:sz w:val="28"/>
          <w:szCs w:val="28"/>
        </w:rPr>
        <w:t xml:space="preserve">, </w:t>
      </w:r>
      <w:r w:rsidRPr="00F92A0D">
        <w:rPr>
          <w:sz w:val="28"/>
          <w:szCs w:val="28"/>
        </w:rPr>
        <w:t>Уставом муниципального образования город Лениногорск и в целях более эффективного решения вопросов, отнесенных к компетенции Исполнительного комитета муниципального образования город Лениногорск, ПОСТАНОВЛЯЮ:</w:t>
      </w:r>
    </w:p>
    <w:p w:rsidR="00F26A38" w:rsidRPr="00F92A0D" w:rsidRDefault="00F26A38" w:rsidP="00F26A38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F92A0D">
        <w:rPr>
          <w:sz w:val="28"/>
          <w:szCs w:val="28"/>
        </w:rPr>
        <w:t>1.Создать муниципальное автономное учреждение «Специализированная служба по вопросам похоронного дела «Ритуал» города Лениногорска»</w:t>
      </w:r>
      <w:r w:rsidR="00F92A0D">
        <w:rPr>
          <w:sz w:val="28"/>
          <w:szCs w:val="28"/>
        </w:rPr>
        <w:t xml:space="preserve"> Исполнительного комитета муниципального образования город Лениногорск</w:t>
      </w:r>
      <w:r w:rsidRPr="00F92A0D">
        <w:rPr>
          <w:sz w:val="28"/>
          <w:szCs w:val="28"/>
        </w:rPr>
        <w:t>.</w:t>
      </w:r>
    </w:p>
    <w:p w:rsidR="00F26A38" w:rsidRPr="00F92A0D" w:rsidRDefault="00F26A38" w:rsidP="00F26A38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F92A0D">
        <w:rPr>
          <w:sz w:val="28"/>
          <w:szCs w:val="28"/>
        </w:rPr>
        <w:t>2.Утвердить прилагаемые:</w:t>
      </w:r>
    </w:p>
    <w:p w:rsidR="00F26A38" w:rsidRPr="00F92A0D" w:rsidRDefault="00F26A38" w:rsidP="00F26A38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F92A0D">
        <w:rPr>
          <w:sz w:val="28"/>
          <w:szCs w:val="28"/>
        </w:rPr>
        <w:t>Устав муниципального автономного учреждения «Специализированная служба по вопросам похоронного дела «Ритуал» города Лениногорска»</w:t>
      </w:r>
      <w:r w:rsidR="00F92A0D">
        <w:rPr>
          <w:sz w:val="28"/>
          <w:szCs w:val="28"/>
        </w:rPr>
        <w:t xml:space="preserve"> Исполнительного комитета муниципального образования город Лениногорск</w:t>
      </w:r>
      <w:r w:rsidRPr="00F92A0D">
        <w:rPr>
          <w:sz w:val="28"/>
          <w:szCs w:val="28"/>
        </w:rPr>
        <w:t>;</w:t>
      </w:r>
    </w:p>
    <w:p w:rsidR="00F26A38" w:rsidRPr="00F92A0D" w:rsidRDefault="00F26A38" w:rsidP="00F26A38">
      <w:pPr>
        <w:ind w:firstLine="567"/>
        <w:jc w:val="both"/>
        <w:rPr>
          <w:rFonts w:eastAsia="Calibri" w:cs="Times New Roman"/>
          <w:szCs w:val="28"/>
        </w:rPr>
      </w:pPr>
      <w:r w:rsidRPr="00F92A0D">
        <w:rPr>
          <w:szCs w:val="28"/>
        </w:rPr>
        <w:t>Положение</w:t>
      </w:r>
      <w:r w:rsidRPr="00F92A0D">
        <w:rPr>
          <w:rFonts w:eastAsia="Calibri" w:cs="Times New Roman"/>
          <w:szCs w:val="28"/>
        </w:rPr>
        <w:t xml:space="preserve"> о наблюдательном совете муниципального автономного учреждения </w:t>
      </w:r>
      <w:r w:rsidRPr="00F92A0D">
        <w:rPr>
          <w:szCs w:val="28"/>
        </w:rPr>
        <w:t>«</w:t>
      </w:r>
      <w:r w:rsidRPr="00F92A0D">
        <w:rPr>
          <w:rFonts w:eastAsia="Calibri" w:cs="Times New Roman"/>
          <w:szCs w:val="28"/>
        </w:rPr>
        <w:t xml:space="preserve">Специализированная служба по вопросам похоронного дела </w:t>
      </w:r>
      <w:r w:rsidRPr="00F92A0D">
        <w:rPr>
          <w:szCs w:val="28"/>
        </w:rPr>
        <w:t>«</w:t>
      </w:r>
      <w:r w:rsidRPr="00F92A0D">
        <w:rPr>
          <w:rFonts w:eastAsia="Calibri" w:cs="Times New Roman"/>
          <w:szCs w:val="28"/>
        </w:rPr>
        <w:t>Ритуал</w:t>
      </w:r>
      <w:r w:rsidRPr="00F92A0D">
        <w:rPr>
          <w:szCs w:val="28"/>
        </w:rPr>
        <w:t>»</w:t>
      </w:r>
      <w:r w:rsidRPr="00F92A0D">
        <w:rPr>
          <w:rFonts w:eastAsia="Calibri" w:cs="Times New Roman"/>
          <w:szCs w:val="28"/>
        </w:rPr>
        <w:t xml:space="preserve"> города Лениногорска</w:t>
      </w:r>
      <w:r w:rsidRPr="00F92A0D">
        <w:rPr>
          <w:szCs w:val="28"/>
        </w:rPr>
        <w:t>»</w:t>
      </w:r>
      <w:r w:rsidR="00F92A0D">
        <w:rPr>
          <w:szCs w:val="28"/>
        </w:rPr>
        <w:t xml:space="preserve"> Исполнительного комитета муниципального образования город Лениногорск</w:t>
      </w:r>
      <w:r w:rsidRPr="00F92A0D">
        <w:rPr>
          <w:szCs w:val="28"/>
        </w:rPr>
        <w:t>;</w:t>
      </w:r>
    </w:p>
    <w:p w:rsidR="00F26A38" w:rsidRPr="00F92A0D" w:rsidRDefault="00F26A38" w:rsidP="00F26A38">
      <w:pPr>
        <w:ind w:firstLine="567"/>
        <w:jc w:val="both"/>
        <w:rPr>
          <w:rFonts w:eastAsia="Calibri" w:cs="Times New Roman"/>
          <w:szCs w:val="28"/>
        </w:rPr>
      </w:pPr>
      <w:r w:rsidRPr="00F92A0D">
        <w:rPr>
          <w:szCs w:val="28"/>
        </w:rPr>
        <w:t>с</w:t>
      </w:r>
      <w:r w:rsidRPr="00F92A0D">
        <w:rPr>
          <w:rFonts w:eastAsia="Calibri" w:cs="Times New Roman"/>
          <w:szCs w:val="28"/>
        </w:rPr>
        <w:t xml:space="preserve">остав наблюдательного совета муниципального автономного учреждения </w:t>
      </w:r>
      <w:r w:rsidRPr="00F92A0D">
        <w:rPr>
          <w:szCs w:val="28"/>
        </w:rPr>
        <w:t>«</w:t>
      </w:r>
      <w:r w:rsidRPr="00F92A0D">
        <w:rPr>
          <w:rFonts w:eastAsia="Calibri" w:cs="Times New Roman"/>
          <w:szCs w:val="28"/>
        </w:rPr>
        <w:t xml:space="preserve">Специализированная служба по вопросам похоронного дела </w:t>
      </w:r>
      <w:r w:rsidRPr="00F92A0D">
        <w:rPr>
          <w:szCs w:val="28"/>
        </w:rPr>
        <w:lastRenderedPageBreak/>
        <w:t>«</w:t>
      </w:r>
      <w:r w:rsidRPr="00F92A0D">
        <w:rPr>
          <w:rFonts w:eastAsia="Calibri" w:cs="Times New Roman"/>
          <w:szCs w:val="28"/>
        </w:rPr>
        <w:t>Ритуал</w:t>
      </w:r>
      <w:r w:rsidR="00A75398" w:rsidRPr="00F92A0D">
        <w:rPr>
          <w:szCs w:val="28"/>
        </w:rPr>
        <w:t>» города Лениногорска</w:t>
      </w:r>
      <w:r w:rsidR="00F92A0D">
        <w:rPr>
          <w:szCs w:val="28"/>
        </w:rPr>
        <w:t>»</w:t>
      </w:r>
      <w:r w:rsidR="00F92A0D" w:rsidRPr="00F92A0D">
        <w:rPr>
          <w:szCs w:val="28"/>
        </w:rPr>
        <w:t xml:space="preserve"> </w:t>
      </w:r>
      <w:r w:rsidR="00F92A0D">
        <w:rPr>
          <w:szCs w:val="28"/>
        </w:rPr>
        <w:t>Исполнительного комитета муниципального образования город Лениногорск</w:t>
      </w:r>
      <w:r w:rsidR="00885C4B">
        <w:rPr>
          <w:szCs w:val="28"/>
        </w:rPr>
        <w:t>.</w:t>
      </w:r>
    </w:p>
    <w:p w:rsidR="00697935" w:rsidRPr="00F92A0D" w:rsidRDefault="00F26A38" w:rsidP="00697935">
      <w:pPr>
        <w:ind w:firstLine="567"/>
        <w:jc w:val="both"/>
        <w:rPr>
          <w:szCs w:val="28"/>
        </w:rPr>
      </w:pPr>
      <w:r w:rsidRPr="00F92A0D">
        <w:rPr>
          <w:szCs w:val="28"/>
        </w:rPr>
        <w:t>ш</w:t>
      </w:r>
      <w:r w:rsidRPr="00F92A0D">
        <w:rPr>
          <w:rFonts w:eastAsia="Calibri" w:cs="Times New Roman"/>
          <w:szCs w:val="28"/>
        </w:rPr>
        <w:t xml:space="preserve">татное расписание муниципального автономного учреждения </w:t>
      </w:r>
      <w:r w:rsidRPr="00F92A0D">
        <w:rPr>
          <w:szCs w:val="28"/>
        </w:rPr>
        <w:t>«</w:t>
      </w:r>
      <w:r w:rsidRPr="00F92A0D">
        <w:rPr>
          <w:rFonts w:eastAsia="Calibri" w:cs="Times New Roman"/>
          <w:szCs w:val="28"/>
        </w:rPr>
        <w:t xml:space="preserve">Специализированная служба по вопросам похоронного дела </w:t>
      </w:r>
      <w:r w:rsidRPr="00F92A0D">
        <w:rPr>
          <w:szCs w:val="28"/>
        </w:rPr>
        <w:t>«</w:t>
      </w:r>
      <w:r w:rsidRPr="00F92A0D">
        <w:rPr>
          <w:rFonts w:eastAsia="Calibri" w:cs="Times New Roman"/>
          <w:szCs w:val="28"/>
        </w:rPr>
        <w:t>Ритуал</w:t>
      </w:r>
      <w:r w:rsidRPr="00F92A0D">
        <w:rPr>
          <w:szCs w:val="28"/>
        </w:rPr>
        <w:t>»</w:t>
      </w:r>
      <w:r w:rsidRPr="00F92A0D">
        <w:rPr>
          <w:rFonts w:eastAsia="Calibri" w:cs="Times New Roman"/>
          <w:szCs w:val="28"/>
        </w:rPr>
        <w:t xml:space="preserve"> города Лениногорска</w:t>
      </w:r>
      <w:r w:rsidRPr="00F92A0D">
        <w:rPr>
          <w:szCs w:val="28"/>
        </w:rPr>
        <w:t>»</w:t>
      </w:r>
      <w:r w:rsidR="00F92A0D" w:rsidRPr="00F92A0D">
        <w:rPr>
          <w:szCs w:val="28"/>
        </w:rPr>
        <w:t xml:space="preserve"> </w:t>
      </w:r>
      <w:r w:rsidR="00F92A0D">
        <w:rPr>
          <w:szCs w:val="28"/>
        </w:rPr>
        <w:t>Исполнительного комитета муниципального образования город Лениногорск</w:t>
      </w:r>
      <w:r w:rsidRPr="00F92A0D">
        <w:rPr>
          <w:szCs w:val="28"/>
        </w:rPr>
        <w:t>.</w:t>
      </w:r>
    </w:p>
    <w:p w:rsidR="00F26A38" w:rsidRPr="00F92A0D" w:rsidRDefault="00F26A38" w:rsidP="00697935">
      <w:pPr>
        <w:ind w:firstLine="567"/>
        <w:jc w:val="both"/>
        <w:rPr>
          <w:rFonts w:eastAsia="Calibri" w:cs="Times New Roman"/>
          <w:szCs w:val="28"/>
        </w:rPr>
      </w:pPr>
      <w:r w:rsidRPr="00F92A0D">
        <w:rPr>
          <w:szCs w:val="28"/>
        </w:rPr>
        <w:t>3.</w:t>
      </w:r>
      <w:r w:rsidRPr="00F92A0D">
        <w:rPr>
          <w:rStyle w:val="FontStyle12"/>
          <w:sz w:val="28"/>
          <w:szCs w:val="28"/>
        </w:rPr>
        <w:t xml:space="preserve">Назначить директором </w:t>
      </w:r>
      <w:r w:rsidRPr="00F92A0D">
        <w:rPr>
          <w:szCs w:val="28"/>
        </w:rPr>
        <w:t xml:space="preserve">муниципального автономного учреждения «Специализированная служба по вопросам похоронного дела «Ритуал» города Лениногорска» </w:t>
      </w:r>
      <w:r w:rsidR="00F92A0D">
        <w:rPr>
          <w:szCs w:val="28"/>
        </w:rPr>
        <w:t>Исполнительного комитета муниципального образования город Лениногорск</w:t>
      </w:r>
      <w:r w:rsidR="00F92A0D" w:rsidRPr="00F92A0D">
        <w:rPr>
          <w:szCs w:val="28"/>
        </w:rPr>
        <w:t xml:space="preserve"> </w:t>
      </w:r>
      <w:r w:rsidRPr="00F92A0D">
        <w:rPr>
          <w:szCs w:val="28"/>
        </w:rPr>
        <w:t>Ахметзянову Олесю Викторовну.</w:t>
      </w:r>
    </w:p>
    <w:p w:rsidR="00F26A38" w:rsidRPr="001116DB" w:rsidRDefault="00F26A38" w:rsidP="00F26A38">
      <w:pPr>
        <w:pStyle w:val="text3cl"/>
        <w:spacing w:before="0" w:after="0"/>
        <w:ind w:firstLine="567"/>
        <w:jc w:val="both"/>
        <w:rPr>
          <w:sz w:val="28"/>
          <w:szCs w:val="28"/>
        </w:rPr>
      </w:pPr>
      <w:r w:rsidRPr="00F92A0D">
        <w:rPr>
          <w:sz w:val="28"/>
          <w:szCs w:val="28"/>
        </w:rPr>
        <w:t xml:space="preserve">4.Обязать </w:t>
      </w:r>
      <w:r w:rsidR="001116DB">
        <w:rPr>
          <w:sz w:val="28"/>
          <w:szCs w:val="28"/>
        </w:rPr>
        <w:t xml:space="preserve">директора </w:t>
      </w:r>
      <w:r w:rsidR="001116DB" w:rsidRPr="001116DB">
        <w:rPr>
          <w:sz w:val="28"/>
          <w:szCs w:val="28"/>
        </w:rPr>
        <w:t>муниципального автономного учреждения «Специализированная служба по вопросам похоронного дела «Ритуал» города Лениногорска» Исполнительного комитета муниципального образования город Лениногорск</w:t>
      </w:r>
      <w:r w:rsidR="001116DB">
        <w:rPr>
          <w:sz w:val="28"/>
          <w:szCs w:val="28"/>
        </w:rPr>
        <w:t xml:space="preserve"> </w:t>
      </w:r>
      <w:proofErr w:type="spellStart"/>
      <w:r w:rsidR="001116DB">
        <w:rPr>
          <w:sz w:val="28"/>
          <w:szCs w:val="28"/>
        </w:rPr>
        <w:t>О.В.</w:t>
      </w:r>
      <w:r w:rsidR="001116DB" w:rsidRPr="001116DB">
        <w:rPr>
          <w:sz w:val="28"/>
          <w:szCs w:val="28"/>
        </w:rPr>
        <w:t>Ахметзянову</w:t>
      </w:r>
      <w:proofErr w:type="spellEnd"/>
      <w:r w:rsidR="001116DB">
        <w:rPr>
          <w:sz w:val="28"/>
          <w:szCs w:val="28"/>
        </w:rPr>
        <w:t xml:space="preserve"> зарегистрировать Устав и учредительные документы в налоговых органах в соответствии с действ</w:t>
      </w:r>
      <w:r w:rsidR="00AF1E54">
        <w:rPr>
          <w:sz w:val="28"/>
          <w:szCs w:val="28"/>
        </w:rPr>
        <w:t>ующи</w:t>
      </w:r>
      <w:r w:rsidR="001116DB">
        <w:rPr>
          <w:sz w:val="28"/>
          <w:szCs w:val="28"/>
        </w:rPr>
        <w:t>м законодательством</w:t>
      </w:r>
      <w:r w:rsidRPr="001116DB">
        <w:rPr>
          <w:sz w:val="28"/>
          <w:szCs w:val="28"/>
        </w:rPr>
        <w:t>.</w:t>
      </w:r>
    </w:p>
    <w:p w:rsidR="00F26A38" w:rsidRPr="00F92A0D" w:rsidRDefault="00F26A38" w:rsidP="00F26A38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F92A0D">
        <w:rPr>
          <w:sz w:val="28"/>
          <w:szCs w:val="28"/>
        </w:rPr>
        <w:t>5.</w:t>
      </w:r>
      <w:r w:rsidR="00A75398" w:rsidRPr="00F92A0D">
        <w:rPr>
          <w:sz w:val="28"/>
          <w:szCs w:val="28"/>
        </w:rPr>
        <w:t>К</w:t>
      </w:r>
      <w:r w:rsidRPr="00F92A0D">
        <w:rPr>
          <w:sz w:val="28"/>
          <w:szCs w:val="28"/>
        </w:rPr>
        <w:t>У «</w:t>
      </w:r>
      <w:r w:rsidRPr="00F92A0D">
        <w:rPr>
          <w:bCs/>
          <w:sz w:val="28"/>
          <w:szCs w:val="28"/>
        </w:rPr>
        <w:t>Палат</w:t>
      </w:r>
      <w:r w:rsidR="00A75398" w:rsidRPr="00F92A0D">
        <w:rPr>
          <w:bCs/>
          <w:sz w:val="28"/>
          <w:szCs w:val="28"/>
        </w:rPr>
        <w:t>а</w:t>
      </w:r>
      <w:r w:rsidRPr="00F92A0D">
        <w:rPr>
          <w:bCs/>
          <w:sz w:val="28"/>
          <w:szCs w:val="28"/>
        </w:rPr>
        <w:t xml:space="preserve"> имущественных и земельных отношений»</w:t>
      </w:r>
      <w:r w:rsidRPr="00F92A0D">
        <w:rPr>
          <w:bCs/>
        </w:rPr>
        <w:t xml:space="preserve"> </w:t>
      </w:r>
      <w:r w:rsidRPr="00F92A0D">
        <w:rPr>
          <w:sz w:val="28"/>
          <w:szCs w:val="28"/>
        </w:rPr>
        <w:t>(А.А.Валеева) закрепить на праве оперативного управления за муниципальным автономным учреждением «Специализированная служба по вопросам похоронного дела «Ритуал» города Лениногорска»</w:t>
      </w:r>
      <w:r w:rsidR="00F92A0D">
        <w:rPr>
          <w:sz w:val="28"/>
          <w:szCs w:val="28"/>
        </w:rPr>
        <w:t xml:space="preserve"> </w:t>
      </w:r>
      <w:r w:rsidR="00F92A0D" w:rsidRPr="00F92A0D">
        <w:rPr>
          <w:sz w:val="28"/>
          <w:szCs w:val="28"/>
        </w:rPr>
        <w:t>Исполнительного комитета муниципального образования город Лениногорск</w:t>
      </w:r>
      <w:r w:rsidRPr="00F92A0D">
        <w:rPr>
          <w:sz w:val="28"/>
          <w:szCs w:val="28"/>
        </w:rPr>
        <w:t xml:space="preserve"> имущество, необходимое для осуществ</w:t>
      </w:r>
      <w:r w:rsidR="00A75398" w:rsidRPr="00F92A0D">
        <w:rPr>
          <w:sz w:val="28"/>
          <w:szCs w:val="28"/>
        </w:rPr>
        <w:t>ления его уставной деятельности согласно приложению.</w:t>
      </w:r>
    </w:p>
    <w:p w:rsidR="00F26A38" w:rsidRPr="00F92A0D" w:rsidRDefault="00F26A38" w:rsidP="00F26A38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F92A0D">
        <w:rPr>
          <w:sz w:val="28"/>
          <w:szCs w:val="28"/>
        </w:rPr>
        <w:t>6.Опубликовать настоящее постановление в газете «Лениногорские Вести» и на официальном Интернет сайте Лениногорского муниципального района.</w:t>
      </w:r>
    </w:p>
    <w:p w:rsidR="00CF5DFF" w:rsidRPr="00F92A0D" w:rsidRDefault="00F26A38" w:rsidP="00F26A38">
      <w:pPr>
        <w:ind w:firstLine="709"/>
        <w:jc w:val="both"/>
        <w:rPr>
          <w:szCs w:val="28"/>
        </w:rPr>
      </w:pPr>
      <w:r w:rsidRPr="00F92A0D">
        <w:rPr>
          <w:rFonts w:eastAsia="Calibri" w:cs="Times New Roman"/>
          <w:szCs w:val="28"/>
        </w:rPr>
        <w:t>7</w:t>
      </w:r>
      <w:r w:rsidRPr="00F92A0D">
        <w:rPr>
          <w:szCs w:val="28"/>
        </w:rPr>
        <w:t>.</w:t>
      </w:r>
      <w:proofErr w:type="gramStart"/>
      <w:r w:rsidRPr="00F92A0D">
        <w:rPr>
          <w:rFonts w:eastAsia="Calibri" w:cs="Times New Roman"/>
          <w:szCs w:val="28"/>
        </w:rPr>
        <w:t>Контроль за</w:t>
      </w:r>
      <w:proofErr w:type="gramEnd"/>
      <w:r w:rsidRPr="00F92A0D">
        <w:rPr>
          <w:rFonts w:eastAsia="Calibri" w:cs="Times New Roman"/>
          <w:szCs w:val="28"/>
        </w:rPr>
        <w:t xml:space="preserve"> исполнением настоящего постановления оставляю за собой</w:t>
      </w:r>
      <w:r w:rsidRPr="00F92A0D">
        <w:rPr>
          <w:szCs w:val="28"/>
        </w:rPr>
        <w:t>.</w:t>
      </w:r>
    </w:p>
    <w:p w:rsidR="00F26A38" w:rsidRPr="00F92A0D" w:rsidRDefault="00F26A38" w:rsidP="00F26A38">
      <w:pPr>
        <w:jc w:val="both"/>
        <w:rPr>
          <w:szCs w:val="28"/>
        </w:rPr>
      </w:pPr>
    </w:p>
    <w:p w:rsidR="00F26A38" w:rsidRPr="00F92A0D" w:rsidRDefault="00F26A38" w:rsidP="00F26A38">
      <w:pPr>
        <w:jc w:val="both"/>
        <w:rPr>
          <w:szCs w:val="28"/>
        </w:rPr>
      </w:pPr>
    </w:p>
    <w:p w:rsidR="00F26A38" w:rsidRPr="00F92A0D" w:rsidRDefault="00F26A38" w:rsidP="00F26A38">
      <w:pPr>
        <w:rPr>
          <w:szCs w:val="28"/>
        </w:rPr>
      </w:pPr>
      <w:r w:rsidRPr="00F92A0D">
        <w:rPr>
          <w:szCs w:val="28"/>
        </w:rPr>
        <w:t xml:space="preserve">Руководитель </w:t>
      </w:r>
    </w:p>
    <w:p w:rsidR="00F26A38" w:rsidRPr="00F92A0D" w:rsidRDefault="00F26A38" w:rsidP="00F26A38">
      <w:pPr>
        <w:rPr>
          <w:szCs w:val="28"/>
        </w:rPr>
      </w:pPr>
      <w:r w:rsidRPr="00F92A0D">
        <w:rPr>
          <w:szCs w:val="28"/>
        </w:rPr>
        <w:t xml:space="preserve">Исполнительного комитета </w:t>
      </w:r>
    </w:p>
    <w:p w:rsidR="00F26A38" w:rsidRPr="00F92A0D" w:rsidRDefault="00F26A38" w:rsidP="00F26A38">
      <w:pPr>
        <w:rPr>
          <w:szCs w:val="28"/>
        </w:rPr>
      </w:pPr>
      <w:r w:rsidRPr="00F92A0D">
        <w:rPr>
          <w:szCs w:val="28"/>
        </w:rPr>
        <w:t>муниципального образования</w:t>
      </w:r>
    </w:p>
    <w:p w:rsidR="00F26A38" w:rsidRPr="00F92A0D" w:rsidRDefault="00F26A38" w:rsidP="00F26A38">
      <w:pPr>
        <w:jc w:val="both"/>
      </w:pPr>
      <w:r w:rsidRPr="00F92A0D">
        <w:rPr>
          <w:szCs w:val="28"/>
        </w:rPr>
        <w:t>город Лениногорск                                                                   Н.Н.ИБРАЕВ</w:t>
      </w:r>
    </w:p>
    <w:p w:rsidR="00F26A38" w:rsidRDefault="00F26A38" w:rsidP="00F26A38"/>
    <w:p w:rsidR="00F26A38" w:rsidRPr="00C41D27" w:rsidRDefault="00F26A38" w:rsidP="00F26A38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F26A38" w:rsidRPr="00C41D27" w:rsidRDefault="00F26A38" w:rsidP="00F26A38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5-44-72</w:t>
      </w: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Pr="00B12082" w:rsidRDefault="00F26A38" w:rsidP="00F26A38">
      <w:pPr>
        <w:ind w:left="5812"/>
        <w:jc w:val="center"/>
        <w:rPr>
          <w:sz w:val="24"/>
          <w:szCs w:val="24"/>
        </w:rPr>
      </w:pPr>
      <w:r w:rsidRPr="00B12082">
        <w:rPr>
          <w:sz w:val="24"/>
          <w:szCs w:val="24"/>
        </w:rPr>
        <w:lastRenderedPageBreak/>
        <w:t>Утвержден</w:t>
      </w:r>
    </w:p>
    <w:p w:rsidR="00F26A38" w:rsidRPr="00B12082" w:rsidRDefault="00F26A38" w:rsidP="00F26A38">
      <w:pPr>
        <w:ind w:left="5812"/>
        <w:jc w:val="center"/>
        <w:rPr>
          <w:sz w:val="24"/>
          <w:szCs w:val="24"/>
        </w:rPr>
      </w:pPr>
    </w:p>
    <w:p w:rsidR="00F26A38" w:rsidRPr="00B12082" w:rsidRDefault="00F26A38" w:rsidP="00F26A38">
      <w:pPr>
        <w:ind w:left="5812"/>
        <w:jc w:val="both"/>
        <w:rPr>
          <w:sz w:val="24"/>
          <w:szCs w:val="24"/>
        </w:rPr>
      </w:pPr>
      <w:r w:rsidRPr="00B12082">
        <w:rPr>
          <w:sz w:val="24"/>
          <w:szCs w:val="24"/>
        </w:rPr>
        <w:t>постановлением руководителя Исполнительного комитета муниципального образования город Лениногорск</w:t>
      </w:r>
    </w:p>
    <w:p w:rsidR="00F26A38" w:rsidRPr="00B12082" w:rsidRDefault="00F26A38" w:rsidP="00F26A38">
      <w:pPr>
        <w:ind w:left="5812"/>
        <w:jc w:val="both"/>
        <w:rPr>
          <w:sz w:val="24"/>
          <w:szCs w:val="24"/>
        </w:rPr>
      </w:pPr>
    </w:p>
    <w:p w:rsidR="00F26A38" w:rsidRPr="00B12082" w:rsidRDefault="001116DB" w:rsidP="00F26A38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24.12.</w:t>
      </w:r>
      <w:r w:rsidR="00F26A38" w:rsidRPr="00B12082">
        <w:rPr>
          <w:sz w:val="24"/>
          <w:szCs w:val="24"/>
        </w:rPr>
        <w:t>2014 №</w:t>
      </w:r>
      <w:r>
        <w:rPr>
          <w:sz w:val="24"/>
          <w:szCs w:val="24"/>
        </w:rPr>
        <w:t xml:space="preserve"> 11</w:t>
      </w:r>
    </w:p>
    <w:p w:rsidR="00F26A38" w:rsidRDefault="00F26A38" w:rsidP="00F26A38">
      <w:pPr>
        <w:pStyle w:val="text3cl"/>
        <w:spacing w:before="0" w:after="0"/>
        <w:ind w:firstLine="567"/>
        <w:jc w:val="both"/>
        <w:rPr>
          <w:color w:val="494949"/>
          <w:sz w:val="26"/>
          <w:szCs w:val="26"/>
        </w:rPr>
      </w:pPr>
    </w:p>
    <w:p w:rsidR="00F26A38" w:rsidRDefault="00F26A38" w:rsidP="00F26A38">
      <w:pPr>
        <w:pStyle w:val="text3cl"/>
        <w:spacing w:before="0" w:after="0"/>
        <w:ind w:firstLine="567"/>
        <w:jc w:val="center"/>
        <w:rPr>
          <w:b/>
          <w:sz w:val="28"/>
          <w:szCs w:val="28"/>
        </w:rPr>
      </w:pPr>
    </w:p>
    <w:p w:rsidR="00F26A38" w:rsidRDefault="00F26A38" w:rsidP="00F26A38">
      <w:pPr>
        <w:pStyle w:val="text3cl"/>
        <w:spacing w:before="0" w:after="0"/>
        <w:ind w:firstLine="567"/>
        <w:jc w:val="center"/>
        <w:rPr>
          <w:b/>
          <w:sz w:val="28"/>
          <w:szCs w:val="28"/>
        </w:rPr>
      </w:pPr>
      <w:r w:rsidRPr="002F1D93">
        <w:rPr>
          <w:b/>
          <w:sz w:val="28"/>
          <w:szCs w:val="28"/>
        </w:rPr>
        <w:t xml:space="preserve">Состав </w:t>
      </w:r>
    </w:p>
    <w:p w:rsidR="00F26A38" w:rsidRPr="00F92A0D" w:rsidRDefault="00F26A38" w:rsidP="00F26A38">
      <w:pPr>
        <w:pStyle w:val="text3cl"/>
        <w:spacing w:before="0" w:after="0"/>
        <w:ind w:firstLine="567"/>
        <w:jc w:val="center"/>
        <w:rPr>
          <w:b/>
          <w:sz w:val="28"/>
          <w:szCs w:val="28"/>
        </w:rPr>
      </w:pPr>
      <w:r w:rsidRPr="002F1D93">
        <w:rPr>
          <w:b/>
          <w:sz w:val="28"/>
          <w:szCs w:val="28"/>
        </w:rPr>
        <w:t>наблюдательного совета муниципального автономного учреждения «Специализированная служба по вопросам похоронного дела «Ритуал» города Лениногорска»</w:t>
      </w:r>
      <w:r w:rsidR="00F92A0D" w:rsidRPr="00F92A0D">
        <w:rPr>
          <w:szCs w:val="28"/>
        </w:rPr>
        <w:t xml:space="preserve"> </w:t>
      </w:r>
      <w:r w:rsidR="00F92A0D" w:rsidRPr="00F92A0D">
        <w:rPr>
          <w:b/>
          <w:sz w:val="28"/>
          <w:szCs w:val="28"/>
        </w:rPr>
        <w:t>Исполнительного комитета муниципального образования город Лениногорск</w:t>
      </w:r>
    </w:p>
    <w:p w:rsidR="00F26A38" w:rsidRPr="002F1D93" w:rsidRDefault="00F26A38" w:rsidP="00F26A38">
      <w:pPr>
        <w:pStyle w:val="text3cl"/>
        <w:spacing w:before="0" w:after="0"/>
        <w:ind w:firstLine="567"/>
        <w:jc w:val="center"/>
        <w:rPr>
          <w:b/>
          <w:color w:val="494949"/>
          <w:sz w:val="26"/>
          <w:szCs w:val="26"/>
        </w:rPr>
      </w:pPr>
    </w:p>
    <w:tbl>
      <w:tblPr>
        <w:tblW w:w="9482" w:type="dxa"/>
        <w:tblLook w:val="0000"/>
      </w:tblPr>
      <w:tblGrid>
        <w:gridCol w:w="3510"/>
        <w:gridCol w:w="5972"/>
      </w:tblGrid>
      <w:tr w:rsidR="00F26A38" w:rsidRPr="007A6951" w:rsidTr="00835F7D">
        <w:tc>
          <w:tcPr>
            <w:tcW w:w="3510" w:type="dxa"/>
          </w:tcPr>
          <w:p w:rsidR="00F26A38" w:rsidRDefault="00F26A38" w:rsidP="00607099">
            <w:pPr>
              <w:rPr>
                <w:szCs w:val="28"/>
              </w:rPr>
            </w:pPr>
            <w:r w:rsidRPr="00E25162">
              <w:rPr>
                <w:szCs w:val="28"/>
              </w:rPr>
              <w:t xml:space="preserve">Валеева  </w:t>
            </w:r>
          </w:p>
          <w:p w:rsidR="00F26A38" w:rsidRPr="00E25162" w:rsidRDefault="00F26A38" w:rsidP="00607099">
            <w:pPr>
              <w:rPr>
                <w:szCs w:val="28"/>
              </w:rPr>
            </w:pPr>
            <w:r w:rsidRPr="00E25162">
              <w:rPr>
                <w:szCs w:val="28"/>
              </w:rPr>
              <w:t>Альфия Ахатовна</w:t>
            </w:r>
          </w:p>
        </w:tc>
        <w:tc>
          <w:tcPr>
            <w:tcW w:w="5972" w:type="dxa"/>
          </w:tcPr>
          <w:p w:rsidR="00F26A38" w:rsidRDefault="00F26A38" w:rsidP="00607099">
            <w:pPr>
              <w:ind w:left="-11"/>
              <w:jc w:val="both"/>
              <w:rPr>
                <w:szCs w:val="28"/>
              </w:rPr>
            </w:pPr>
            <w:r w:rsidRPr="00E25162">
              <w:rPr>
                <w:szCs w:val="28"/>
              </w:rPr>
              <w:t>-</w:t>
            </w:r>
            <w:proofErr w:type="gramStart"/>
            <w:r w:rsidRPr="00E25162">
              <w:rPr>
                <w:szCs w:val="28"/>
              </w:rPr>
              <w:t>исполняющая</w:t>
            </w:r>
            <w:proofErr w:type="gramEnd"/>
            <w:r w:rsidRPr="00E25162">
              <w:rPr>
                <w:szCs w:val="28"/>
              </w:rPr>
              <w:t xml:space="preserve"> обязанности председателя КУ «Палата имущественных и земельных отношений» муниципального образования «Лениногорский муниципальный район» </w:t>
            </w:r>
          </w:p>
          <w:p w:rsidR="00F26A38" w:rsidRPr="00E25162" w:rsidRDefault="00F26A38" w:rsidP="00607099">
            <w:pPr>
              <w:ind w:left="-11"/>
              <w:jc w:val="both"/>
              <w:rPr>
                <w:szCs w:val="28"/>
              </w:rPr>
            </w:pPr>
          </w:p>
        </w:tc>
      </w:tr>
      <w:tr w:rsidR="00F26A38" w:rsidRPr="007A6951" w:rsidTr="00835F7D">
        <w:tc>
          <w:tcPr>
            <w:tcW w:w="3510" w:type="dxa"/>
          </w:tcPr>
          <w:p w:rsidR="00F26A38" w:rsidRPr="00E25162" w:rsidRDefault="00F26A38" w:rsidP="008B615D">
            <w:pPr>
              <w:rPr>
                <w:szCs w:val="28"/>
              </w:rPr>
            </w:pPr>
            <w:r w:rsidRPr="00E25162">
              <w:rPr>
                <w:szCs w:val="28"/>
              </w:rPr>
              <w:t xml:space="preserve">Исхаков </w:t>
            </w:r>
          </w:p>
          <w:p w:rsidR="00F26A38" w:rsidRPr="00E25162" w:rsidRDefault="00F26A38" w:rsidP="008B615D">
            <w:pPr>
              <w:rPr>
                <w:b/>
                <w:szCs w:val="28"/>
              </w:rPr>
            </w:pPr>
            <w:r w:rsidRPr="00E25162">
              <w:rPr>
                <w:szCs w:val="28"/>
              </w:rPr>
              <w:t>Марс Шарифуллинович</w:t>
            </w:r>
          </w:p>
        </w:tc>
        <w:tc>
          <w:tcPr>
            <w:tcW w:w="5972" w:type="dxa"/>
          </w:tcPr>
          <w:p w:rsidR="00F26A38" w:rsidRPr="00E25162" w:rsidRDefault="00F26A38" w:rsidP="008B615D">
            <w:pPr>
              <w:jc w:val="both"/>
              <w:rPr>
                <w:szCs w:val="28"/>
              </w:rPr>
            </w:pPr>
            <w:r w:rsidRPr="00E25162">
              <w:rPr>
                <w:szCs w:val="28"/>
              </w:rPr>
              <w:t>-председатель Лениногорского горрайсовета  ветеранов (по согласованию)</w:t>
            </w:r>
          </w:p>
          <w:p w:rsidR="00F26A38" w:rsidRPr="00E25162" w:rsidRDefault="00F26A38" w:rsidP="008B615D">
            <w:pPr>
              <w:jc w:val="both"/>
              <w:rPr>
                <w:szCs w:val="28"/>
              </w:rPr>
            </w:pPr>
          </w:p>
        </w:tc>
      </w:tr>
      <w:tr w:rsidR="00F26A38" w:rsidRPr="007A6951" w:rsidTr="00835F7D">
        <w:tc>
          <w:tcPr>
            <w:tcW w:w="3510" w:type="dxa"/>
          </w:tcPr>
          <w:p w:rsidR="00F26A38" w:rsidRPr="00536A42" w:rsidRDefault="00F26A38" w:rsidP="00C43284">
            <w:pPr>
              <w:pStyle w:val="text3cl"/>
              <w:spacing w:before="0" w:after="0"/>
              <w:jc w:val="both"/>
              <w:rPr>
                <w:sz w:val="28"/>
                <w:szCs w:val="28"/>
              </w:rPr>
            </w:pPr>
            <w:r w:rsidRPr="00536A42">
              <w:rPr>
                <w:sz w:val="28"/>
                <w:szCs w:val="28"/>
              </w:rPr>
              <w:t xml:space="preserve">Кабацкий </w:t>
            </w:r>
          </w:p>
          <w:p w:rsidR="00F26A38" w:rsidRPr="00536A42" w:rsidRDefault="00F26A38" w:rsidP="00C43284">
            <w:pPr>
              <w:pStyle w:val="text3cl"/>
              <w:spacing w:before="0" w:after="0"/>
              <w:jc w:val="both"/>
              <w:rPr>
                <w:sz w:val="28"/>
                <w:szCs w:val="28"/>
              </w:rPr>
            </w:pPr>
            <w:r w:rsidRPr="00536A42">
              <w:rPr>
                <w:sz w:val="28"/>
                <w:szCs w:val="28"/>
              </w:rPr>
              <w:t xml:space="preserve">Олег Леонидович </w:t>
            </w:r>
          </w:p>
          <w:p w:rsidR="00F26A38" w:rsidRPr="00536A42" w:rsidRDefault="00F26A38" w:rsidP="00C43284">
            <w:pPr>
              <w:rPr>
                <w:szCs w:val="28"/>
              </w:rPr>
            </w:pPr>
          </w:p>
        </w:tc>
        <w:tc>
          <w:tcPr>
            <w:tcW w:w="5972" w:type="dxa"/>
          </w:tcPr>
          <w:p w:rsidR="00F26A38" w:rsidRDefault="00F26A38" w:rsidP="00C43284">
            <w:pPr>
              <w:jc w:val="both"/>
              <w:rPr>
                <w:szCs w:val="28"/>
              </w:rPr>
            </w:pPr>
            <w:r w:rsidRPr="00536A42">
              <w:rPr>
                <w:szCs w:val="28"/>
              </w:rPr>
              <w:t>-председатель Лениногорской городской и районной организации общественной организации Татарской Республиканской организации Всероссийского общества инвалидов - «Общество инвалидов Республики Татарстан»</w:t>
            </w:r>
          </w:p>
          <w:p w:rsidR="00F26A38" w:rsidRPr="00536A42" w:rsidRDefault="00F26A38" w:rsidP="00C43284">
            <w:pPr>
              <w:jc w:val="both"/>
              <w:rPr>
                <w:szCs w:val="28"/>
              </w:rPr>
            </w:pPr>
          </w:p>
        </w:tc>
      </w:tr>
      <w:tr w:rsidR="00F26A38" w:rsidRPr="007A6951" w:rsidTr="00835F7D">
        <w:tc>
          <w:tcPr>
            <w:tcW w:w="3510" w:type="dxa"/>
          </w:tcPr>
          <w:p w:rsidR="00F26A38" w:rsidRPr="00E25162" w:rsidRDefault="00F26A38" w:rsidP="00835F7D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 w:rsidRPr="00E25162">
              <w:rPr>
                <w:rStyle w:val="FontStyle38"/>
                <w:sz w:val="28"/>
                <w:szCs w:val="28"/>
              </w:rPr>
              <w:t xml:space="preserve">Миннебаев </w:t>
            </w:r>
          </w:p>
          <w:p w:rsidR="00F26A38" w:rsidRPr="00E25162" w:rsidRDefault="00F26A38" w:rsidP="00835F7D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 w:rsidRPr="00E25162">
              <w:rPr>
                <w:rStyle w:val="FontStyle38"/>
                <w:sz w:val="28"/>
                <w:szCs w:val="28"/>
              </w:rPr>
              <w:t>Дамир Фирдавесович</w:t>
            </w:r>
          </w:p>
        </w:tc>
        <w:tc>
          <w:tcPr>
            <w:tcW w:w="5972" w:type="dxa"/>
          </w:tcPr>
          <w:p w:rsidR="00F26A38" w:rsidRPr="00E25162" w:rsidRDefault="00F26A38" w:rsidP="00835F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E25162">
              <w:rPr>
                <w:szCs w:val="28"/>
              </w:rPr>
              <w:t xml:space="preserve">заместитель руководителя Исполнительного комитета муниципального образования город Лениногорск </w:t>
            </w:r>
          </w:p>
          <w:p w:rsidR="00F26A38" w:rsidRPr="00E25162" w:rsidRDefault="00F26A38" w:rsidP="00835F7D">
            <w:pPr>
              <w:ind w:left="347"/>
              <w:jc w:val="both"/>
              <w:rPr>
                <w:szCs w:val="28"/>
              </w:rPr>
            </w:pPr>
          </w:p>
        </w:tc>
      </w:tr>
      <w:tr w:rsidR="00F26A38" w:rsidRPr="007A6951" w:rsidTr="00835F7D">
        <w:tc>
          <w:tcPr>
            <w:tcW w:w="3510" w:type="dxa"/>
          </w:tcPr>
          <w:p w:rsidR="00F26A38" w:rsidRPr="00E25162" w:rsidRDefault="00F26A38" w:rsidP="00835F7D">
            <w:pPr>
              <w:rPr>
                <w:color w:val="000000"/>
                <w:szCs w:val="28"/>
              </w:rPr>
            </w:pPr>
            <w:r w:rsidRPr="00E25162">
              <w:rPr>
                <w:color w:val="000000"/>
                <w:szCs w:val="28"/>
              </w:rPr>
              <w:t>Рафикова</w:t>
            </w:r>
          </w:p>
          <w:p w:rsidR="00F26A38" w:rsidRPr="00E25162" w:rsidRDefault="00F26A38" w:rsidP="00835F7D">
            <w:pPr>
              <w:rPr>
                <w:color w:val="000000"/>
                <w:szCs w:val="28"/>
              </w:rPr>
            </w:pPr>
            <w:r w:rsidRPr="00E25162">
              <w:rPr>
                <w:color w:val="000000"/>
                <w:szCs w:val="28"/>
              </w:rPr>
              <w:t>Гульфира Мазитовна</w:t>
            </w:r>
          </w:p>
        </w:tc>
        <w:tc>
          <w:tcPr>
            <w:tcW w:w="5972" w:type="dxa"/>
          </w:tcPr>
          <w:p w:rsidR="00F26A38" w:rsidRPr="00E25162" w:rsidRDefault="00F26A38" w:rsidP="00835F7D">
            <w:pPr>
              <w:jc w:val="both"/>
              <w:rPr>
                <w:color w:val="000000"/>
                <w:szCs w:val="28"/>
              </w:rPr>
            </w:pPr>
            <w:r w:rsidRPr="00E25162">
              <w:rPr>
                <w:color w:val="000000"/>
                <w:szCs w:val="28"/>
              </w:rPr>
              <w:t>-заместитель Главы муниципального образования «город Лениногорск»</w:t>
            </w:r>
          </w:p>
          <w:p w:rsidR="00F26A38" w:rsidRPr="00E25162" w:rsidRDefault="00F26A38" w:rsidP="00835F7D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p w:rsidR="00F26A38" w:rsidRDefault="00F26A38" w:rsidP="00F26A38">
      <w:pPr>
        <w:jc w:val="both"/>
      </w:pPr>
    </w:p>
    <w:sectPr w:rsidR="00F26A38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38"/>
    <w:rsid w:val="0000267F"/>
    <w:rsid w:val="00075C16"/>
    <w:rsid w:val="000D341A"/>
    <w:rsid w:val="001116DB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6155C"/>
    <w:rsid w:val="0036628C"/>
    <w:rsid w:val="003739A2"/>
    <w:rsid w:val="003774CE"/>
    <w:rsid w:val="003D5485"/>
    <w:rsid w:val="003F04E9"/>
    <w:rsid w:val="0042399F"/>
    <w:rsid w:val="00474836"/>
    <w:rsid w:val="00495BA9"/>
    <w:rsid w:val="004A138B"/>
    <w:rsid w:val="004A77B9"/>
    <w:rsid w:val="004C4EF7"/>
    <w:rsid w:val="005057B7"/>
    <w:rsid w:val="00507EA7"/>
    <w:rsid w:val="00526340"/>
    <w:rsid w:val="005629E4"/>
    <w:rsid w:val="005713ED"/>
    <w:rsid w:val="00590389"/>
    <w:rsid w:val="005B0DC1"/>
    <w:rsid w:val="005B4704"/>
    <w:rsid w:val="005D1631"/>
    <w:rsid w:val="005E670B"/>
    <w:rsid w:val="005F1F02"/>
    <w:rsid w:val="005F4CE6"/>
    <w:rsid w:val="006101E8"/>
    <w:rsid w:val="0065248B"/>
    <w:rsid w:val="006802A7"/>
    <w:rsid w:val="006864D4"/>
    <w:rsid w:val="00696583"/>
    <w:rsid w:val="00697935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65240"/>
    <w:rsid w:val="007751F4"/>
    <w:rsid w:val="00787BE1"/>
    <w:rsid w:val="008016F4"/>
    <w:rsid w:val="008142BE"/>
    <w:rsid w:val="0086035D"/>
    <w:rsid w:val="008741B7"/>
    <w:rsid w:val="00885C4B"/>
    <w:rsid w:val="008A398A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75398"/>
    <w:rsid w:val="00A75DEA"/>
    <w:rsid w:val="00A92A14"/>
    <w:rsid w:val="00AB68CF"/>
    <w:rsid w:val="00AC1FD2"/>
    <w:rsid w:val="00AC2E2A"/>
    <w:rsid w:val="00AC78D4"/>
    <w:rsid w:val="00AC7CAF"/>
    <w:rsid w:val="00AE7648"/>
    <w:rsid w:val="00AF0291"/>
    <w:rsid w:val="00AF1E54"/>
    <w:rsid w:val="00AF2947"/>
    <w:rsid w:val="00B042C3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B37FB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B44FB"/>
    <w:rsid w:val="00DF0D0D"/>
    <w:rsid w:val="00E202D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26A38"/>
    <w:rsid w:val="00F922ED"/>
    <w:rsid w:val="00F92A0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F26A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ext1cl">
    <w:name w:val="text1cl"/>
    <w:basedOn w:val="a"/>
    <w:rsid w:val="00F26A38"/>
    <w:pPr>
      <w:spacing w:before="144" w:after="288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F26A38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26A38"/>
    <w:pPr>
      <w:widowControl w:val="0"/>
      <w:autoSpaceDE w:val="0"/>
      <w:autoSpaceDN w:val="0"/>
      <w:adjustRightInd w:val="0"/>
      <w:spacing w:line="317" w:lineRule="exact"/>
      <w:ind w:firstLine="662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26A38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F26A38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F26A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12</cp:revision>
  <cp:lastPrinted>2014-12-25T11:44:00Z</cp:lastPrinted>
  <dcterms:created xsi:type="dcterms:W3CDTF">2014-12-19T07:09:00Z</dcterms:created>
  <dcterms:modified xsi:type="dcterms:W3CDTF">2014-12-25T11:52:00Z</dcterms:modified>
</cp:coreProperties>
</file>