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93" w:rsidRDefault="00C06493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C06493" w:rsidRDefault="00C06493" w:rsidP="005E2FFE">
      <w:pPr>
        <w:jc w:val="center"/>
        <w:rPr>
          <w:sz w:val="28"/>
          <w:szCs w:val="28"/>
        </w:rPr>
      </w:pPr>
    </w:p>
    <w:p w:rsidR="00C06493" w:rsidRDefault="00C06493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491354">
        <w:rPr>
          <w:sz w:val="28"/>
          <w:szCs w:val="28"/>
        </w:rPr>
        <w:t xml:space="preserve"> 461</w:t>
      </w:r>
    </w:p>
    <w:p w:rsidR="00C06493" w:rsidRDefault="00C06493" w:rsidP="00DF0428">
      <w:pPr>
        <w:rPr>
          <w:sz w:val="28"/>
          <w:szCs w:val="28"/>
        </w:rPr>
      </w:pPr>
    </w:p>
    <w:p w:rsidR="00C06493" w:rsidRDefault="00C06493" w:rsidP="00491354">
      <w:pPr>
        <w:ind w:firstLine="637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1354">
        <w:rPr>
          <w:sz w:val="28"/>
          <w:szCs w:val="28"/>
        </w:rPr>
        <w:t>19.12.</w:t>
      </w:r>
      <w:r>
        <w:rPr>
          <w:sz w:val="28"/>
          <w:szCs w:val="28"/>
        </w:rPr>
        <w:t>2014</w:t>
      </w:r>
    </w:p>
    <w:p w:rsidR="00C06493" w:rsidRDefault="00C06493" w:rsidP="00C06493">
      <w:pPr>
        <w:ind w:right="3967"/>
        <w:jc w:val="both"/>
        <w:rPr>
          <w:sz w:val="24"/>
          <w:szCs w:val="24"/>
        </w:rPr>
      </w:pPr>
    </w:p>
    <w:p w:rsidR="00C06493" w:rsidRDefault="00C06493" w:rsidP="00C06493">
      <w:pPr>
        <w:ind w:right="3967"/>
        <w:jc w:val="both"/>
        <w:rPr>
          <w:sz w:val="24"/>
          <w:szCs w:val="24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P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 xml:space="preserve">Об </w:t>
      </w:r>
      <w:proofErr w:type="gramStart"/>
      <w:r w:rsidRPr="00C06493">
        <w:rPr>
          <w:b/>
          <w:sz w:val="28"/>
          <w:szCs w:val="28"/>
        </w:rPr>
        <w:t>утверждении</w:t>
      </w:r>
      <w:proofErr w:type="gramEnd"/>
      <w:r w:rsidRPr="00C06493">
        <w:rPr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 в муниципальном образовании «Лениногорский муниципальный район» Республики Татарстан</w:t>
      </w:r>
    </w:p>
    <w:p w:rsidR="00C06493" w:rsidRPr="00C06493" w:rsidRDefault="00C06493" w:rsidP="00C06493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C06493" w:rsidRPr="00C06493" w:rsidRDefault="00C06493" w:rsidP="00C06493">
      <w:pPr>
        <w:pStyle w:val="2"/>
        <w:shd w:val="clear" w:color="auto" w:fill="auto"/>
        <w:spacing w:before="0" w:line="240" w:lineRule="auto"/>
        <w:ind w:firstLine="700"/>
        <w:rPr>
          <w:rFonts w:eastAsia="Calibri" w:cs="Times New Roman"/>
          <w:bCs/>
          <w:spacing w:val="10"/>
          <w:sz w:val="28"/>
          <w:szCs w:val="28"/>
          <w:shd w:val="clear" w:color="auto" w:fill="FFFFFF"/>
        </w:rPr>
      </w:pPr>
      <w:proofErr w:type="gramStart"/>
      <w:r w:rsidRPr="00C06493">
        <w:rPr>
          <w:rFonts w:eastAsia="Calibri" w:cs="Times New Roman"/>
          <w:sz w:val="28"/>
          <w:szCs w:val="28"/>
        </w:rPr>
        <w:t>В соответствии с Федерал</w:t>
      </w:r>
      <w:r>
        <w:rPr>
          <w:sz w:val="28"/>
          <w:szCs w:val="28"/>
        </w:rPr>
        <w:t>ьным законом от 06 октября 2003</w:t>
      </w:r>
      <w:r w:rsidRPr="00C06493">
        <w:rPr>
          <w:rFonts w:eastAsia="Calibri" w:cs="Times New Roman"/>
          <w:sz w:val="28"/>
          <w:szCs w:val="28"/>
        </w:rPr>
        <w:t>г</w:t>
      </w:r>
      <w:r>
        <w:rPr>
          <w:sz w:val="28"/>
          <w:szCs w:val="28"/>
        </w:rPr>
        <w:t xml:space="preserve">.                  </w:t>
      </w:r>
      <w:r w:rsidRPr="00C06493">
        <w:rPr>
          <w:rFonts w:eastAsia="Calibri" w:cs="Times New Roman"/>
          <w:sz w:val="28"/>
          <w:szCs w:val="28"/>
        </w:rPr>
        <w:t>№ 131 -ФЗ «Об общих принципах организации местного самоуправления в Российской Федерации», Федеральным</w:t>
      </w:r>
      <w:r>
        <w:rPr>
          <w:sz w:val="28"/>
          <w:szCs w:val="28"/>
        </w:rPr>
        <w:t xml:space="preserve"> законом от 12 января 1996г.</w:t>
      </w:r>
      <w:r w:rsidRPr="00C06493">
        <w:rPr>
          <w:rFonts w:eastAsia="Calibri" w:cs="Times New Roman"/>
          <w:sz w:val="28"/>
          <w:szCs w:val="28"/>
        </w:rPr>
        <w:t xml:space="preserve"> № 8-ФЗ «О </w:t>
      </w:r>
      <w:r>
        <w:rPr>
          <w:sz w:val="28"/>
          <w:szCs w:val="28"/>
        </w:rPr>
        <w:t xml:space="preserve">погребении и похоронном деле», </w:t>
      </w:r>
      <w:r w:rsidRPr="00C06493">
        <w:rPr>
          <w:rFonts w:eastAsia="Calibri" w:cs="Times New Roman"/>
          <w:sz w:val="28"/>
          <w:szCs w:val="28"/>
        </w:rPr>
        <w:t>постановлением Кабинета Министров Респ</w:t>
      </w:r>
      <w:r>
        <w:rPr>
          <w:sz w:val="28"/>
          <w:szCs w:val="28"/>
        </w:rPr>
        <w:t>ублики Татарстан от 18 мая 2007</w:t>
      </w:r>
      <w:r w:rsidRPr="00C06493">
        <w:rPr>
          <w:rFonts w:eastAsia="Calibri" w:cs="Times New Roman"/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C06493">
        <w:rPr>
          <w:rFonts w:eastAsia="Calibri" w:cs="Times New Roman"/>
          <w:sz w:val="28"/>
          <w:szCs w:val="28"/>
        </w:rPr>
        <w:t xml:space="preserve">196 «О мерах по реализации Федерального закона </w:t>
      </w:r>
      <w:r>
        <w:rPr>
          <w:sz w:val="28"/>
          <w:szCs w:val="28"/>
        </w:rPr>
        <w:t>«</w:t>
      </w:r>
      <w:r w:rsidRPr="00C06493">
        <w:rPr>
          <w:rFonts w:eastAsia="Calibri" w:cs="Times New Roman"/>
          <w:sz w:val="28"/>
          <w:szCs w:val="28"/>
        </w:rPr>
        <w:t>О погребении и похоронном деле в Республике Татарстан</w:t>
      </w:r>
      <w:r w:rsidRPr="00C06493">
        <w:rPr>
          <w:rFonts w:eastAsia="Calibri" w:cs="Times New Roman"/>
          <w:b/>
          <w:sz w:val="28"/>
          <w:szCs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C06493" w:rsidRPr="00C06493" w:rsidRDefault="00C06493" w:rsidP="00C06493">
      <w:pPr>
        <w:pStyle w:val="2"/>
        <w:shd w:val="clear" w:color="auto" w:fill="auto"/>
        <w:tabs>
          <w:tab w:val="left" w:pos="966"/>
        </w:tabs>
        <w:spacing w:before="0" w:line="240" w:lineRule="auto"/>
        <w:ind w:firstLine="709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1.</w:t>
      </w:r>
      <w:r w:rsidRPr="00C06493">
        <w:rPr>
          <w:rFonts w:eastAsia="Calibri" w:cs="Times New Roman"/>
          <w:sz w:val="28"/>
          <w:szCs w:val="28"/>
        </w:rPr>
        <w:t xml:space="preserve">Установить и ввести в действие с </w:t>
      </w:r>
      <w:r>
        <w:rPr>
          <w:sz w:val="28"/>
          <w:szCs w:val="28"/>
        </w:rPr>
        <w:t>0</w:t>
      </w:r>
      <w:r w:rsidRPr="00C06493">
        <w:rPr>
          <w:rFonts w:eastAsia="Calibri" w:cs="Times New Roman"/>
          <w:sz w:val="28"/>
          <w:szCs w:val="28"/>
        </w:rPr>
        <w:t>1 января 2015 года стоимость услуг, предоставляемых согласно гарантированному перечню услуг по погребению, в сумме 5277,28 руб</w:t>
      </w:r>
      <w:r>
        <w:rPr>
          <w:sz w:val="28"/>
          <w:szCs w:val="28"/>
        </w:rPr>
        <w:t>лей</w:t>
      </w:r>
      <w:r w:rsidRPr="00C06493">
        <w:rPr>
          <w:rFonts w:eastAsia="Calibri" w:cs="Times New Roman"/>
          <w:sz w:val="28"/>
          <w:szCs w:val="28"/>
        </w:rPr>
        <w:t xml:space="preserve"> в муниципальном образовании «Лениногорский муниципальный район» Республики Татарстан </w:t>
      </w:r>
      <w:r>
        <w:rPr>
          <w:sz w:val="28"/>
          <w:szCs w:val="28"/>
        </w:rPr>
        <w:t xml:space="preserve">в соответствии с </w:t>
      </w:r>
      <w:r w:rsidR="008F0D39">
        <w:rPr>
          <w:rFonts w:eastAsia="Calibri" w:cs="Times New Roman"/>
          <w:sz w:val="28"/>
          <w:szCs w:val="28"/>
        </w:rPr>
        <w:t xml:space="preserve">Приложением 1 и Приложением </w:t>
      </w:r>
      <w:r w:rsidRPr="00C06493">
        <w:rPr>
          <w:rFonts w:eastAsia="Calibri" w:cs="Times New Roman"/>
          <w:sz w:val="28"/>
          <w:szCs w:val="28"/>
        </w:rPr>
        <w:t>2.</w:t>
      </w: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>2.</w:t>
      </w:r>
      <w:r w:rsidRPr="00C06493">
        <w:rPr>
          <w:sz w:val="28"/>
          <w:szCs w:val="28"/>
        </w:rPr>
        <w:t>Признать утратившим силу постановление руководителя  Исполнительного комитета муниципального образования «Лениногорский муниципальный район</w:t>
      </w:r>
      <w:r>
        <w:rPr>
          <w:sz w:val="28"/>
          <w:szCs w:val="28"/>
        </w:rPr>
        <w:t xml:space="preserve"> Республики Татарстан от </w:t>
      </w:r>
      <w:r w:rsidRPr="00C06493">
        <w:rPr>
          <w:sz w:val="28"/>
          <w:szCs w:val="28"/>
        </w:rPr>
        <w:t xml:space="preserve">26 декабря </w:t>
      </w:r>
      <w:r>
        <w:rPr>
          <w:sz w:val="28"/>
          <w:szCs w:val="28"/>
        </w:rPr>
        <w:t>2013</w:t>
      </w:r>
      <w:r w:rsidRPr="00C06493">
        <w:rPr>
          <w:sz w:val="28"/>
          <w:szCs w:val="28"/>
        </w:rPr>
        <w:t xml:space="preserve">г. №481   «Об </w:t>
      </w:r>
      <w:proofErr w:type="gramStart"/>
      <w:r w:rsidRPr="00C06493">
        <w:rPr>
          <w:sz w:val="28"/>
          <w:szCs w:val="28"/>
        </w:rPr>
        <w:t>утверждении</w:t>
      </w:r>
      <w:proofErr w:type="gramEnd"/>
      <w:r w:rsidRPr="00C06493">
        <w:rPr>
          <w:sz w:val="28"/>
          <w:szCs w:val="28"/>
        </w:rPr>
        <w:t xml:space="preserve"> стоимости услуг по погребению на 2014 год в муниципальном образовании «Лениногорский муниципальный район» Республики Татарстан.</w:t>
      </w: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3.Опубликовать </w:t>
      </w:r>
      <w:r w:rsidRPr="00C06493">
        <w:rPr>
          <w:sz w:val="28"/>
          <w:szCs w:val="28"/>
        </w:rPr>
        <w:t>настоящее постановление в официальном публикаторе нормативно правовых актов в газете «Лениногорские Вести» и разместить на официальном интернет сайте Лениногорского муниципального района Республики Татарстан.</w:t>
      </w:r>
    </w:p>
    <w:p w:rsidR="00C06493" w:rsidRPr="00C06493" w:rsidRDefault="00C06493" w:rsidP="00C06493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proofErr w:type="gramStart"/>
      <w:r w:rsidRPr="00C06493">
        <w:rPr>
          <w:sz w:val="28"/>
          <w:szCs w:val="28"/>
        </w:rPr>
        <w:t>Контроль за</w:t>
      </w:r>
      <w:proofErr w:type="gramEnd"/>
      <w:r w:rsidRPr="00C06493">
        <w:rPr>
          <w:sz w:val="28"/>
          <w:szCs w:val="28"/>
        </w:rPr>
        <w:t xml:space="preserve"> исполнением данного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Pr="00C06493">
        <w:rPr>
          <w:sz w:val="28"/>
          <w:szCs w:val="28"/>
        </w:rPr>
        <w:t>сполнительного комитета муниципального образования «Лениногорский муниципальный район» В.В.Друка.</w:t>
      </w: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06493" w:rsidRDefault="00C06493" w:rsidP="003A56B8">
      <w:pPr>
        <w:rPr>
          <w:sz w:val="28"/>
          <w:szCs w:val="28"/>
        </w:rPr>
      </w:pPr>
      <w:r w:rsidRPr="007B1B35">
        <w:rPr>
          <w:sz w:val="28"/>
          <w:szCs w:val="28"/>
        </w:rPr>
        <w:t>И.о. руководителя Исполнительного</w:t>
      </w:r>
      <w:r>
        <w:rPr>
          <w:sz w:val="28"/>
          <w:szCs w:val="28"/>
        </w:rPr>
        <w:t xml:space="preserve"> </w:t>
      </w:r>
      <w:r w:rsidRPr="007B1B35">
        <w:rPr>
          <w:sz w:val="28"/>
          <w:szCs w:val="28"/>
        </w:rPr>
        <w:t xml:space="preserve">комитета </w:t>
      </w:r>
    </w:p>
    <w:p w:rsidR="00C06493" w:rsidRPr="007B1B35" w:rsidRDefault="00C06493" w:rsidP="003A56B8">
      <w:pPr>
        <w:rPr>
          <w:sz w:val="28"/>
          <w:szCs w:val="28"/>
        </w:rPr>
      </w:pPr>
      <w:r w:rsidRPr="007B1B35">
        <w:rPr>
          <w:sz w:val="28"/>
          <w:szCs w:val="28"/>
        </w:rPr>
        <w:t>муниципального образования</w:t>
      </w:r>
    </w:p>
    <w:p w:rsidR="00C06493" w:rsidRPr="007B1B35" w:rsidRDefault="00C06493" w:rsidP="003A56B8">
      <w:pPr>
        <w:rPr>
          <w:sz w:val="28"/>
          <w:szCs w:val="28"/>
        </w:rPr>
      </w:pPr>
      <w:r w:rsidRPr="007B1B35">
        <w:rPr>
          <w:sz w:val="28"/>
          <w:szCs w:val="28"/>
        </w:rPr>
        <w:t>«Лениногорский муниципальный район»                               Г.А.АРСЛАНОВА</w:t>
      </w:r>
    </w:p>
    <w:p w:rsidR="00C06493" w:rsidRDefault="00C06493" w:rsidP="00C0649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93" w:rsidRPr="00D67C33" w:rsidRDefault="00C06493" w:rsidP="00D67C33">
      <w:pPr>
        <w:rPr>
          <w:sz w:val="24"/>
          <w:szCs w:val="24"/>
        </w:rPr>
      </w:pPr>
      <w:r w:rsidRPr="00D67C33">
        <w:rPr>
          <w:sz w:val="24"/>
          <w:szCs w:val="24"/>
        </w:rPr>
        <w:t>Э.А.Яримова</w:t>
      </w:r>
    </w:p>
    <w:p w:rsidR="00C06493" w:rsidRPr="00D67C33" w:rsidRDefault="00C06493" w:rsidP="00D67C33">
      <w:pPr>
        <w:rPr>
          <w:sz w:val="24"/>
          <w:szCs w:val="24"/>
        </w:rPr>
      </w:pPr>
      <w:r>
        <w:rPr>
          <w:sz w:val="24"/>
        </w:rPr>
        <w:t>5-13-74</w:t>
      </w:r>
    </w:p>
    <w:p w:rsidR="00C06493" w:rsidRPr="00C06493" w:rsidRDefault="00C06493" w:rsidP="00C0649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DFF" w:rsidRDefault="00CF5DFF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Pr="008F3CAD" w:rsidRDefault="00C06493" w:rsidP="00C06493">
      <w:pPr>
        <w:pStyle w:val="4"/>
        <w:spacing w:line="240" w:lineRule="auto"/>
        <w:ind w:left="5670"/>
        <w:jc w:val="center"/>
        <w:rPr>
          <w:sz w:val="24"/>
        </w:rPr>
      </w:pPr>
      <w:r w:rsidRPr="008F3CAD">
        <w:rPr>
          <w:sz w:val="24"/>
        </w:rPr>
        <w:lastRenderedPageBreak/>
        <w:t xml:space="preserve">Приложение </w:t>
      </w:r>
      <w:r>
        <w:rPr>
          <w:sz w:val="24"/>
        </w:rPr>
        <w:t>№1</w:t>
      </w:r>
    </w:p>
    <w:p w:rsidR="00C06493" w:rsidRPr="008F3CAD" w:rsidRDefault="00C06493" w:rsidP="00C06493">
      <w:pPr>
        <w:ind w:left="5670"/>
      </w:pPr>
    </w:p>
    <w:p w:rsidR="00C06493" w:rsidRPr="008F3CAD" w:rsidRDefault="00C06493" w:rsidP="00C06493">
      <w:pPr>
        <w:ind w:left="5670"/>
        <w:jc w:val="both"/>
        <w:rPr>
          <w:sz w:val="24"/>
        </w:rPr>
      </w:pPr>
      <w:r w:rsidRPr="008F3CAD">
        <w:rPr>
          <w:sz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C06493" w:rsidRPr="008F3CAD" w:rsidRDefault="00C06493" w:rsidP="00C06493">
      <w:pPr>
        <w:ind w:left="5670"/>
        <w:rPr>
          <w:sz w:val="24"/>
        </w:rPr>
      </w:pPr>
    </w:p>
    <w:p w:rsidR="00C06493" w:rsidRPr="008F3CAD" w:rsidRDefault="00C06493" w:rsidP="00C06493">
      <w:pPr>
        <w:ind w:left="5670"/>
        <w:rPr>
          <w:sz w:val="24"/>
        </w:rPr>
      </w:pPr>
      <w:r w:rsidRPr="008F3CAD">
        <w:rPr>
          <w:sz w:val="24"/>
        </w:rPr>
        <w:t xml:space="preserve">от </w:t>
      </w:r>
      <w:r w:rsidR="00491354">
        <w:rPr>
          <w:sz w:val="24"/>
        </w:rPr>
        <w:t>19.12.</w:t>
      </w:r>
      <w:r>
        <w:rPr>
          <w:sz w:val="24"/>
        </w:rPr>
        <w:t xml:space="preserve">2014 </w:t>
      </w:r>
      <w:r w:rsidRPr="008F3CAD">
        <w:rPr>
          <w:sz w:val="24"/>
        </w:rPr>
        <w:t>№</w:t>
      </w:r>
      <w:r w:rsidR="00491354">
        <w:rPr>
          <w:sz w:val="24"/>
        </w:rPr>
        <w:t xml:space="preserve"> 461</w:t>
      </w:r>
    </w:p>
    <w:p w:rsidR="00C06493" w:rsidRDefault="00C06493"/>
    <w:p w:rsidR="00C06493" w:rsidRPr="00C06493" w:rsidRDefault="00C06493">
      <w:pPr>
        <w:rPr>
          <w:b/>
          <w:sz w:val="28"/>
          <w:szCs w:val="28"/>
        </w:rPr>
      </w:pP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>Стоимость</w:t>
      </w: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>гарантированного перечня услуг по погребению</w:t>
      </w: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proofErr w:type="gramStart"/>
      <w:r w:rsidRPr="00C06493">
        <w:rPr>
          <w:b/>
          <w:sz w:val="28"/>
          <w:szCs w:val="28"/>
        </w:rPr>
        <w:t>в</w:t>
      </w:r>
      <w:proofErr w:type="gramEnd"/>
      <w:r w:rsidRPr="00C06493">
        <w:rPr>
          <w:b/>
          <w:sz w:val="28"/>
          <w:szCs w:val="28"/>
        </w:rPr>
        <w:t xml:space="preserve"> </w:t>
      </w:r>
      <w:proofErr w:type="gramStart"/>
      <w:r w:rsidRPr="00C06493">
        <w:rPr>
          <w:b/>
          <w:sz w:val="28"/>
          <w:szCs w:val="28"/>
        </w:rPr>
        <w:t>Лениногорском</w:t>
      </w:r>
      <w:proofErr w:type="gramEnd"/>
      <w:r w:rsidRPr="00C06493">
        <w:rPr>
          <w:b/>
          <w:sz w:val="28"/>
          <w:szCs w:val="28"/>
        </w:rPr>
        <w:t xml:space="preserve"> муниципальном районе Республики Татарстан</w:t>
      </w: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>на 2015 год</w:t>
      </w:r>
    </w:p>
    <w:p w:rsidR="00C06493" w:rsidRPr="00C06493" w:rsidRDefault="00C06493" w:rsidP="00C06493">
      <w:pPr>
        <w:jc w:val="center"/>
        <w:rPr>
          <w:sz w:val="28"/>
          <w:szCs w:val="28"/>
        </w:rPr>
      </w:pPr>
    </w:p>
    <w:p w:rsidR="00C06493" w:rsidRPr="00C06493" w:rsidRDefault="00C06493" w:rsidP="00C0649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C06493" w:rsidRPr="00D52B02" w:rsidTr="009E48E6">
        <w:tc>
          <w:tcPr>
            <w:tcW w:w="6345" w:type="dxa"/>
          </w:tcPr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Pr="00C06493">
              <w:rPr>
                <w:b/>
                <w:sz w:val="28"/>
                <w:szCs w:val="28"/>
              </w:rPr>
              <w:t>услуг</w:t>
            </w: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 xml:space="preserve">Стоимость услуг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C0649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C06493" w:rsidRPr="00D52B02" w:rsidTr="009E48E6">
        <w:tc>
          <w:tcPr>
            <w:tcW w:w="6345" w:type="dxa"/>
          </w:tcPr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06493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0,00</w:t>
            </w:r>
          </w:p>
        </w:tc>
      </w:tr>
      <w:tr w:rsidR="00C06493" w:rsidRPr="00D52B02" w:rsidTr="009E48E6">
        <w:tc>
          <w:tcPr>
            <w:tcW w:w="6345" w:type="dxa"/>
          </w:tcPr>
          <w:p w:rsidR="00C06493" w:rsidRDefault="00C06493" w:rsidP="00C0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06493">
              <w:rPr>
                <w:sz w:val="28"/>
                <w:szCs w:val="28"/>
              </w:rPr>
              <w:t>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C06493">
              <w:rPr>
                <w:sz w:val="28"/>
                <w:szCs w:val="28"/>
              </w:rPr>
              <w:t>, необходимых для погребения</w:t>
            </w:r>
          </w:p>
          <w:p w:rsidR="008F0D39" w:rsidRPr="00C06493" w:rsidRDefault="008F0D39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2 000,00</w:t>
            </w:r>
          </w:p>
        </w:tc>
      </w:tr>
      <w:tr w:rsidR="00C06493" w:rsidRPr="00D52B02" w:rsidTr="009E48E6">
        <w:tc>
          <w:tcPr>
            <w:tcW w:w="6345" w:type="dxa"/>
          </w:tcPr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C06493">
              <w:rPr>
                <w:sz w:val="28"/>
                <w:szCs w:val="28"/>
              </w:rPr>
              <w:t xml:space="preserve">Перевозка тела (останков) умершего на кладбище </w:t>
            </w:r>
          </w:p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1 000,00</w:t>
            </w:r>
          </w:p>
        </w:tc>
      </w:tr>
      <w:tr w:rsidR="00C06493" w:rsidRPr="00D52B02" w:rsidTr="009E48E6">
        <w:trPr>
          <w:trHeight w:val="537"/>
        </w:trPr>
        <w:tc>
          <w:tcPr>
            <w:tcW w:w="6345" w:type="dxa"/>
          </w:tcPr>
          <w:p w:rsidR="00C06493" w:rsidRDefault="00C06493" w:rsidP="00C06493">
            <w:pPr>
              <w:jc w:val="both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C06493">
              <w:rPr>
                <w:sz w:val="28"/>
                <w:szCs w:val="28"/>
              </w:rPr>
              <w:t>Погребение (рытье могил и захоронение</w:t>
            </w:r>
            <w:r>
              <w:rPr>
                <w:sz w:val="28"/>
                <w:szCs w:val="28"/>
              </w:rPr>
              <w:t>)</w:t>
            </w:r>
          </w:p>
          <w:p w:rsidR="008F0D39" w:rsidRPr="00C06493" w:rsidRDefault="008F0D39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2 277,28</w:t>
            </w:r>
          </w:p>
        </w:tc>
      </w:tr>
      <w:tr w:rsidR="00C06493" w:rsidRPr="00D52B02" w:rsidTr="009E48E6">
        <w:trPr>
          <w:trHeight w:val="537"/>
        </w:trPr>
        <w:tc>
          <w:tcPr>
            <w:tcW w:w="6345" w:type="dxa"/>
          </w:tcPr>
          <w:p w:rsidR="00C06493" w:rsidRPr="00C06493" w:rsidRDefault="00C06493" w:rsidP="009E48E6">
            <w:pPr>
              <w:rPr>
                <w:sz w:val="28"/>
                <w:szCs w:val="28"/>
              </w:rPr>
            </w:pPr>
          </w:p>
          <w:p w:rsidR="00C06493" w:rsidRPr="00C06493" w:rsidRDefault="00C06493" w:rsidP="009E48E6">
            <w:pPr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>5277,28</w:t>
            </w: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6493" w:rsidRPr="00B61E3E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tabs>
          <w:tab w:val="left" w:pos="5670"/>
        </w:tabs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Pr="008F3CAD" w:rsidRDefault="00C06493" w:rsidP="00C06493">
      <w:pPr>
        <w:pStyle w:val="4"/>
        <w:spacing w:line="240" w:lineRule="auto"/>
        <w:ind w:left="5670"/>
        <w:jc w:val="center"/>
        <w:rPr>
          <w:sz w:val="24"/>
        </w:rPr>
      </w:pPr>
      <w:r w:rsidRPr="008F3CAD">
        <w:rPr>
          <w:sz w:val="24"/>
        </w:rPr>
        <w:lastRenderedPageBreak/>
        <w:t xml:space="preserve">Приложение </w:t>
      </w:r>
      <w:r>
        <w:rPr>
          <w:sz w:val="24"/>
        </w:rPr>
        <w:t>№2</w:t>
      </w:r>
    </w:p>
    <w:p w:rsidR="00C06493" w:rsidRPr="008F3CAD" w:rsidRDefault="00C06493" w:rsidP="00C06493">
      <w:pPr>
        <w:ind w:left="5670"/>
      </w:pPr>
    </w:p>
    <w:p w:rsidR="00C06493" w:rsidRPr="008F3CAD" w:rsidRDefault="00C06493" w:rsidP="00C06493">
      <w:pPr>
        <w:ind w:left="5670"/>
        <w:jc w:val="both"/>
        <w:rPr>
          <w:sz w:val="24"/>
        </w:rPr>
      </w:pPr>
      <w:r w:rsidRPr="008F3CAD">
        <w:rPr>
          <w:sz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C06493" w:rsidRPr="008F3CAD" w:rsidRDefault="00C06493" w:rsidP="00C06493">
      <w:pPr>
        <w:ind w:left="5670"/>
        <w:rPr>
          <w:sz w:val="24"/>
        </w:rPr>
      </w:pPr>
    </w:p>
    <w:p w:rsidR="00C06493" w:rsidRPr="008F3CAD" w:rsidRDefault="00C06493" w:rsidP="00C06493">
      <w:pPr>
        <w:ind w:left="5670"/>
        <w:rPr>
          <w:sz w:val="24"/>
        </w:rPr>
      </w:pPr>
      <w:r w:rsidRPr="008F3CAD">
        <w:rPr>
          <w:sz w:val="24"/>
        </w:rPr>
        <w:t xml:space="preserve">от </w:t>
      </w:r>
      <w:r w:rsidR="00491354">
        <w:rPr>
          <w:sz w:val="24"/>
        </w:rPr>
        <w:t>19.12.</w:t>
      </w:r>
      <w:r>
        <w:rPr>
          <w:sz w:val="24"/>
        </w:rPr>
        <w:t xml:space="preserve">2014 </w:t>
      </w:r>
      <w:r w:rsidRPr="008F3CAD">
        <w:rPr>
          <w:sz w:val="24"/>
        </w:rPr>
        <w:t>№</w:t>
      </w:r>
      <w:r w:rsidR="00491354">
        <w:rPr>
          <w:sz w:val="24"/>
        </w:rPr>
        <w:t xml:space="preserve"> 461</w:t>
      </w:r>
    </w:p>
    <w:p w:rsidR="00C06493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jc w:val="center"/>
        <w:rPr>
          <w:sz w:val="24"/>
          <w:szCs w:val="24"/>
        </w:rPr>
      </w:pP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>Стоимость</w:t>
      </w: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r w:rsidRPr="00C06493">
        <w:rPr>
          <w:b/>
          <w:sz w:val="28"/>
          <w:szCs w:val="28"/>
        </w:rPr>
        <w:t>гарантированного перечня услуг по погребению</w:t>
      </w:r>
    </w:p>
    <w:p w:rsidR="00C06493" w:rsidRPr="00C06493" w:rsidRDefault="00C06493" w:rsidP="00C06493">
      <w:pPr>
        <w:jc w:val="center"/>
        <w:rPr>
          <w:b/>
          <w:sz w:val="28"/>
          <w:szCs w:val="28"/>
        </w:rPr>
      </w:pPr>
      <w:proofErr w:type="gramStart"/>
      <w:r w:rsidRPr="00C06493">
        <w:rPr>
          <w:b/>
          <w:sz w:val="28"/>
          <w:szCs w:val="28"/>
        </w:rPr>
        <w:t>в</w:t>
      </w:r>
      <w:proofErr w:type="gramEnd"/>
      <w:r w:rsidRPr="00C06493">
        <w:rPr>
          <w:b/>
          <w:sz w:val="28"/>
          <w:szCs w:val="28"/>
        </w:rPr>
        <w:t xml:space="preserve"> </w:t>
      </w:r>
      <w:proofErr w:type="gramStart"/>
      <w:r w:rsidRPr="00C06493">
        <w:rPr>
          <w:b/>
          <w:sz w:val="28"/>
          <w:szCs w:val="28"/>
        </w:rPr>
        <w:t>Лениногорском</w:t>
      </w:r>
      <w:proofErr w:type="gramEnd"/>
      <w:r w:rsidRPr="00C06493">
        <w:rPr>
          <w:b/>
          <w:sz w:val="28"/>
          <w:szCs w:val="28"/>
        </w:rPr>
        <w:t xml:space="preserve"> муниципальном районе Р</w:t>
      </w:r>
      <w:r>
        <w:rPr>
          <w:b/>
          <w:sz w:val="28"/>
          <w:szCs w:val="28"/>
        </w:rPr>
        <w:t xml:space="preserve">еспублики </w:t>
      </w:r>
      <w:r w:rsidRPr="00C0649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атарстан                    </w:t>
      </w:r>
      <w:r w:rsidRPr="00C06493">
        <w:rPr>
          <w:b/>
          <w:sz w:val="28"/>
          <w:szCs w:val="28"/>
        </w:rPr>
        <w:t xml:space="preserve"> на 2015 год</w:t>
      </w:r>
    </w:p>
    <w:p w:rsidR="00C06493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941"/>
      </w:tblGrid>
      <w:tr w:rsidR="00C06493" w:rsidRPr="00D52B02" w:rsidTr="00C06493">
        <w:tc>
          <w:tcPr>
            <w:tcW w:w="6237" w:type="dxa"/>
          </w:tcPr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 w:rsidRPr="00C06493">
              <w:rPr>
                <w:b/>
                <w:sz w:val="28"/>
                <w:szCs w:val="28"/>
              </w:rPr>
              <w:t xml:space="preserve"> услуг</w:t>
            </w: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 xml:space="preserve">Стоимость услуг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C0649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C06493" w:rsidRPr="00D52B02" w:rsidTr="00C06493">
        <w:tc>
          <w:tcPr>
            <w:tcW w:w="6237" w:type="dxa"/>
          </w:tcPr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06493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 xml:space="preserve">0,00 </w:t>
            </w:r>
          </w:p>
        </w:tc>
      </w:tr>
      <w:tr w:rsidR="00C06493" w:rsidRPr="00D52B02" w:rsidTr="00C06493">
        <w:tc>
          <w:tcPr>
            <w:tcW w:w="6237" w:type="dxa"/>
          </w:tcPr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06493">
              <w:rPr>
                <w:sz w:val="28"/>
                <w:szCs w:val="28"/>
              </w:rPr>
              <w:t>Облачение тела</w:t>
            </w:r>
          </w:p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500,00</w:t>
            </w:r>
          </w:p>
        </w:tc>
      </w:tr>
      <w:tr w:rsidR="00C06493" w:rsidRPr="00D52B02" w:rsidTr="00C06493">
        <w:tc>
          <w:tcPr>
            <w:tcW w:w="6237" w:type="dxa"/>
          </w:tcPr>
          <w:p w:rsidR="00C06493" w:rsidRDefault="00C06493" w:rsidP="00C0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06493">
              <w:rPr>
                <w:sz w:val="28"/>
                <w:szCs w:val="28"/>
              </w:rPr>
              <w:t>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C06493">
              <w:rPr>
                <w:sz w:val="28"/>
                <w:szCs w:val="28"/>
              </w:rPr>
              <w:t>, необходимых для погребения</w:t>
            </w:r>
          </w:p>
          <w:p w:rsidR="008F0D39" w:rsidRPr="00C06493" w:rsidRDefault="008F0D39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1 500,00</w:t>
            </w:r>
          </w:p>
        </w:tc>
      </w:tr>
      <w:tr w:rsidR="00C06493" w:rsidRPr="00D52B02" w:rsidTr="00C06493">
        <w:tc>
          <w:tcPr>
            <w:tcW w:w="6237" w:type="dxa"/>
          </w:tcPr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C06493">
              <w:rPr>
                <w:sz w:val="28"/>
                <w:szCs w:val="28"/>
              </w:rPr>
              <w:t xml:space="preserve">Перевозка тела (останков) умершего на кладбище </w:t>
            </w:r>
          </w:p>
          <w:p w:rsidR="00C06493" w:rsidRPr="00C06493" w:rsidRDefault="00C06493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1 000,00</w:t>
            </w:r>
          </w:p>
        </w:tc>
      </w:tr>
      <w:tr w:rsidR="00C06493" w:rsidRPr="00D52B02" w:rsidTr="00C06493">
        <w:trPr>
          <w:trHeight w:val="537"/>
        </w:trPr>
        <w:tc>
          <w:tcPr>
            <w:tcW w:w="6237" w:type="dxa"/>
          </w:tcPr>
          <w:p w:rsidR="00C06493" w:rsidRDefault="00C06493" w:rsidP="00C06493">
            <w:pPr>
              <w:jc w:val="both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C06493">
              <w:rPr>
                <w:sz w:val="28"/>
                <w:szCs w:val="28"/>
              </w:rPr>
              <w:t>Погребение (р</w:t>
            </w:r>
            <w:r>
              <w:rPr>
                <w:sz w:val="28"/>
                <w:szCs w:val="28"/>
              </w:rPr>
              <w:t>ытье могил и захоронение</w:t>
            </w:r>
            <w:r w:rsidRPr="00C06493">
              <w:rPr>
                <w:sz w:val="28"/>
                <w:szCs w:val="28"/>
              </w:rPr>
              <w:t>)</w:t>
            </w:r>
          </w:p>
          <w:p w:rsidR="008F0D39" w:rsidRPr="00C06493" w:rsidRDefault="008F0D39" w:rsidP="00C06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  <w:r w:rsidRPr="00C06493">
              <w:rPr>
                <w:sz w:val="28"/>
                <w:szCs w:val="28"/>
              </w:rPr>
              <w:t>2 277,28</w:t>
            </w:r>
          </w:p>
        </w:tc>
      </w:tr>
      <w:tr w:rsidR="00C06493" w:rsidRPr="00D52B02" w:rsidTr="00C06493">
        <w:trPr>
          <w:trHeight w:val="537"/>
        </w:trPr>
        <w:tc>
          <w:tcPr>
            <w:tcW w:w="6237" w:type="dxa"/>
          </w:tcPr>
          <w:p w:rsidR="00C06493" w:rsidRPr="00C06493" w:rsidRDefault="00C06493" w:rsidP="009E48E6">
            <w:pPr>
              <w:rPr>
                <w:sz w:val="28"/>
                <w:szCs w:val="28"/>
              </w:rPr>
            </w:pPr>
          </w:p>
          <w:p w:rsidR="00C06493" w:rsidRPr="00C06493" w:rsidRDefault="00C06493" w:rsidP="009E48E6">
            <w:pPr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C06493" w:rsidRPr="00C06493" w:rsidRDefault="00C06493" w:rsidP="009E48E6">
            <w:pPr>
              <w:jc w:val="center"/>
              <w:rPr>
                <w:sz w:val="28"/>
                <w:szCs w:val="28"/>
              </w:rPr>
            </w:pP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  <w:r w:rsidRPr="00C06493">
              <w:rPr>
                <w:b/>
                <w:sz w:val="28"/>
                <w:szCs w:val="28"/>
              </w:rPr>
              <w:t>5 277,28</w:t>
            </w:r>
          </w:p>
          <w:p w:rsidR="00C06493" w:rsidRPr="00C06493" w:rsidRDefault="00C06493" w:rsidP="009E48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6493" w:rsidRPr="00B61E3E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tabs>
          <w:tab w:val="left" w:pos="5670"/>
        </w:tabs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/>
    <w:sectPr w:rsidR="00C06493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493"/>
    <w:rsid w:val="0000267F"/>
    <w:rsid w:val="00075C16"/>
    <w:rsid w:val="000D341A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1354"/>
    <w:rsid w:val="00495BA9"/>
    <w:rsid w:val="004A138B"/>
    <w:rsid w:val="004A77B9"/>
    <w:rsid w:val="004C4EF7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8F0D39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06493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CF6671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0FE1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93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06493"/>
    <w:pPr>
      <w:keepNext/>
      <w:suppressAutoHyphens w:val="0"/>
      <w:spacing w:line="360" w:lineRule="auto"/>
      <w:jc w:val="right"/>
      <w:outlineLvl w:val="3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C0649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C06493"/>
    <w:pPr>
      <w:shd w:val="clear" w:color="auto" w:fill="FFFFFF"/>
      <w:suppressAutoHyphens w:val="0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C06493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064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C06493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649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2014-12-19T10:17:00Z</cp:lastPrinted>
  <dcterms:created xsi:type="dcterms:W3CDTF">2014-12-19T04:42:00Z</dcterms:created>
  <dcterms:modified xsi:type="dcterms:W3CDTF">2014-12-19T10:17:00Z</dcterms:modified>
</cp:coreProperties>
</file>