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B60A3C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 xml:space="preserve">Проект </w:t>
      </w:r>
    </w:p>
    <w:p w:rsidR="00E81795" w:rsidRPr="00B60A3C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</w:p>
    <w:p w:rsidR="009C27EA" w:rsidRPr="00B60A3C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>Договор №____</w:t>
      </w:r>
    </w:p>
    <w:p w:rsidR="009C27EA" w:rsidRPr="00B60A3C" w:rsidRDefault="009C27EA" w:rsidP="00E81795">
      <w:pPr>
        <w:pStyle w:val="5"/>
        <w:shd w:val="clear" w:color="auto" w:fill="auto"/>
        <w:spacing w:after="0" w:line="240" w:lineRule="auto"/>
        <w:ind w:left="20" w:firstLine="440"/>
        <w:rPr>
          <w:sz w:val="22"/>
          <w:szCs w:val="22"/>
        </w:rPr>
      </w:pPr>
      <w:r w:rsidRPr="00B60A3C">
        <w:rPr>
          <w:sz w:val="22"/>
          <w:szCs w:val="22"/>
        </w:rPr>
        <w:t>о предоставлении права на размещения нестационарного торгового объекта</w:t>
      </w:r>
      <w:r w:rsidR="00E81795" w:rsidRPr="00B60A3C">
        <w:rPr>
          <w:sz w:val="22"/>
          <w:szCs w:val="22"/>
        </w:rPr>
        <w:t xml:space="preserve"> </w:t>
      </w:r>
      <w:r w:rsidRPr="00B60A3C">
        <w:rPr>
          <w:sz w:val="22"/>
          <w:szCs w:val="22"/>
        </w:rPr>
        <w:t>на территории Лениногорского муниципального района</w:t>
      </w:r>
    </w:p>
    <w:p w:rsidR="00E81795" w:rsidRPr="00B60A3C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2"/>
          <w:szCs w:val="22"/>
        </w:rPr>
      </w:pPr>
    </w:p>
    <w:p w:rsidR="009C27EA" w:rsidRPr="00B60A3C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2"/>
          <w:szCs w:val="22"/>
        </w:rPr>
      </w:pPr>
      <w:r w:rsidRPr="00B60A3C">
        <w:rPr>
          <w:sz w:val="22"/>
          <w:szCs w:val="22"/>
        </w:rPr>
        <w:t xml:space="preserve">г. Лениногорск </w:t>
      </w:r>
      <w:r w:rsidR="009C27EA" w:rsidRPr="00B60A3C">
        <w:rPr>
          <w:sz w:val="22"/>
          <w:szCs w:val="22"/>
        </w:rPr>
        <w:tab/>
        <w:t>«____»</w:t>
      </w:r>
      <w:r w:rsidR="009C27EA" w:rsidRPr="00B60A3C">
        <w:rPr>
          <w:sz w:val="22"/>
          <w:szCs w:val="22"/>
        </w:rPr>
        <w:tab/>
        <w:t>20</w:t>
      </w:r>
      <w:r w:rsidR="009C27EA" w:rsidRPr="00B60A3C">
        <w:rPr>
          <w:sz w:val="22"/>
          <w:szCs w:val="22"/>
        </w:rPr>
        <w:tab/>
        <w:t>г.</w:t>
      </w:r>
    </w:p>
    <w:p w:rsidR="009C27EA" w:rsidRPr="00B60A3C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>Исполнительный комитет муниципального образования «</w:t>
      </w:r>
      <w:r w:rsidR="00D03953" w:rsidRPr="00B60A3C">
        <w:rPr>
          <w:sz w:val="22"/>
          <w:szCs w:val="22"/>
        </w:rPr>
        <w:t>Лениногорский муниципальный район»» Республики Татарстан</w:t>
      </w:r>
      <w:r w:rsidRPr="00B60A3C">
        <w:rPr>
          <w:sz w:val="22"/>
          <w:szCs w:val="22"/>
        </w:rPr>
        <w:t xml:space="preserve">, именуемый в дальнейшем «Исполком», в </w:t>
      </w:r>
      <w:r w:rsidR="00D03953" w:rsidRPr="00B60A3C">
        <w:rPr>
          <w:color w:val="000000"/>
          <w:sz w:val="22"/>
          <w:szCs w:val="22"/>
          <w:lang w:eastAsia="ru-RU"/>
        </w:rPr>
        <w:t>лице руководителя Михайловой Зульфии Габдулхаметовны</w:t>
      </w:r>
      <w:r w:rsidRPr="00B60A3C">
        <w:rPr>
          <w:sz w:val="22"/>
          <w:szCs w:val="22"/>
        </w:rPr>
        <w:t>, действующего на основании Положения</w:t>
      </w:r>
      <w:r w:rsidR="00E81795" w:rsidRPr="00B60A3C">
        <w:rPr>
          <w:sz w:val="22"/>
          <w:szCs w:val="22"/>
        </w:rPr>
        <w:t xml:space="preserve">,  </w:t>
      </w:r>
      <w:r w:rsidR="009C27EA" w:rsidRPr="00B60A3C">
        <w:rPr>
          <w:sz w:val="22"/>
          <w:szCs w:val="22"/>
        </w:rPr>
        <w:t xml:space="preserve">с одной стороны, </w:t>
      </w:r>
      <w:r w:rsidR="005E39E0" w:rsidRPr="00B60A3C">
        <w:rPr>
          <w:sz w:val="22"/>
          <w:szCs w:val="22"/>
        </w:rPr>
        <w:t>и ______________________</w:t>
      </w:r>
      <w:r w:rsidR="009C27EA" w:rsidRPr="00B60A3C">
        <w:rPr>
          <w:sz w:val="22"/>
          <w:szCs w:val="22"/>
        </w:rPr>
        <w:t>действующего (ей) на основании</w:t>
      </w:r>
      <w:r w:rsidR="005E39E0" w:rsidRPr="00B60A3C">
        <w:rPr>
          <w:sz w:val="22"/>
          <w:szCs w:val="22"/>
        </w:rPr>
        <w:t>______________</w:t>
      </w:r>
      <w:r w:rsidR="009C27EA" w:rsidRPr="00B60A3C">
        <w:rPr>
          <w:sz w:val="22"/>
          <w:szCs w:val="22"/>
        </w:rPr>
        <w:t>, именуемый (-ая) в дальнейшем «Победитель», с другой стороны, далее совместно именуемые «Стороны», заключили настоящий Договор о нижеследующем.</w:t>
      </w:r>
      <w:proofErr w:type="gramEnd"/>
    </w:p>
    <w:p w:rsidR="009C27EA" w:rsidRPr="00B60A3C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2"/>
          <w:szCs w:val="22"/>
        </w:rPr>
      </w:pPr>
      <w:r w:rsidRPr="00B60A3C">
        <w:rPr>
          <w:sz w:val="22"/>
          <w:szCs w:val="22"/>
        </w:rPr>
        <w:t>Предмет Договора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2"/>
          <w:szCs w:val="22"/>
        </w:rPr>
      </w:pPr>
      <w:r w:rsidRPr="00B60A3C">
        <w:rPr>
          <w:sz w:val="22"/>
          <w:szCs w:val="22"/>
        </w:rPr>
        <w:t>(далее - Объект) для осуществления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Специализация________________________объект___________________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Режим работы________________________________(группа товаров)</w:t>
      </w:r>
    </w:p>
    <w:p w:rsidR="009C27EA" w:rsidRPr="00B60A3C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2"/>
          <w:szCs w:val="22"/>
        </w:rPr>
      </w:pPr>
      <w:r w:rsidRPr="00B60A3C">
        <w:rPr>
          <w:sz w:val="22"/>
          <w:szCs w:val="22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B60A3C">
        <w:rPr>
          <w:sz w:val="22"/>
          <w:szCs w:val="22"/>
        </w:rPr>
        <w:tab/>
        <w:t>года.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настоящий Договор </w:t>
      </w:r>
      <w:r w:rsidR="00FB63A3" w:rsidRPr="00B60A3C">
        <w:rPr>
          <w:sz w:val="22"/>
          <w:szCs w:val="22"/>
        </w:rPr>
        <w:t>заключён</w:t>
      </w:r>
      <w:r w:rsidRPr="00B60A3C">
        <w:rPr>
          <w:sz w:val="22"/>
          <w:szCs w:val="22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B60A3C">
        <w:rPr>
          <w:sz w:val="22"/>
          <w:szCs w:val="22"/>
        </w:rPr>
        <w:t>утверждённой</w:t>
      </w:r>
      <w:r w:rsidRPr="00B60A3C">
        <w:rPr>
          <w:sz w:val="22"/>
          <w:szCs w:val="22"/>
        </w:rPr>
        <w:t xml:space="preserve"> постановлением от «_____»______20</w:t>
      </w:r>
      <w:r w:rsidR="00FD289E" w:rsidRPr="00B60A3C">
        <w:rPr>
          <w:sz w:val="22"/>
          <w:szCs w:val="22"/>
        </w:rPr>
        <w:t xml:space="preserve">20 г.  </w:t>
      </w:r>
      <w:r w:rsidRPr="00B60A3C">
        <w:rPr>
          <w:sz w:val="22"/>
          <w:szCs w:val="22"/>
        </w:rPr>
        <w:t>№______ (указать наименование муниципального правового акта), по</w:t>
      </w:r>
      <w:r w:rsidRPr="00B60A3C">
        <w:rPr>
          <w:sz w:val="22"/>
          <w:szCs w:val="22"/>
        </w:rPr>
        <w:tab/>
        <w:t>результатам конкурса</w:t>
      </w:r>
      <w:r w:rsidRPr="00B60A3C">
        <w:rPr>
          <w:sz w:val="22"/>
          <w:szCs w:val="22"/>
        </w:rPr>
        <w:tab/>
        <w:t>на право размещения нестационарных торговых объектов (протокол № _____</w:t>
      </w:r>
      <w:r w:rsidRPr="00B60A3C">
        <w:rPr>
          <w:rStyle w:val="10pt"/>
          <w:sz w:val="22"/>
          <w:szCs w:val="22"/>
        </w:rPr>
        <w:tab/>
      </w:r>
      <w:r w:rsidRPr="00B60A3C">
        <w:rPr>
          <w:sz w:val="22"/>
          <w:szCs w:val="22"/>
        </w:rPr>
        <w:t>).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  <w:r w:rsidRPr="00B60A3C">
        <w:rPr>
          <w:sz w:val="22"/>
          <w:szCs w:val="22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</w:p>
    <w:p w:rsidR="009C27EA" w:rsidRPr="00B60A3C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2"/>
          <w:szCs w:val="22"/>
        </w:rPr>
      </w:pPr>
      <w:r w:rsidRPr="00B60A3C">
        <w:rPr>
          <w:sz w:val="22"/>
          <w:szCs w:val="22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2"/>
          <w:szCs w:val="22"/>
        </w:rPr>
      </w:pPr>
      <w:bookmarkStart w:id="0" w:name="bookmark8"/>
      <w:r w:rsidRPr="00B60A3C">
        <w:rPr>
          <w:sz w:val="22"/>
          <w:szCs w:val="22"/>
        </w:rPr>
        <w:t>Права и обязанности Сторон</w:t>
      </w:r>
      <w:bookmarkEnd w:id="0"/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1" w:name="bookmark9"/>
      <w:r w:rsidRPr="00B60A3C">
        <w:rPr>
          <w:sz w:val="22"/>
          <w:szCs w:val="22"/>
        </w:rPr>
        <w:t>Исполком вправе:</w:t>
      </w:r>
      <w:bookmarkEnd w:id="1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Осуществлять </w:t>
      </w:r>
      <w:proofErr w:type="gramStart"/>
      <w:r w:rsidRPr="00B60A3C">
        <w:rPr>
          <w:sz w:val="22"/>
          <w:szCs w:val="22"/>
        </w:rPr>
        <w:t>контроль за</w:t>
      </w:r>
      <w:proofErr w:type="gramEnd"/>
      <w:r w:rsidRPr="00B60A3C">
        <w:rPr>
          <w:sz w:val="22"/>
          <w:szCs w:val="22"/>
        </w:rPr>
        <w:t xml:space="preserve"> выполнением Победителем конкурса условий настоящего Договора</w:t>
      </w:r>
      <w:r w:rsidR="009A2B0D" w:rsidRPr="00B60A3C">
        <w:rPr>
          <w:sz w:val="22"/>
          <w:szCs w:val="22"/>
        </w:rPr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2" w:name="bookmark10"/>
      <w:r w:rsidRPr="00B60A3C">
        <w:rPr>
          <w:sz w:val="22"/>
          <w:szCs w:val="22"/>
        </w:rPr>
        <w:t>Исполком обязан:</w:t>
      </w:r>
      <w:bookmarkEnd w:id="2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Предоставить Победителю конкурса право на размещение Объекта, который </w:t>
      </w:r>
      <w:r w:rsidRPr="00B60A3C">
        <w:rPr>
          <w:sz w:val="22"/>
          <w:szCs w:val="22"/>
        </w:rPr>
        <w:lastRenderedPageBreak/>
        <w:t>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3" w:name="bookmark11"/>
      <w:r w:rsidRPr="00B60A3C">
        <w:rPr>
          <w:sz w:val="22"/>
          <w:szCs w:val="22"/>
        </w:rPr>
        <w:t>Победитель конкурса вправе:</w:t>
      </w:r>
      <w:bookmarkEnd w:id="3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4" w:name="bookmark12"/>
      <w:r w:rsidRPr="00B60A3C">
        <w:rPr>
          <w:sz w:val="22"/>
          <w:szCs w:val="22"/>
        </w:rPr>
        <w:t>Победитель конкурса обязан:</w:t>
      </w:r>
      <w:bookmarkEnd w:id="4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Обеспечить размещение Объекта и его готовность к использованию в соответствии с установленными требованиями в срок </w:t>
      </w:r>
      <w:proofErr w:type="gramStart"/>
      <w:r w:rsidRPr="00B60A3C">
        <w:rPr>
          <w:sz w:val="22"/>
          <w:szCs w:val="22"/>
        </w:rPr>
        <w:t>до</w:t>
      </w:r>
      <w:proofErr w:type="gramEnd"/>
      <w:r w:rsidRPr="00B60A3C">
        <w:rPr>
          <w:sz w:val="22"/>
          <w:szCs w:val="22"/>
        </w:rPr>
        <w:tab/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2"/>
          <w:szCs w:val="22"/>
        </w:rPr>
      </w:pPr>
      <w:r w:rsidRPr="00B60A3C">
        <w:rPr>
          <w:sz w:val="22"/>
          <w:szCs w:val="22"/>
        </w:rPr>
        <w:t>Использовать Объект по назначению (специализации), указанному в</w:t>
      </w:r>
      <w:hyperlink r:id="rId6" w:history="1">
        <w:r w:rsidRPr="00B60A3C">
          <w:rPr>
            <w:rStyle w:val="a3"/>
            <w:sz w:val="22"/>
            <w:szCs w:val="22"/>
          </w:rPr>
          <w:t xml:space="preserve"> пункте 1.1</w:t>
        </w:r>
      </w:hyperlink>
      <w:r w:rsidRPr="00B60A3C">
        <w:rPr>
          <w:sz w:val="22"/>
          <w:szCs w:val="22"/>
        </w:rPr>
        <w:t xml:space="preserve"> настоящего Договора. </w:t>
      </w:r>
      <w:r w:rsidRPr="00B60A3C">
        <w:rPr>
          <w:i/>
          <w:sz w:val="22"/>
          <w:szCs w:val="22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Не допускать загрязнение места размещения Объекта.</w:t>
      </w:r>
      <w:r w:rsidR="009A2B0D" w:rsidRPr="00B60A3C">
        <w:rPr>
          <w:sz w:val="22"/>
          <w:szCs w:val="22"/>
        </w:rPr>
        <w:t xml:space="preserve"> Соблюдать Правила благоустройства.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2"/>
          <w:szCs w:val="22"/>
        </w:rPr>
      </w:pPr>
      <w:bookmarkStart w:id="5" w:name="bookmark13"/>
      <w:r w:rsidRPr="00B60A3C">
        <w:rPr>
          <w:sz w:val="22"/>
          <w:szCs w:val="22"/>
        </w:rPr>
        <w:t>Платежи и расчеты по Договору</w:t>
      </w:r>
      <w:bookmarkEnd w:id="5"/>
    </w:p>
    <w:p w:rsidR="009C27EA" w:rsidRPr="00B60A3C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2"/>
          <w:szCs w:val="22"/>
        </w:rPr>
      </w:pPr>
      <w:r w:rsidRPr="00B60A3C">
        <w:rPr>
          <w:sz w:val="22"/>
          <w:szCs w:val="22"/>
        </w:rPr>
        <w:t>3.1.Цена Договора составляет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3.2.Оплата производится: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Победитель Конкурса обязуется уплатить плату за право заключения настоящего Договора в безналичной форме </w:t>
      </w:r>
      <w:r w:rsidR="006B3028" w:rsidRPr="00B60A3C">
        <w:rPr>
          <w:sz w:val="22"/>
          <w:szCs w:val="22"/>
        </w:rPr>
        <w:t>путём</w:t>
      </w:r>
      <w:r w:rsidRPr="00B60A3C">
        <w:rPr>
          <w:sz w:val="22"/>
          <w:szCs w:val="22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</w:t>
      </w:r>
      <w:proofErr w:type="gramStart"/>
      <w:r w:rsidRPr="00B60A3C">
        <w:rPr>
          <w:sz w:val="22"/>
          <w:szCs w:val="22"/>
        </w:rPr>
        <w:t>с даты подписания</w:t>
      </w:r>
      <w:proofErr w:type="gramEnd"/>
      <w:r w:rsidRPr="00B60A3C">
        <w:rPr>
          <w:sz w:val="22"/>
          <w:szCs w:val="22"/>
        </w:rPr>
        <w:t xml:space="preserve"> Сторонами настоящего Договора и Акта приема-передачи.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3.4.Размер платы по Договору на размещение Объекта не может быть изменен по соглашению Сторон.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2"/>
          <w:szCs w:val="22"/>
        </w:rPr>
      </w:pPr>
      <w:bookmarkStart w:id="6" w:name="bookmark14"/>
      <w:r w:rsidRPr="00B60A3C">
        <w:rPr>
          <w:sz w:val="22"/>
          <w:szCs w:val="22"/>
        </w:rPr>
        <w:t>Ответственность Сторон</w:t>
      </w:r>
      <w:bookmarkEnd w:id="6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</w:t>
      </w:r>
      <w:r w:rsidRPr="00B60A3C">
        <w:rPr>
          <w:sz w:val="22"/>
          <w:szCs w:val="22"/>
        </w:rPr>
        <w:lastRenderedPageBreak/>
        <w:t>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За нарушение сроков внесения платы по Договору Победитель конкурса выплачивает пени из расчета 0,01% от размера </w:t>
      </w:r>
      <w:r w:rsidR="00DC597D" w:rsidRPr="00B60A3C">
        <w:rPr>
          <w:sz w:val="22"/>
          <w:szCs w:val="22"/>
        </w:rPr>
        <w:t>невнесённой</w:t>
      </w:r>
      <w:r w:rsidRPr="00B60A3C">
        <w:rPr>
          <w:sz w:val="22"/>
          <w:szCs w:val="22"/>
        </w:rPr>
        <w:t xml:space="preserve"> суммы за каждый календарный день просрочки.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2"/>
          <w:szCs w:val="22"/>
        </w:rPr>
      </w:pPr>
      <w:bookmarkStart w:id="7" w:name="bookmark15"/>
      <w:r w:rsidRPr="00B60A3C">
        <w:rPr>
          <w:sz w:val="22"/>
          <w:szCs w:val="22"/>
        </w:rPr>
        <w:t>Расторжение Договора</w:t>
      </w:r>
      <w:bookmarkEnd w:id="7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>Договор</w:t>
      </w:r>
      <w:proofErr w:type="gramEnd"/>
      <w:r w:rsidRPr="00B60A3C">
        <w:rPr>
          <w:sz w:val="22"/>
          <w:szCs w:val="22"/>
        </w:rPr>
        <w:t xml:space="preserve"> может быть расторгнут по соглашению Сторон или по решению суда.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Невыполнение Победителем требований, указанных в</w:t>
      </w:r>
      <w:hyperlink r:id="rId7" w:history="1">
        <w:r w:rsidRPr="00B60A3C">
          <w:rPr>
            <w:sz w:val="22"/>
            <w:szCs w:val="22"/>
          </w:rPr>
          <w:t xml:space="preserve"> </w:t>
        </w:r>
        <w:r w:rsidRPr="00B60A3C">
          <w:rPr>
            <w:rStyle w:val="a3"/>
            <w:color w:val="auto"/>
            <w:sz w:val="22"/>
            <w:szCs w:val="22"/>
            <w:u w:val="none"/>
          </w:rPr>
          <w:t xml:space="preserve">пункте 2.4 </w:t>
        </w:r>
      </w:hyperlink>
      <w:r w:rsidRPr="00B60A3C">
        <w:rPr>
          <w:sz w:val="22"/>
          <w:szCs w:val="22"/>
        </w:rPr>
        <w:t>настоящего Договора.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Прекращение Победителем в установленном законом порядке своей деятельности.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Нарушение Победителем установленной в предмете Договора специализации.</w:t>
      </w:r>
    </w:p>
    <w:p w:rsidR="009C27EA" w:rsidRPr="00B60A3C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Выявление несоответствия Объекта в натуре </w:t>
      </w:r>
      <w:proofErr w:type="gramStart"/>
      <w:r w:rsidRPr="00B60A3C">
        <w:rPr>
          <w:sz w:val="22"/>
          <w:szCs w:val="22"/>
        </w:rPr>
        <w:t>архитектурному решению</w:t>
      </w:r>
      <w:proofErr w:type="gramEnd"/>
      <w:r w:rsidRPr="00B60A3C">
        <w:rPr>
          <w:sz w:val="22"/>
          <w:szCs w:val="22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начала соответствующих работ: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размещении объектов капитального строительства регионального и муниципального значения;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Демонтаж Объекта в добровольном порядке производится Победителем за счет собственных сре</w:t>
      </w:r>
      <w:proofErr w:type="gramStart"/>
      <w:r w:rsidRPr="00B60A3C">
        <w:rPr>
          <w:sz w:val="22"/>
          <w:szCs w:val="22"/>
        </w:rPr>
        <w:t>дств в ср</w:t>
      </w:r>
      <w:proofErr w:type="gramEnd"/>
      <w:r w:rsidRPr="00B60A3C">
        <w:rPr>
          <w:sz w:val="22"/>
          <w:szCs w:val="22"/>
        </w:rPr>
        <w:t>ок, указанный в уведомлении, выданном Исполкомом.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proofErr w:type="gramStart"/>
      <w:r w:rsidRPr="00B60A3C">
        <w:rPr>
          <w:sz w:val="22"/>
          <w:szCs w:val="22"/>
        </w:rPr>
        <w:t xml:space="preserve"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обязании Победителя путем демонтажа освободить </w:t>
      </w:r>
      <w:r w:rsidRPr="00B60A3C">
        <w:rPr>
          <w:sz w:val="22"/>
          <w:szCs w:val="22"/>
        </w:rPr>
        <w:lastRenderedPageBreak/>
        <w:t>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</w:t>
      </w:r>
      <w:proofErr w:type="gramEnd"/>
      <w:r w:rsidRPr="00B60A3C">
        <w:rPr>
          <w:sz w:val="22"/>
          <w:szCs w:val="22"/>
        </w:rPr>
        <w:t xml:space="preserve"> третьих лиц с последующим взысканием с ответчика понесенных расходов (иными требованиями).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расторжении Договора по условиям, указанным в</w:t>
      </w:r>
      <w:hyperlink r:id="rId8" w:history="1">
        <w:r w:rsidRPr="00B60A3C">
          <w:rPr>
            <w:rStyle w:val="a3"/>
            <w:b/>
            <w:color w:val="auto"/>
            <w:sz w:val="22"/>
            <w:szCs w:val="22"/>
            <w:u w:val="none"/>
          </w:rPr>
          <w:t xml:space="preserve"> п. 5.2 </w:t>
        </w:r>
      </w:hyperlink>
      <w:r w:rsidRPr="00B60A3C">
        <w:rPr>
          <w:sz w:val="22"/>
          <w:szCs w:val="22"/>
        </w:rPr>
        <w:t>настоящего Договора, ранее внесенные денежные средства не возвращаются.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2"/>
          <w:szCs w:val="22"/>
        </w:rPr>
      </w:pPr>
      <w:bookmarkStart w:id="8" w:name="bookmark16"/>
      <w:r w:rsidRPr="00B60A3C">
        <w:rPr>
          <w:sz w:val="22"/>
          <w:szCs w:val="22"/>
        </w:rPr>
        <w:t>Прочие условия</w:t>
      </w:r>
      <w:bookmarkEnd w:id="8"/>
    </w:p>
    <w:p w:rsidR="009C27EA" w:rsidRPr="00B60A3C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2"/>
          <w:szCs w:val="22"/>
        </w:rPr>
      </w:pPr>
    </w:p>
    <w:p w:rsidR="009C27EA" w:rsidRPr="00B60A3C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B60A3C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врученными.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Договор составлен в двух экземплярах, каждый из которых имеет одинаковую юридическую силу.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Споры по Договору разрешаются в установленном законодательством порядке.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Приложения к Договору составляют его </w:t>
      </w:r>
      <w:proofErr w:type="gramStart"/>
      <w:r w:rsidRPr="00B60A3C">
        <w:rPr>
          <w:sz w:val="22"/>
          <w:szCs w:val="22"/>
        </w:rPr>
        <w:t>неотъемлемую</w:t>
      </w:r>
      <w:proofErr w:type="gramEnd"/>
      <w:r w:rsidRPr="00B60A3C">
        <w:rPr>
          <w:sz w:val="22"/>
          <w:szCs w:val="22"/>
        </w:rPr>
        <w:t xml:space="preserve"> часть: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1 - ситуационный план размещения нестационарного торгового объекта М 1:500.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2 - эскизный проект размещения объекта.</w:t>
      </w:r>
    </w:p>
    <w:p w:rsidR="009C27EA" w:rsidRPr="00B60A3C" w:rsidRDefault="009C27EA" w:rsidP="009C27EA">
      <w:pPr>
        <w:spacing w:line="260" w:lineRule="exact"/>
        <w:ind w:firstLine="831"/>
        <w:rPr>
          <w:rStyle w:val="a5"/>
          <w:rFonts w:eastAsia="Courier New"/>
          <w:sz w:val="22"/>
          <w:szCs w:val="22"/>
        </w:rPr>
      </w:pPr>
    </w:p>
    <w:p w:rsidR="009C27EA" w:rsidRPr="00B60A3C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2"/>
          <w:szCs w:val="22"/>
        </w:rPr>
      </w:pPr>
      <w:r w:rsidRPr="00B60A3C">
        <w:rPr>
          <w:rStyle w:val="a5"/>
          <w:rFonts w:eastAsia="Courier New"/>
          <w:b/>
          <w:sz w:val="22"/>
          <w:szCs w:val="22"/>
        </w:rPr>
        <w:t>Юридические адреса, банковские реквизиты и подписи Сторон</w:t>
      </w:r>
    </w:p>
    <w:p w:rsidR="006F16DA" w:rsidRPr="00B60A3C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2"/>
          <w:szCs w:val="22"/>
        </w:rPr>
      </w:pPr>
    </w:p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  <w:r w:rsidRPr="008567A3">
        <w:rPr>
          <w:rFonts w:ascii="Times New Roman" w:hAnsi="Times New Roman" w:cs="Times New Roman"/>
          <w:bCs/>
          <w:sz w:val="22"/>
          <w:szCs w:val="22"/>
        </w:rPr>
        <w:t>Исполком: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Победитель конкурса: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67A3" w:rsidTr="008567A3">
        <w:tc>
          <w:tcPr>
            <w:tcW w:w="4785" w:type="dxa"/>
          </w:tcPr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Исполнительный комитет муниципального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образования «Лениногорский муниципальный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район» Республики Татарстан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423250, РТ, г. Лениногорск, ул. Кутузова,1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ИНН/КПП 1649012699/164901001</w:t>
            </w:r>
            <w:bookmarkStart w:id="9" w:name="_GoBack"/>
            <w:bookmarkEnd w:id="9"/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ОКТМО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ЛБ 259290167-ИКМО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ОГРН 1061689006422, ОКОПФ-81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ОКПО 93053437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Получатель: УФК по Республике Татарстан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(МКУ "Палата имущественных и земельных</w:t>
            </w:r>
            <w:proofErr w:type="gramEnd"/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отношений" МО Лениногорский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муниципальный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район),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/с 04113082000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ИНН получателя: 1649012681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КПП получателя: 164901001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Банк получателя: Отделение-НБ </w:t>
            </w: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РЕСПУБЛИКА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ТАТАРСТАН БАНКА РОССИИ//УФК по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Республике Татарстан г. Казань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БИК: 019205400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/с: 40102810445370000079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ОКТМО: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счета получателя: 03100643000000011100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КБК: 937 1 11 09080 13 0000 120 «Плата, поступившая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рамках договора за предоставление права на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размещение и эксплуатацию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нестационарного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торгового объекта, установку и эксплуатацию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рекламных конструкций на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землях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или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земельных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участках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находящихся в собственности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городских поселений, и на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землях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или земельных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участках,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государственная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собственность </w:t>
            </w:r>
            <w:proofErr w:type="gramStart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</w:t>
            </w:r>
            <w:proofErr w:type="gramEnd"/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которые не разграничена»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Тел.: 8(85595) 5-29-68, 5-56-48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 З.Г. Михайлова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 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</w:p>
    <w:p w:rsidR="009C27EA" w:rsidRPr="00B60A3C" w:rsidRDefault="009C27EA" w:rsidP="009C27EA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B60A3C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9C27EA" w:rsidRPr="00B60A3C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92" w:type="dxa"/>
            <w:shd w:val="clear" w:color="auto" w:fill="FFFFFF"/>
          </w:tcPr>
          <w:p w:rsidR="009C27EA" w:rsidRPr="00B60A3C" w:rsidRDefault="009C27EA" w:rsidP="008567A3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B60A3C">
              <w:rPr>
                <w:rStyle w:val="4"/>
                <w:sz w:val="22"/>
                <w:szCs w:val="22"/>
              </w:rPr>
              <w:t xml:space="preserve">  </w:t>
            </w:r>
          </w:p>
        </w:tc>
      </w:tr>
    </w:tbl>
    <w:p w:rsidR="00F37DF9" w:rsidRPr="00B60A3C" w:rsidRDefault="00F37DF9" w:rsidP="008567A3">
      <w:pPr>
        <w:jc w:val="right"/>
        <w:rPr>
          <w:rStyle w:val="4"/>
          <w:rFonts w:eastAsia="Courier New"/>
          <w:sz w:val="22"/>
          <w:szCs w:val="22"/>
        </w:rPr>
      </w:pPr>
      <w:r w:rsidRPr="00B60A3C">
        <w:rPr>
          <w:rStyle w:val="4"/>
          <w:rFonts w:eastAsia="Courier New"/>
          <w:sz w:val="22"/>
          <w:szCs w:val="22"/>
        </w:rPr>
        <w:lastRenderedPageBreak/>
        <w:t>Приложение 1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F37DF9">
      <w:pPr>
        <w:jc w:val="center"/>
        <w:rPr>
          <w:rStyle w:val="4"/>
          <w:rFonts w:eastAsia="Courier New"/>
          <w:sz w:val="22"/>
          <w:szCs w:val="22"/>
        </w:rPr>
      </w:pPr>
      <w:r w:rsidRPr="00B60A3C">
        <w:rPr>
          <w:rFonts w:ascii="Times New Roman" w:hAnsi="Times New Roman" w:cs="Times New Roman"/>
          <w:sz w:val="22"/>
          <w:szCs w:val="22"/>
        </w:rPr>
        <w:t>Ситуационный план размещения нестационарного торгового объекта: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3F7C22" w:rsidRPr="00B60A3C" w:rsidRDefault="003F7C22" w:rsidP="003F7C22">
      <w:pPr>
        <w:pStyle w:val="5"/>
        <w:shd w:val="clear" w:color="auto" w:fill="auto"/>
        <w:spacing w:after="0" w:line="322" w:lineRule="exact"/>
        <w:ind w:left="20" w:firstLine="831"/>
        <w:jc w:val="right"/>
        <w:rPr>
          <w:sz w:val="22"/>
          <w:szCs w:val="22"/>
        </w:rPr>
      </w:pPr>
      <w:r w:rsidRPr="00B60A3C">
        <w:rPr>
          <w:sz w:val="22"/>
          <w:szCs w:val="22"/>
        </w:rPr>
        <w:t xml:space="preserve">Приложение 2 </w:t>
      </w:r>
    </w:p>
    <w:p w:rsidR="003F7C22" w:rsidRPr="00B60A3C" w:rsidRDefault="003F7C22" w:rsidP="003F7C22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Эскизный проект размещения объекта:</w:t>
      </w:r>
    </w:p>
    <w:p w:rsidR="00F37DF9" w:rsidRPr="00B60A3C" w:rsidRDefault="00F37DF9" w:rsidP="003F7C2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F37DF9" w:rsidRPr="00B6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A88F28E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32066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7E8C202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56253"/>
    <w:rsid w:val="003867C7"/>
    <w:rsid w:val="003B7C85"/>
    <w:rsid w:val="003F7C22"/>
    <w:rsid w:val="005E39E0"/>
    <w:rsid w:val="006B3028"/>
    <w:rsid w:val="006C17F8"/>
    <w:rsid w:val="006F16DA"/>
    <w:rsid w:val="008567A3"/>
    <w:rsid w:val="009A2B0D"/>
    <w:rsid w:val="009C27EA"/>
    <w:rsid w:val="00B552CB"/>
    <w:rsid w:val="00B60A3C"/>
    <w:rsid w:val="00D03953"/>
    <w:rsid w:val="00D20D08"/>
    <w:rsid w:val="00DC597D"/>
    <w:rsid w:val="00E81795"/>
    <w:rsid w:val="00F37DF9"/>
    <w:rsid w:val="00FB63A3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5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56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2019-11-12T07:49:00Z</dcterms:created>
  <dcterms:modified xsi:type="dcterms:W3CDTF">2021-04-30T08:58:00Z</dcterms:modified>
</cp:coreProperties>
</file>