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  <w:bookmarkStart w:id="0" w:name="_GoBack"/>
      <w:bookmarkEnd w:id="0"/>
      <w:r w:rsidRPr="00BB64FC">
        <w:rPr>
          <w:rFonts w:ascii="Times New Roman" w:eastAsia="Times New Roman" w:hAnsi="Times New Roman" w:cs="Arial"/>
          <w:sz w:val="28"/>
          <w:szCs w:val="28"/>
        </w:rPr>
        <w:t xml:space="preserve">К А </w:t>
      </w:r>
      <w:proofErr w:type="gramStart"/>
      <w:r w:rsidRPr="00BB64FC">
        <w:rPr>
          <w:rFonts w:ascii="Times New Roman" w:eastAsia="Times New Roman" w:hAnsi="Times New Roman" w:cs="Arial"/>
          <w:sz w:val="28"/>
          <w:szCs w:val="28"/>
        </w:rPr>
        <w:t>Р</w:t>
      </w:r>
      <w:proofErr w:type="gramEnd"/>
      <w:r w:rsidRPr="00BB64FC">
        <w:rPr>
          <w:rFonts w:ascii="Times New Roman" w:eastAsia="Times New Roman" w:hAnsi="Times New Roman" w:cs="Arial"/>
          <w:sz w:val="28"/>
          <w:szCs w:val="28"/>
        </w:rPr>
        <w:t xml:space="preserve"> А Р</w:t>
      </w: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  <w:proofErr w:type="gramStart"/>
      <w:r w:rsidRPr="00BB64FC">
        <w:rPr>
          <w:rFonts w:ascii="Times New Roman" w:eastAsia="Times New Roman" w:hAnsi="Times New Roman" w:cs="Arial"/>
          <w:sz w:val="28"/>
          <w:szCs w:val="28"/>
        </w:rPr>
        <w:t>П</w:t>
      </w:r>
      <w:proofErr w:type="gramEnd"/>
      <w:r w:rsidRPr="00BB64FC">
        <w:rPr>
          <w:rFonts w:ascii="Times New Roman" w:eastAsia="Times New Roman" w:hAnsi="Times New Roman" w:cs="Arial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 w:cs="Arial"/>
          <w:sz w:val="28"/>
          <w:szCs w:val="28"/>
        </w:rPr>
        <w:t>5</w:t>
      </w: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BB64FC" w:rsidRPr="00BB64FC" w:rsidRDefault="00BB64FC" w:rsidP="00BB64FC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</w:pPr>
      <w:r w:rsidRPr="00BB64FC">
        <w:rPr>
          <w:rFonts w:ascii="Times New Roman" w:eastAsia="Times New Roman" w:hAnsi="Times New Roman" w:cs="Arial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Times New Roman" w:hAnsi="Times New Roman" w:cs="Arial"/>
          <w:sz w:val="28"/>
          <w:szCs w:val="28"/>
        </w:rPr>
        <w:t>23</w:t>
      </w:r>
      <w:r w:rsidRPr="00BB64FC">
        <w:rPr>
          <w:rFonts w:ascii="Times New Roman" w:eastAsia="Times New Roman" w:hAnsi="Times New Roman" w:cs="Arial"/>
          <w:sz w:val="28"/>
          <w:szCs w:val="28"/>
        </w:rPr>
        <w:t>» апреля 2021г.</w:t>
      </w:r>
    </w:p>
    <w:p w:rsidR="00200A93" w:rsidRDefault="00200A93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BB64FC" w:rsidRDefault="00BB64FC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BB64FC" w:rsidRDefault="00BB64FC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BB64FC" w:rsidRPr="00200A93" w:rsidRDefault="00BB64FC" w:rsidP="00200A93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0"/>
          <w:lang w:val="be-BY"/>
        </w:rPr>
      </w:pPr>
    </w:p>
    <w:p w:rsidR="00537693" w:rsidRPr="00781794" w:rsidRDefault="00240B31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4349750" cy="1790700"/>
                <wp:effectExtent l="12700" t="5715" r="9525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32B" w:rsidRDefault="000B732B" w:rsidP="00200A93">
                            <w:pPr>
                              <w:ind w:right="601"/>
                              <w:jc w:val="both"/>
                            </w:pP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подготовке проекта внесения изменения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карту градостроительного зонирования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Правил землепользования и </w:t>
                            </w:r>
                            <w:r w:rsidR="00200A93"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застройки </w:t>
                            </w:r>
                            <w:r w:rsidR="00200A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образования город Лениногорск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Лениногорского муниципального района Республики Татарстан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отношении 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 с кадастровым номером 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16:51:01</w:t>
                            </w:r>
                            <w:r w:rsidR="006014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0501:4532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15pt;margin-top:-.1pt;width:342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" strokecolor="white [3212]">
                <v:textbox>
                  <w:txbxContent>
                    <w:p w:rsidR="000B732B" w:rsidRDefault="000B732B" w:rsidP="00200A93">
                      <w:pPr>
                        <w:ind w:right="601"/>
                        <w:jc w:val="both"/>
                      </w:pP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подготовке проекта внесения изменения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карту градостроительного зонирования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Правил землепользования и </w:t>
                      </w:r>
                      <w:r w:rsidR="00200A93"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застройки </w:t>
                      </w:r>
                      <w:r w:rsidR="00200A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муниципального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образования город Лениногорск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Лениногорского муниципального района Республики Татарстан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отношении 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ого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участк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 с кадастровым номером 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16:51:01</w:t>
                      </w:r>
                      <w:r w:rsidR="006014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0501:4532</w:t>
                      </w:r>
                    </w:p>
                  </w:txbxContent>
                </v:textbox>
              </v:shape>
            </w:pict>
          </mc:Fallback>
        </mc:AlternateConten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0B732B">
        <w:rPr>
          <w:rFonts w:ascii="Times New Roman" w:hAnsi="Times New Roman" w:cs="Times New Roman"/>
          <w:sz w:val="28"/>
          <w:szCs w:val="28"/>
        </w:rPr>
        <w:t>23.12.2020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0B732B">
        <w:rPr>
          <w:rFonts w:ascii="Times New Roman" w:hAnsi="Times New Roman" w:cs="Times New Roman"/>
          <w:sz w:val="28"/>
          <w:szCs w:val="28"/>
        </w:rPr>
        <w:t>5,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7C79" w:rsidRDefault="00E4711C" w:rsidP="00427C79">
      <w:pPr>
        <w:pStyle w:val="a4"/>
        <w:numPr>
          <w:ilvl w:val="0"/>
          <w:numId w:val="18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984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917984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917984">
        <w:rPr>
          <w:rFonts w:ascii="Times New Roman" w:hAnsi="Times New Roman" w:cs="Times New Roman"/>
          <w:sz w:val="28"/>
          <w:szCs w:val="28"/>
        </w:rPr>
        <w:t>е</w:t>
      </w:r>
      <w:r w:rsidR="00F55755" w:rsidRPr="00917984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917984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917984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917984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917984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917984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917984">
        <w:rPr>
          <w:rFonts w:ascii="Times New Roman" w:hAnsi="Times New Roman" w:cs="Times New Roman"/>
          <w:sz w:val="28"/>
          <w:szCs w:val="28"/>
        </w:rPr>
        <w:t>,</w:t>
      </w:r>
      <w:r w:rsidR="00A9197D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917984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917984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917984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917984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00A93" w:rsidRPr="00917984">
        <w:rPr>
          <w:rFonts w:ascii="Times New Roman" w:hAnsi="Times New Roman" w:cs="Times New Roman"/>
          <w:sz w:val="28"/>
          <w:szCs w:val="28"/>
        </w:rPr>
        <w:t>от 27.12.2013</w:t>
      </w:r>
      <w:r w:rsidR="00200A93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917984">
        <w:rPr>
          <w:rFonts w:ascii="Times New Roman" w:hAnsi="Times New Roman" w:cs="Times New Roman"/>
          <w:sz w:val="28"/>
          <w:szCs w:val="28"/>
        </w:rPr>
        <w:t>№ 121</w:t>
      </w:r>
      <w:r w:rsidR="006112C8" w:rsidRPr="00917984">
        <w:rPr>
          <w:rFonts w:ascii="Times New Roman" w:hAnsi="Times New Roman" w:cs="Times New Roman"/>
          <w:sz w:val="28"/>
          <w:szCs w:val="28"/>
        </w:rPr>
        <w:t>,</w:t>
      </w:r>
      <w:r w:rsidR="00680373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917984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917984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427C79">
        <w:rPr>
          <w:rFonts w:ascii="Times New Roman" w:hAnsi="Times New Roman" w:cs="Times New Roman"/>
          <w:sz w:val="28"/>
          <w:szCs w:val="28"/>
        </w:rPr>
        <w:t>ИТ-4</w:t>
      </w:r>
      <w:r w:rsidR="00427C79" w:rsidRPr="00605F2B">
        <w:rPr>
          <w:rFonts w:ascii="Times New Roman" w:hAnsi="Times New Roman" w:cs="Times New Roman"/>
          <w:sz w:val="28"/>
          <w:szCs w:val="28"/>
        </w:rPr>
        <w:t xml:space="preserve"> </w:t>
      </w:r>
      <w:r w:rsidR="00427C79" w:rsidRPr="00E84F21">
        <w:rPr>
          <w:rFonts w:ascii="Times New Roman" w:hAnsi="Times New Roman" w:cs="Times New Roman"/>
          <w:sz w:val="26"/>
          <w:szCs w:val="26"/>
        </w:rPr>
        <w:t>(</w:t>
      </w:r>
      <w:r w:rsidR="00427C79" w:rsidRPr="0030101C">
        <w:rPr>
          <w:rFonts w:ascii="Times New Roman" w:hAnsi="Times New Roman" w:cs="Times New Roman"/>
          <w:sz w:val="28"/>
          <w:szCs w:val="28"/>
        </w:rPr>
        <w:t>Зона объектов транспортной инфраструктуры</w:t>
      </w:r>
      <w:r w:rsidR="00427C79" w:rsidRPr="00E84F21">
        <w:rPr>
          <w:rFonts w:ascii="Times New Roman" w:hAnsi="Times New Roman" w:cs="Times New Roman"/>
          <w:sz w:val="26"/>
          <w:szCs w:val="26"/>
        </w:rPr>
        <w:t>)</w:t>
      </w:r>
      <w:r w:rsidR="00427C79">
        <w:rPr>
          <w:rFonts w:ascii="Times New Roman" w:hAnsi="Times New Roman" w:cs="Times New Roman"/>
          <w:sz w:val="28"/>
          <w:szCs w:val="28"/>
        </w:rPr>
        <w:t xml:space="preserve"> на </w:t>
      </w:r>
      <w:r w:rsidR="00427C79" w:rsidRPr="00605F2B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427C79" w:rsidRPr="00605F2B">
        <w:rPr>
          <w:rFonts w:ascii="Times New Roman" w:hAnsi="Times New Roman" w:cs="Times New Roman"/>
          <w:color w:val="000000" w:themeColor="text1"/>
          <w:sz w:val="28"/>
          <w:szCs w:val="28"/>
        </w:rPr>
        <w:t>Д-</w:t>
      </w:r>
      <w:r w:rsidR="00427C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7C79" w:rsidRPr="00605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C79" w:rsidRPr="00E84F2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427C79" w:rsidRPr="0030101C">
        <w:rPr>
          <w:rFonts w:ascii="Times New Roman" w:hAnsi="Times New Roman" w:cs="Times New Roman"/>
          <w:sz w:val="28"/>
          <w:szCs w:val="28"/>
        </w:rPr>
        <w:t>Зона делового, общественного и коммерческого назначения</w:t>
      </w:r>
      <w:r w:rsidR="00427C79" w:rsidRPr="00E84F21">
        <w:rPr>
          <w:rFonts w:ascii="Times New Roman" w:hAnsi="Times New Roman" w:cs="Times New Roman"/>
          <w:sz w:val="26"/>
          <w:szCs w:val="26"/>
        </w:rPr>
        <w:t>)</w:t>
      </w:r>
      <w:r w:rsidR="00040ECD" w:rsidRPr="00917984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917984"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0B732B" w:rsidRPr="00917984">
        <w:rPr>
          <w:rFonts w:ascii="Times New Roman" w:hAnsi="Times New Roman" w:cs="Times New Roman"/>
          <w:sz w:val="28"/>
          <w:szCs w:val="28"/>
        </w:rPr>
        <w:t>ого</w:t>
      </w:r>
      <w:r w:rsidR="009B2F70" w:rsidRPr="0091798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а с кадастровым номером </w:t>
      </w:r>
      <w:r w:rsidR="00427C79" w:rsidRPr="00067B23">
        <w:rPr>
          <w:rFonts w:ascii="Times New Roman" w:hAnsi="Times New Roman" w:cs="Times New Roman"/>
          <w:sz w:val="28"/>
          <w:szCs w:val="28"/>
        </w:rPr>
        <w:t>16:51:01</w:t>
      </w:r>
      <w:r w:rsidR="00427C79">
        <w:rPr>
          <w:rFonts w:ascii="Times New Roman" w:hAnsi="Times New Roman" w:cs="Times New Roman"/>
          <w:sz w:val="28"/>
          <w:szCs w:val="28"/>
        </w:rPr>
        <w:t>0501:4532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917984">
        <w:rPr>
          <w:rFonts w:ascii="Times New Roman" w:hAnsi="Times New Roman" w:cs="Times New Roman"/>
          <w:sz w:val="28"/>
          <w:szCs w:val="28"/>
        </w:rPr>
        <w:t>находящ</w:t>
      </w:r>
      <w:r w:rsidR="000B732B" w:rsidRPr="00917984">
        <w:rPr>
          <w:rFonts w:ascii="Times New Roman" w:hAnsi="Times New Roman" w:cs="Times New Roman"/>
          <w:sz w:val="28"/>
          <w:szCs w:val="28"/>
        </w:rPr>
        <w:t>егося</w:t>
      </w:r>
      <w:r w:rsidR="009B2F70" w:rsidRPr="00917984">
        <w:rPr>
          <w:rFonts w:ascii="Times New Roman" w:hAnsi="Times New Roman" w:cs="Times New Roman"/>
          <w:sz w:val="28"/>
          <w:szCs w:val="28"/>
        </w:rPr>
        <w:t xml:space="preserve"> по </w:t>
      </w:r>
      <w:r w:rsidR="009D741B" w:rsidRPr="00917984">
        <w:rPr>
          <w:rFonts w:ascii="Times New Roman" w:hAnsi="Times New Roman" w:cs="Times New Roman"/>
          <w:sz w:val="28"/>
          <w:szCs w:val="28"/>
        </w:rPr>
        <w:t>адресу:</w:t>
      </w:r>
      <w:proofErr w:type="gramEnd"/>
      <w:r w:rsidR="009D741B" w:rsidRPr="00917984">
        <w:rPr>
          <w:rFonts w:ascii="Times New Roman" w:hAnsi="Times New Roman" w:cs="Times New Roman"/>
          <w:sz w:val="28"/>
          <w:szCs w:val="28"/>
        </w:rPr>
        <w:t xml:space="preserve"> Р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917984">
        <w:rPr>
          <w:rFonts w:ascii="Times New Roman" w:hAnsi="Times New Roman" w:cs="Times New Roman"/>
          <w:sz w:val="28"/>
          <w:szCs w:val="28"/>
        </w:rPr>
        <w:t>Т</w:t>
      </w:r>
      <w:r w:rsidR="000B732B" w:rsidRPr="00917984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917984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917984">
        <w:rPr>
          <w:rFonts w:ascii="Times New Roman" w:hAnsi="Times New Roman" w:cs="Times New Roman"/>
          <w:sz w:val="28"/>
          <w:szCs w:val="28"/>
        </w:rPr>
        <w:t>г.</w:t>
      </w:r>
      <w:r w:rsidR="000B732B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427C79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427C79" w:rsidRPr="00200A93">
        <w:rPr>
          <w:rFonts w:ascii="Times New Roman" w:hAnsi="Times New Roman" w:cs="Times New Roman"/>
          <w:color w:val="000000"/>
          <w:sz w:val="28"/>
          <w:szCs w:val="28"/>
        </w:rPr>
        <w:t>ул. Чайковского, 2а</w:t>
      </w:r>
      <w:r w:rsidR="000B732B" w:rsidRPr="00200A93">
        <w:rPr>
          <w:rFonts w:ascii="Times New Roman" w:hAnsi="Times New Roman" w:cs="Times New Roman"/>
          <w:sz w:val="28"/>
          <w:szCs w:val="28"/>
        </w:rPr>
        <w:t>,</w:t>
      </w:r>
      <w:r w:rsidR="000B732B" w:rsidRPr="00427C79">
        <w:rPr>
          <w:rFonts w:ascii="Times New Roman" w:hAnsi="Times New Roman" w:cs="Times New Roman"/>
          <w:sz w:val="28"/>
          <w:szCs w:val="28"/>
        </w:rPr>
        <w:t xml:space="preserve"> </w:t>
      </w:r>
      <w:r w:rsidR="00427C79" w:rsidRPr="0030101C">
        <w:rPr>
          <w:rFonts w:ascii="Times New Roman" w:hAnsi="Times New Roman" w:cs="Times New Roman"/>
          <w:sz w:val="28"/>
          <w:szCs w:val="28"/>
        </w:rPr>
        <w:t>с целью</w:t>
      </w:r>
      <w:r w:rsidR="00427C79" w:rsidRPr="00E84F21">
        <w:rPr>
          <w:rFonts w:ascii="Times New Roman" w:hAnsi="Times New Roman" w:cs="Times New Roman"/>
          <w:sz w:val="26"/>
          <w:szCs w:val="26"/>
        </w:rPr>
        <w:t xml:space="preserve"> </w:t>
      </w:r>
      <w:r w:rsidR="00427C79">
        <w:rPr>
          <w:rFonts w:ascii="Times New Roman" w:hAnsi="Times New Roman" w:cs="Times New Roman"/>
          <w:sz w:val="28"/>
          <w:szCs w:val="28"/>
        </w:rPr>
        <w:t xml:space="preserve">реконструкции расположенного на нем нежилого здания с кадастровым номером 16:51:010501:4743 и постановки </w:t>
      </w:r>
      <w:proofErr w:type="gramStart"/>
      <w:r w:rsidR="00427C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27C79">
        <w:rPr>
          <w:rFonts w:ascii="Times New Roman" w:hAnsi="Times New Roman" w:cs="Times New Roman"/>
          <w:sz w:val="28"/>
          <w:szCs w:val="28"/>
        </w:rPr>
        <w:t xml:space="preserve"> учет как объект коммерческого назначения.</w:t>
      </w:r>
    </w:p>
    <w:p w:rsidR="00C353AD" w:rsidRPr="00917984" w:rsidRDefault="004630CD" w:rsidP="00427C79">
      <w:pPr>
        <w:pStyle w:val="a4"/>
        <w:numPr>
          <w:ilvl w:val="0"/>
          <w:numId w:val="18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917984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917984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91798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427C79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proofErr w:type="spellEnd"/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427C79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DD2D73" w:rsidRPr="00781794" w:rsidRDefault="00DD2D73" w:rsidP="00DD2D73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200A93">
        <w:rPr>
          <w:rFonts w:ascii="Times New Roman" w:hAnsi="Times New Roman" w:cs="Times New Roman"/>
          <w:sz w:val="28"/>
          <w:szCs w:val="28"/>
        </w:rPr>
        <w:tab/>
      </w:r>
      <w:r w:rsidR="0033217A">
        <w:rPr>
          <w:rFonts w:ascii="Times New Roman" w:hAnsi="Times New Roman" w:cs="Times New Roman"/>
          <w:sz w:val="28"/>
          <w:szCs w:val="28"/>
        </w:rPr>
        <w:t>Р.Р.</w:t>
      </w:r>
      <w:r w:rsid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33217A">
        <w:rPr>
          <w:rFonts w:ascii="Times New Roman" w:hAnsi="Times New Roman" w:cs="Times New Roman"/>
          <w:sz w:val="28"/>
          <w:szCs w:val="28"/>
        </w:rPr>
        <w:t>Сытдиков</w:t>
      </w:r>
    </w:p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00A93" w:rsidRPr="00200A93" w:rsidRDefault="00917984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 xml:space="preserve">О.В. Куприянова </w:t>
      </w:r>
    </w:p>
    <w:p w:rsidR="00E275A1" w:rsidRPr="00200A93" w:rsidRDefault="00E275A1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>5-</w:t>
      </w:r>
      <w:r w:rsidR="00917984" w:rsidRPr="00200A93">
        <w:rPr>
          <w:rFonts w:ascii="Times New Roman" w:hAnsi="Times New Roman" w:cs="Times New Roman"/>
          <w:szCs w:val="24"/>
        </w:rPr>
        <w:t>45-80</w:t>
      </w:r>
    </w:p>
    <w:p w:rsidR="00200A93" w:rsidRPr="00200A93" w:rsidRDefault="00200A93" w:rsidP="0019504E">
      <w:pPr>
        <w:pStyle w:val="a4"/>
        <w:rPr>
          <w:rFonts w:ascii="Times New Roman" w:hAnsi="Times New Roman" w:cs="Times New Roman"/>
          <w:sz w:val="4"/>
          <w:szCs w:val="24"/>
        </w:rPr>
      </w:pPr>
    </w:p>
    <w:p w:rsidR="00200A93" w:rsidRPr="00200A93" w:rsidRDefault="00917984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 xml:space="preserve">О.С. Глухова </w:t>
      </w:r>
    </w:p>
    <w:p w:rsidR="00917984" w:rsidRPr="00240B31" w:rsidRDefault="00917984" w:rsidP="0019504E">
      <w:pPr>
        <w:pStyle w:val="a4"/>
        <w:rPr>
          <w:rFonts w:ascii="Times New Roman" w:hAnsi="Times New Roman" w:cs="Times New Roman"/>
          <w:szCs w:val="24"/>
        </w:rPr>
      </w:pPr>
      <w:r w:rsidRPr="00200A93">
        <w:rPr>
          <w:rFonts w:ascii="Times New Roman" w:hAnsi="Times New Roman" w:cs="Times New Roman"/>
          <w:szCs w:val="24"/>
        </w:rPr>
        <w:t>5-21-21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0B31" w:rsidRDefault="00240B31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A93" w:rsidRDefault="00501B41" w:rsidP="00200A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200A93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Приложение к </w:t>
      </w:r>
      <w:r w:rsidR="00200A93" w:rsidRPr="00200A93">
        <w:rPr>
          <w:rFonts w:ascii="Times New Roman" w:hAnsi="Times New Roman" w:cs="Times New Roman"/>
          <w:bCs/>
          <w:sz w:val="28"/>
          <w:szCs w:val="24"/>
        </w:rPr>
        <w:t>п</w:t>
      </w:r>
      <w:r w:rsidRPr="00200A93">
        <w:rPr>
          <w:rFonts w:ascii="Times New Roman" w:hAnsi="Times New Roman" w:cs="Times New Roman"/>
          <w:bCs/>
          <w:sz w:val="28"/>
          <w:szCs w:val="24"/>
        </w:rPr>
        <w:t>остановлению</w:t>
      </w:r>
      <w:r w:rsidR="00200A9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00A93">
        <w:rPr>
          <w:rFonts w:ascii="Times New Roman" w:hAnsi="Times New Roman" w:cs="Times New Roman"/>
          <w:bCs/>
          <w:sz w:val="28"/>
          <w:szCs w:val="24"/>
        </w:rPr>
        <w:t>исполнительного комитета</w:t>
      </w:r>
      <w:r w:rsidR="00200A9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00A93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  <w:r w:rsidR="00200A93">
        <w:rPr>
          <w:rFonts w:ascii="Times New Roman" w:hAnsi="Times New Roman" w:cs="Times New Roman"/>
          <w:sz w:val="28"/>
          <w:szCs w:val="24"/>
        </w:rPr>
        <w:t xml:space="preserve"> </w:t>
      </w:r>
      <w:r w:rsidRPr="00200A93">
        <w:rPr>
          <w:rFonts w:ascii="Times New Roman" w:hAnsi="Times New Roman" w:cs="Times New Roman"/>
          <w:sz w:val="28"/>
          <w:szCs w:val="24"/>
        </w:rPr>
        <w:t>город Лениногорск</w:t>
      </w:r>
    </w:p>
    <w:p w:rsidR="00501B41" w:rsidRPr="00200A93" w:rsidRDefault="00200A93" w:rsidP="00200A93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«___»_______</w:t>
      </w:r>
      <w:r w:rsidRPr="00200A93">
        <w:rPr>
          <w:rFonts w:ascii="Times New Roman" w:hAnsi="Times New Roman" w:cs="Times New Roman"/>
          <w:sz w:val="28"/>
          <w:szCs w:val="24"/>
        </w:rPr>
        <w:t>____2021 г.</w:t>
      </w:r>
      <w:r w:rsidR="00DD2D73" w:rsidRPr="00200A93">
        <w:rPr>
          <w:rFonts w:ascii="Times New Roman" w:hAnsi="Times New Roman" w:cs="Times New Roman"/>
          <w:sz w:val="28"/>
          <w:szCs w:val="24"/>
        </w:rPr>
        <w:t>№</w:t>
      </w:r>
      <w:r w:rsidR="00917984" w:rsidRPr="00200A93">
        <w:rPr>
          <w:rFonts w:ascii="Times New Roman" w:hAnsi="Times New Roman" w:cs="Times New Roman"/>
          <w:sz w:val="28"/>
          <w:szCs w:val="24"/>
        </w:rPr>
        <w:t>____</w:t>
      </w:r>
      <w:r w:rsidR="00501B41" w:rsidRPr="00200A9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365C" w:rsidRPr="00200A93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00A93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200A93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365C" w:rsidRPr="00200A93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00A93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200A93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07365C" w:rsidRPr="00200A93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tbl>
      <w:tblPr>
        <w:tblStyle w:val="2-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240B31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BE2FD7">
              <w:trPr>
                <w:trHeight w:val="2206"/>
              </w:trPr>
              <w:tc>
                <w:tcPr>
                  <w:tcW w:w="2694" w:type="dxa"/>
                </w:tcPr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Михайлова Зульфия Габдулхаметовна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Куприянова Оксана Викторовна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уководитель Исполнительного комитета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«Лениногорский муниципальный район» РТ</w:t>
                  </w:r>
                  <w:r w:rsidR="00240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председатель комиссии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(по согласованию),</w:t>
                  </w:r>
                </w:p>
                <w:p w:rsidR="0007365C" w:rsidRPr="00200A93" w:rsidRDefault="0007365C" w:rsidP="00200A93">
                  <w:pPr>
                    <w:ind w:left="-698" w:firstLine="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:rsidR="0007365C" w:rsidRPr="00200A93" w:rsidRDefault="0007365C" w:rsidP="00200A93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200A93" w:rsidP="00200A93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ачальник </w:t>
                  </w:r>
                  <w:r w:rsidR="00917984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МБУ «АрхГрадСтройКонтроль»,</w:t>
                  </w:r>
                  <w:r w:rsidR="00240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7365C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секретарь комиссии,</w:t>
                  </w:r>
                </w:p>
                <w:p w:rsidR="0007365C" w:rsidRPr="00200A93" w:rsidRDefault="0007365C" w:rsidP="00200A93">
                  <w:pPr>
                    <w:tabs>
                      <w:tab w:val="left" w:pos="2977"/>
                      <w:tab w:val="left" w:pos="3402"/>
                    </w:tabs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7365C" w:rsidRPr="0050776B" w:rsidTr="00BE2FD7">
              <w:trPr>
                <w:trHeight w:val="80"/>
              </w:trPr>
              <w:tc>
                <w:tcPr>
                  <w:tcW w:w="2694" w:type="dxa"/>
                </w:tcPr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Глухова Ольга Сергеевна</w:t>
                  </w:r>
                </w:p>
                <w:p w:rsid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P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P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Султанова Резеда</w:t>
                  </w:r>
                </w:p>
                <w:p w:rsid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Абулмагдановна</w:t>
                  </w:r>
                </w:p>
                <w:p w:rsidR="00200A93" w:rsidRP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Хайбрахманов Ильдар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Рафаилевич</w:t>
                  </w: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DA54B0" w:rsidP="0033217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7" w:history="1">
                    <w:r w:rsidR="0033217A" w:rsidRPr="00200A93">
                      <w:rPr>
                        <w:rStyle w:val="ab"/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>Хайруллина Ирина Владимировна</w:t>
                    </w:r>
                  </w:hyperlink>
                  <w:r w:rsidR="0033217A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7365C" w:rsidRPr="00200A93" w:rsidRDefault="0007365C" w:rsidP="00BE2FD7">
                  <w:pPr>
                    <w:tabs>
                      <w:tab w:val="left" w:pos="900"/>
                    </w:tabs>
                    <w:rPr>
                      <w:sz w:val="28"/>
                      <w:szCs w:val="28"/>
                    </w:rPr>
                  </w:pPr>
                </w:p>
                <w:p w:rsidR="0007365C" w:rsidRPr="00200A93" w:rsidRDefault="0007365C" w:rsidP="00BE2FD7">
                  <w:pPr>
                    <w:tabs>
                      <w:tab w:val="left" w:pos="90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200A93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200A93" w:rsidRDefault="0007365C" w:rsidP="00200A93">
                  <w:pPr>
                    <w:ind w:left="-698" w:firstLine="698"/>
                    <w:jc w:val="both"/>
                    <w:rPr>
                      <w:sz w:val="28"/>
                      <w:szCs w:val="28"/>
                    </w:rPr>
                  </w:pPr>
                  <w:r w:rsidRPr="00200A93">
                    <w:rPr>
                      <w:sz w:val="28"/>
                      <w:szCs w:val="28"/>
                    </w:rPr>
                    <w:t xml:space="preserve">     члены комиссии:</w:t>
                  </w:r>
                </w:p>
                <w:p w:rsidR="0007365C" w:rsidRPr="00200A93" w:rsidRDefault="0007365C" w:rsidP="00200A93">
                  <w:pPr>
                    <w:ind w:left="-698" w:firstLine="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Default="00200A93" w:rsidP="00200A93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пециалист отдела архитектуры и </w:t>
                  </w: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градостроительства ИК МО «ЛМР»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(по согласованию),</w:t>
                  </w:r>
                </w:p>
                <w:p w:rsidR="00200A93" w:rsidRPr="00200A93" w:rsidRDefault="00200A93" w:rsidP="00200A93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МКУ </w:t>
                  </w: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Палата имущественных и земельных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отношений МО «ЛМР</w:t>
                  </w:r>
                  <w:r w:rsidR="00240B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00A93" w:rsidRPr="00200A93" w:rsidRDefault="00200A93" w:rsidP="00200A93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240B3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юридического </w:t>
                  </w:r>
                  <w:r w:rsidR="00200A93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 аппарата</w:t>
                  </w:r>
                  <w:r w:rsid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Совета МО «ЛМР</w:t>
                  </w:r>
                  <w:proofErr w:type="gramStart"/>
                  <w:r w:rsid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»(</w:t>
                  </w:r>
                  <w:proofErr w:type="gramEnd"/>
                  <w:r w:rsid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согласованию),</w:t>
                  </w:r>
                </w:p>
                <w:p w:rsidR="0007365C" w:rsidRPr="00200A93" w:rsidRDefault="0007365C" w:rsidP="00200A93">
                  <w:pPr>
                    <w:ind w:left="-698" w:firstLine="69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200A93">
                  <w:pPr>
                    <w:tabs>
                      <w:tab w:val="left" w:pos="2977"/>
                      <w:tab w:val="left" w:pos="3402"/>
                    </w:tabs>
                    <w:ind w:left="-4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200A93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7365C" w:rsidRPr="00200A93" w:rsidRDefault="0007365C" w:rsidP="00200A9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начальника Тер</w:t>
                  </w:r>
                  <w:r w:rsidR="0033217A"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иториального Управления </w:t>
                  </w:r>
                  <w:proofErr w:type="spellStart"/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Роспотребнадзора</w:t>
                  </w:r>
                  <w:proofErr w:type="spellEnd"/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РТ в Альметьевском, Заинском, Лениногорском района</w:t>
                  </w:r>
                  <w:proofErr w:type="gramStart"/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r w:rsid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End"/>
                  <w:r w:rsid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согласованию).</w:t>
                  </w:r>
                </w:p>
                <w:p w:rsidR="0007365C" w:rsidRPr="00200A93" w:rsidRDefault="0007365C" w:rsidP="00200A93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0A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Pr="00240B31" w:rsidRDefault="00240B31" w:rsidP="00240B31">
      <w:pPr>
        <w:pStyle w:val="a3"/>
        <w:tabs>
          <w:tab w:val="left" w:pos="0"/>
          <w:tab w:val="left" w:pos="9214"/>
        </w:tabs>
        <w:spacing w:after="0" w:line="240" w:lineRule="auto"/>
        <w:ind w:left="915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7365C" w:rsidRPr="00240B31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="0007365C" w:rsidRPr="00240B31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07365C" w:rsidRPr="00240B31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40B31">
        <w:rPr>
          <w:rFonts w:ascii="Times New Roman" w:eastAsia="Times New Roman" w:hAnsi="Times New Roman" w:cs="Times New Roman"/>
          <w:sz w:val="28"/>
          <w:szCs w:val="28"/>
        </w:rPr>
        <w:t xml:space="preserve"> Ленин</w:t>
      </w:r>
      <w:r w:rsidR="00240B31" w:rsidRPr="00240B31">
        <w:rPr>
          <w:rFonts w:ascii="Times New Roman" w:eastAsia="Times New Roman" w:hAnsi="Times New Roman" w:cs="Times New Roman"/>
          <w:sz w:val="28"/>
          <w:szCs w:val="28"/>
        </w:rPr>
        <w:t>огорского муниципального района</w:t>
      </w:r>
    </w:p>
    <w:p w:rsidR="0007365C" w:rsidRPr="00240B31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lastRenderedPageBreak/>
        <w:t>Итоги каждого заседания комиссии оформляются подписанным председателем и секретарём протоколом.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240B31">
        <w:rPr>
          <w:rFonts w:ascii="Times New Roman" w:hAnsi="Times New Roman" w:cs="Times New Roman"/>
          <w:sz w:val="28"/>
          <w:szCs w:val="28"/>
        </w:rPr>
        <w:t>е</w:t>
      </w:r>
      <w:r w:rsidRPr="00240B31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Pr="00240B3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5D0FC8" w:rsidRPr="00240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65C" w:rsidRPr="00240B31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240B31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240B31" w:rsidRDefault="0007365C" w:rsidP="0007365C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07365C" w:rsidRPr="00240B31" w:rsidRDefault="0007365C" w:rsidP="0007365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0B31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Pr="00240B3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г. Лениногорск, Республики Татарстан</w:t>
      </w:r>
    </w:p>
    <w:p w:rsidR="0007365C" w:rsidRPr="00240B31" w:rsidRDefault="0007365C" w:rsidP="0007365C">
      <w:pPr>
        <w:pStyle w:val="a4"/>
        <w:jc w:val="center"/>
        <w:rPr>
          <w:rFonts w:ascii="Times New Roman" w:hAnsi="Times New Roman" w:cs="Times New Roman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594"/>
        <w:gridCol w:w="2384"/>
        <w:gridCol w:w="4536"/>
        <w:gridCol w:w="2835"/>
      </w:tblGrid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. 33 п. 2,3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ПЗЗ ст. 30 п. 3 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и подготовка заключения осуществляется  в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="005D0FC8" w:rsidRPr="00240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07365C" w:rsidRPr="00240B31" w:rsidRDefault="0007365C" w:rsidP="0024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30 дней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п.7ст.30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Решения о подготовке проекта внесения изменений в Правила землепользования и застройки в установленном 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порядке.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 ЛМР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п.8 ст.30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rPr>
          <w:trHeight w:val="1252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240B31" w:rsidTr="00240B31">
        <w:trPr>
          <w:trHeight w:val="1252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</w:p>
        </w:tc>
      </w:tr>
      <w:tr w:rsidR="0007365C" w:rsidRPr="00240B31" w:rsidTr="00240B31">
        <w:trPr>
          <w:trHeight w:val="2404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240B31" w:rsidTr="00240B31">
        <w:trPr>
          <w:trHeight w:val="409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240B31" w:rsidTr="00240B31">
        <w:trPr>
          <w:trHeight w:val="708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проведении публичных 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слушаний в ЛМР п.9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rPr>
          <w:trHeight w:val="1682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240B31" w:rsidTr="00240B31">
        <w:trPr>
          <w:trHeight w:val="1249"/>
        </w:trPr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п.15 ст. 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проектавнесения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п.17 ст.30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07365C" w:rsidP="00240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карты </w:t>
            </w:r>
            <w:r w:rsidR="00240B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РФ; </w:t>
            </w:r>
          </w:p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в случае  нахождения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240B3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240B3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07365C" w:rsidRPr="00240B31" w:rsidTr="00240B31">
        <w:tc>
          <w:tcPr>
            <w:tcW w:w="59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4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536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</w:t>
            </w:r>
            <w:proofErr w:type="gramStart"/>
            <w:r w:rsidRPr="00240B3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07365C" w:rsidRPr="00240B31" w:rsidRDefault="0007365C" w:rsidP="00BE2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B31">
              <w:rPr>
                <w:rFonts w:ascii="Times New Roman" w:hAnsi="Times New Roman" w:cs="Times New Roman"/>
                <w:sz w:val="28"/>
                <w:szCs w:val="28"/>
              </w:rPr>
              <w:t>КУ «Палата ИЗО»</w:t>
            </w:r>
          </w:p>
        </w:tc>
      </w:tr>
    </w:tbl>
    <w:p w:rsidR="00484FA9" w:rsidRPr="00240B31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4FA9" w:rsidRPr="00240B31" w:rsidSect="00240B31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87B6F1F6"/>
    <w:lvl w:ilvl="0" w:tplc="100E552A">
      <w:start w:val="1"/>
      <w:numFmt w:val="decimal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0A93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0B31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27C79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14A7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64FC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A54B0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00A9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00A9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6.rospotrebnadzor.ru/5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FD99-E5BF-4E90-AD04-0F4369F2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2021-04-22T07:50:00Z</cp:lastPrinted>
  <dcterms:created xsi:type="dcterms:W3CDTF">2021-04-29T12:13:00Z</dcterms:created>
  <dcterms:modified xsi:type="dcterms:W3CDTF">2021-04-29T12:13:00Z</dcterms:modified>
</cp:coreProperties>
</file>