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30" w:rsidRPr="00E921DD" w:rsidRDefault="00E66630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E66630" w:rsidRDefault="00E66630" w:rsidP="00866F58">
      <w:pPr>
        <w:ind w:right="-1"/>
        <w:jc w:val="center"/>
        <w:rPr>
          <w:szCs w:val="28"/>
        </w:rPr>
      </w:pPr>
    </w:p>
    <w:p w:rsidR="00E66630" w:rsidRPr="00E921DD" w:rsidRDefault="00E66630" w:rsidP="00866F58">
      <w:pPr>
        <w:ind w:right="-1"/>
        <w:jc w:val="center"/>
        <w:rPr>
          <w:szCs w:val="28"/>
        </w:rPr>
      </w:pPr>
    </w:p>
    <w:p w:rsidR="00E66630" w:rsidRPr="00E921DD" w:rsidRDefault="00E66630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325</w:t>
      </w:r>
    </w:p>
    <w:p w:rsidR="00E66630" w:rsidRDefault="00E66630" w:rsidP="00866F58">
      <w:pPr>
        <w:ind w:right="-1"/>
        <w:jc w:val="center"/>
        <w:rPr>
          <w:szCs w:val="28"/>
        </w:rPr>
      </w:pPr>
    </w:p>
    <w:p w:rsidR="00E66630" w:rsidRPr="00E921DD" w:rsidRDefault="00E66630" w:rsidP="00866F58">
      <w:pPr>
        <w:ind w:right="-1"/>
        <w:jc w:val="center"/>
        <w:rPr>
          <w:szCs w:val="28"/>
        </w:rPr>
      </w:pPr>
    </w:p>
    <w:p w:rsidR="00E66630" w:rsidRPr="008A1D69" w:rsidRDefault="00E6663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09</w:t>
      </w:r>
      <w:r w:rsidRPr="00E921DD">
        <w:rPr>
          <w:szCs w:val="28"/>
        </w:rPr>
        <w:t>»</w:t>
      </w:r>
      <w:r>
        <w:rPr>
          <w:szCs w:val="28"/>
        </w:rPr>
        <w:t xml:space="preserve"> апреля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D36960" w:rsidRDefault="00D36960" w:rsidP="00D36960">
      <w:pPr>
        <w:ind w:right="5102"/>
        <w:jc w:val="both"/>
        <w:rPr>
          <w:szCs w:val="28"/>
        </w:rPr>
      </w:pPr>
    </w:p>
    <w:p w:rsidR="00D36960" w:rsidRDefault="00D36960" w:rsidP="00D36960">
      <w:pPr>
        <w:ind w:right="5102"/>
        <w:jc w:val="both"/>
        <w:rPr>
          <w:szCs w:val="28"/>
        </w:rPr>
      </w:pPr>
    </w:p>
    <w:p w:rsidR="00D36960" w:rsidRDefault="00D36960" w:rsidP="00D36960">
      <w:pPr>
        <w:ind w:right="5102"/>
        <w:jc w:val="both"/>
        <w:rPr>
          <w:szCs w:val="28"/>
        </w:rPr>
      </w:pPr>
    </w:p>
    <w:p w:rsidR="00E66630" w:rsidRDefault="00E66630" w:rsidP="00D36960">
      <w:pPr>
        <w:ind w:right="5102"/>
        <w:jc w:val="both"/>
        <w:rPr>
          <w:szCs w:val="28"/>
        </w:rPr>
      </w:pPr>
    </w:p>
    <w:p w:rsidR="00E66630" w:rsidRDefault="00E66630" w:rsidP="00D36960">
      <w:pPr>
        <w:ind w:right="5102"/>
        <w:jc w:val="both"/>
        <w:rPr>
          <w:szCs w:val="28"/>
        </w:rPr>
      </w:pPr>
    </w:p>
    <w:p w:rsidR="00E66630" w:rsidRDefault="00E66630" w:rsidP="00D36960">
      <w:pPr>
        <w:ind w:right="5102"/>
        <w:jc w:val="both"/>
        <w:rPr>
          <w:szCs w:val="28"/>
        </w:rPr>
      </w:pPr>
    </w:p>
    <w:p w:rsidR="00E66630" w:rsidRDefault="00E66630" w:rsidP="00D36960">
      <w:pPr>
        <w:ind w:right="5102"/>
        <w:jc w:val="both"/>
        <w:rPr>
          <w:szCs w:val="28"/>
        </w:rPr>
      </w:pPr>
    </w:p>
    <w:p w:rsidR="00D36960" w:rsidRDefault="00D36960" w:rsidP="00D36960">
      <w:pPr>
        <w:ind w:right="5102"/>
        <w:jc w:val="both"/>
        <w:rPr>
          <w:szCs w:val="28"/>
        </w:rPr>
      </w:pPr>
    </w:p>
    <w:p w:rsidR="00D36960" w:rsidRDefault="00D36960" w:rsidP="00D36960">
      <w:pPr>
        <w:ind w:right="5102"/>
        <w:jc w:val="both"/>
        <w:rPr>
          <w:szCs w:val="28"/>
        </w:rPr>
      </w:pPr>
    </w:p>
    <w:p w:rsidR="00D36960" w:rsidRDefault="00D36960" w:rsidP="00D36960">
      <w:pPr>
        <w:ind w:right="5102"/>
        <w:jc w:val="both"/>
        <w:rPr>
          <w:szCs w:val="28"/>
        </w:rPr>
      </w:pPr>
      <w:r w:rsidRPr="00B201A2">
        <w:rPr>
          <w:szCs w:val="28"/>
        </w:rPr>
        <w:t>О внесении изменения в муниципальную целевую программу развития культуры муниципального образования «Лениногорский муниципальный район» Р</w:t>
      </w:r>
      <w:r>
        <w:rPr>
          <w:szCs w:val="28"/>
        </w:rPr>
        <w:t>еспублики Татарстан</w:t>
      </w:r>
      <w:r w:rsidRPr="00B201A2">
        <w:rPr>
          <w:szCs w:val="28"/>
        </w:rPr>
        <w:t xml:space="preserve"> на 2016-2020</w:t>
      </w:r>
      <w:r>
        <w:rPr>
          <w:szCs w:val="28"/>
        </w:rPr>
        <w:t xml:space="preserve"> </w:t>
      </w:r>
      <w:r w:rsidRPr="00B201A2">
        <w:rPr>
          <w:szCs w:val="28"/>
        </w:rPr>
        <w:t>гг.</w:t>
      </w:r>
      <w:r>
        <w:rPr>
          <w:szCs w:val="28"/>
        </w:rPr>
        <w:t>, утвержденную постановлением Исполнительного комитета муниципального образования «Лениногорский муниципальный район» Республики Татарстан от 28.03.2017 №332 «Об утверждении комплексной Программы развития культуры муниципального образования «Лениногорский муниципальный район» Республики Татарстан на 2016-2020 годы» (с учетом изменений, внесенных постановлением Исполнительного комитета муниципального образования «Лениногорский муниципальный район» от 23.03.2020 №383)</w:t>
      </w:r>
    </w:p>
    <w:p w:rsidR="00D36960" w:rsidRDefault="00D36960" w:rsidP="00F05F57">
      <w:pPr>
        <w:jc w:val="both"/>
        <w:rPr>
          <w:szCs w:val="28"/>
        </w:rPr>
      </w:pPr>
    </w:p>
    <w:p w:rsidR="00D36960" w:rsidRDefault="00D36960" w:rsidP="00F05F57">
      <w:pPr>
        <w:jc w:val="both"/>
        <w:rPr>
          <w:szCs w:val="28"/>
        </w:rPr>
      </w:pPr>
    </w:p>
    <w:p w:rsidR="00115585" w:rsidRDefault="00115585" w:rsidP="00D36960">
      <w:pPr>
        <w:ind w:firstLine="851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115585" w:rsidRDefault="00115585" w:rsidP="00D36960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1. </w:t>
      </w:r>
      <w:r w:rsidRPr="00532BC8">
        <w:rPr>
          <w:szCs w:val="28"/>
        </w:rPr>
        <w:t xml:space="preserve">Внести в муниципальную целевую программу развития культуры </w:t>
      </w:r>
      <w:r w:rsidR="00D36960">
        <w:rPr>
          <w:szCs w:val="28"/>
        </w:rPr>
        <w:t xml:space="preserve">муниципального образования «Лениногорский муниципальный район» </w:t>
      </w:r>
      <w:r w:rsidRPr="00532BC8">
        <w:rPr>
          <w:szCs w:val="28"/>
        </w:rPr>
        <w:t>Р</w:t>
      </w:r>
      <w:r w:rsidR="00D36960">
        <w:rPr>
          <w:szCs w:val="28"/>
        </w:rPr>
        <w:t xml:space="preserve">еспублики </w:t>
      </w:r>
      <w:r w:rsidRPr="00532BC8">
        <w:rPr>
          <w:szCs w:val="28"/>
        </w:rPr>
        <w:t>Т</w:t>
      </w:r>
      <w:r w:rsidR="00D36960">
        <w:rPr>
          <w:szCs w:val="28"/>
        </w:rPr>
        <w:t>атарстан</w:t>
      </w:r>
      <w:r w:rsidRPr="00532BC8">
        <w:rPr>
          <w:szCs w:val="28"/>
        </w:rPr>
        <w:t xml:space="preserve"> на 2016-2020</w:t>
      </w:r>
      <w:r w:rsidR="00D36960">
        <w:rPr>
          <w:szCs w:val="28"/>
        </w:rPr>
        <w:t xml:space="preserve"> </w:t>
      </w:r>
      <w:r w:rsidRPr="00532BC8">
        <w:rPr>
          <w:szCs w:val="28"/>
        </w:rPr>
        <w:t xml:space="preserve">годы (далее – Программа), утвержденную постановлением Исполнительного комитета муниципального образования «Лениногорский муниципальный район» от  </w:t>
      </w:r>
      <w:r w:rsidR="00D36960">
        <w:rPr>
          <w:szCs w:val="28"/>
        </w:rPr>
        <w:t>28.03.2017 № 332</w:t>
      </w:r>
      <w:r w:rsidRPr="00532BC8">
        <w:rPr>
          <w:szCs w:val="28"/>
        </w:rPr>
        <w:t>,</w:t>
      </w:r>
      <w:r w:rsidR="00D36960">
        <w:rPr>
          <w:szCs w:val="28"/>
        </w:rPr>
        <w:t xml:space="preserve"> </w:t>
      </w:r>
      <w:r w:rsidRPr="00532BC8">
        <w:rPr>
          <w:szCs w:val="28"/>
        </w:rPr>
        <w:t>следующее изменение:</w:t>
      </w:r>
    </w:p>
    <w:p w:rsidR="00115585" w:rsidRDefault="00115585" w:rsidP="00532BC8">
      <w:pPr>
        <w:jc w:val="both"/>
        <w:rPr>
          <w:szCs w:val="28"/>
        </w:rPr>
      </w:pPr>
      <w:r>
        <w:rPr>
          <w:szCs w:val="28"/>
        </w:rPr>
        <w:t xml:space="preserve">           в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tbl>
      <w:tblPr>
        <w:tblW w:w="1091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134"/>
        <w:gridCol w:w="709"/>
        <w:gridCol w:w="1026"/>
        <w:gridCol w:w="1242"/>
        <w:gridCol w:w="1134"/>
        <w:gridCol w:w="1134"/>
        <w:gridCol w:w="1170"/>
        <w:gridCol w:w="956"/>
        <w:gridCol w:w="1276"/>
        <w:gridCol w:w="1134"/>
      </w:tblGrid>
      <w:tr w:rsidR="00115585" w:rsidRPr="00635A58" w:rsidTr="00D36960">
        <w:trPr>
          <w:trHeight w:val="63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60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Наимено</w:t>
            </w:r>
            <w:proofErr w:type="spellEnd"/>
          </w:p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вание</w:t>
            </w:r>
            <w:proofErr w:type="spellEnd"/>
            <w:r w:rsidRPr="00905686">
              <w:rPr>
                <w:color w:val="000000"/>
                <w:sz w:val="24"/>
              </w:rPr>
              <w:t xml:space="preserve"> подпрограмм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Годы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ЛКМ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НКЦ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РДК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r w:rsidRPr="00905686">
              <w:rPr>
                <w:color w:val="000000"/>
                <w:sz w:val="24"/>
              </w:rPr>
              <w:t>годам</w:t>
            </w:r>
            <w:proofErr w:type="gramStart"/>
            <w:r w:rsidRPr="00905686">
              <w:rPr>
                <w:color w:val="000000"/>
                <w:sz w:val="24"/>
              </w:rPr>
              <w:t>,т</w:t>
            </w:r>
            <w:proofErr w:type="gramEnd"/>
            <w:r w:rsidRPr="00905686">
              <w:rPr>
                <w:color w:val="000000"/>
                <w:sz w:val="24"/>
              </w:rPr>
              <w:t>ыс.руб</w:t>
            </w:r>
            <w:proofErr w:type="spellEnd"/>
          </w:p>
        </w:tc>
      </w:tr>
      <w:tr w:rsidR="00115585" w:rsidRPr="00635A58" w:rsidTr="00D36960">
        <w:trPr>
          <w:trHeight w:val="60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Всего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905686">
              <w:rPr>
                <w:color w:val="000000"/>
                <w:sz w:val="24"/>
              </w:rPr>
              <w:t>муниц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6960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Внебюд</w:t>
            </w:r>
            <w:proofErr w:type="spellEnd"/>
          </w:p>
          <w:p w:rsidR="00115585" w:rsidRPr="00905686" w:rsidRDefault="00115585" w:rsidP="00D36960">
            <w:pPr>
              <w:ind w:left="-108" w:right="-109"/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жет</w:t>
            </w:r>
            <w:proofErr w:type="gramStart"/>
            <w:r w:rsidRPr="00905686">
              <w:rPr>
                <w:color w:val="000000"/>
                <w:sz w:val="24"/>
              </w:rPr>
              <w:t>.и</w:t>
            </w:r>
            <w:proofErr w:type="gramEnd"/>
            <w:r w:rsidRPr="00905686">
              <w:rPr>
                <w:color w:val="000000"/>
                <w:sz w:val="24"/>
              </w:rPr>
              <w:t>ст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4A5BE1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0436</w:t>
            </w:r>
            <w:r w:rsidRPr="00905686">
              <w:rPr>
                <w:color w:val="000000"/>
                <w:sz w:val="24"/>
              </w:rPr>
              <w:t>,5</w:t>
            </w:r>
            <w:r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4A5BE1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3594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4A5BE1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32059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450619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55091,07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450619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46089,90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</w:t>
            </w:r>
            <w:r w:rsidRPr="00905686"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  <w:lang w:val="en-US"/>
              </w:rPr>
              <w:t>1</w:t>
            </w:r>
            <w:r w:rsidRPr="00905686">
              <w:rPr>
                <w:color w:val="000000"/>
                <w:sz w:val="24"/>
              </w:rPr>
              <w:t>7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276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4422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  <w:lang w:val="en-US"/>
              </w:rPr>
              <w:t>7222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450619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62377,14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450619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53921,25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450619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8455,89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065F1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16271,42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065F1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43277,80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13BD7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72400,80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64320,80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7720,00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E86A32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18838,75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E86A32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4214,72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E86A32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43858,33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75730,90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CF441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CF441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66911,80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EB7B7C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8319,10</w:t>
            </w:r>
          </w:p>
        </w:tc>
      </w:tr>
      <w:tr w:rsidR="00115585" w:rsidRPr="00C44198" w:rsidTr="00403BFF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76128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19174,70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27934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4382,27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76128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43503,23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27934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73359,96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27934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67060,20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CF441D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6199,76</w:t>
            </w:r>
          </w:p>
        </w:tc>
      </w:tr>
      <w:tr w:rsidR="00115585" w:rsidRPr="00905686" w:rsidTr="00403BFF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067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607B8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18</w:t>
            </w: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067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115</w:t>
            </w:r>
            <w:r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115585" w:rsidRPr="00905686" w:rsidTr="00403BFF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839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607B8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en-US"/>
              </w:rPr>
              <w:t>62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839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122,88</w:t>
            </w:r>
          </w:p>
        </w:tc>
      </w:tr>
      <w:tr w:rsidR="00115585" w:rsidRPr="00905686" w:rsidTr="00403BFF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3411,79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128,30</w:t>
            </w:r>
          </w:p>
        </w:tc>
      </w:tr>
      <w:tr w:rsidR="00115585" w:rsidRPr="00905686" w:rsidTr="00403BFF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607B8" w:rsidRDefault="00CF441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3286,80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3458,31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607B8" w:rsidRDefault="00CF441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3286,80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BD0D2C" w:rsidRDefault="0020586B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171,51</w:t>
            </w:r>
          </w:p>
        </w:tc>
      </w:tr>
      <w:tr w:rsidR="00115585" w:rsidRPr="00905686" w:rsidTr="00403BFF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27934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3489,57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27934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3619,57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27934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3489,57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5585" w:rsidRPr="00BD0D2C" w:rsidRDefault="00CF441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130,00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278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2067,55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10436,57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32059,03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57273,62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13BD7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  <w:lang w:val="en-US"/>
              </w:rPr>
              <w:t>157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911</w:t>
            </w:r>
            <w:r w:rsidRPr="00905686">
              <w:rPr>
                <w:color w:val="000000"/>
                <w:sz w:val="24"/>
              </w:rPr>
              <w:t>6,</w:t>
            </w:r>
            <w:r>
              <w:rPr>
                <w:color w:val="000000"/>
                <w:sz w:val="24"/>
                <w:lang w:val="en-US"/>
              </w:rPr>
              <w:t>17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278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2839,93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12276,45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4422,56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516B9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37222,24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65339,95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  <w:lang w:val="en-US"/>
              </w:rPr>
              <w:t>6761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85</w:t>
            </w:r>
            <w:r w:rsidRPr="00905686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  <w:lang w:val="en-US"/>
              </w:rPr>
              <w:t>8,77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16271,42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43277,80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75812,59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67604,29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7848,30</w:t>
            </w:r>
          </w:p>
        </w:tc>
      </w:tr>
      <w:tr w:rsidR="00115585" w:rsidRPr="00905686" w:rsidTr="00403BF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CF441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3286,80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CF441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18838,75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CF441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4214,72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CF441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43858,33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1D6479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79189,21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FB790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FB790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70198,60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8490,61</w:t>
            </w:r>
          </w:p>
        </w:tc>
      </w:tr>
      <w:tr w:rsidR="00115585" w:rsidRPr="00905686" w:rsidTr="00403BFF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403BFF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3489,57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403BFF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19174,7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403BFF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4382,27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403BFF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43503,23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27934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76979,53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70549,77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5585" w:rsidRPr="0045161F" w:rsidRDefault="0076128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6329,76</w:t>
            </w:r>
          </w:p>
        </w:tc>
      </w:tr>
    </w:tbl>
    <w:p w:rsidR="00115585" w:rsidRPr="00905686" w:rsidRDefault="00115585" w:rsidP="00532BC8">
      <w:pPr>
        <w:jc w:val="both"/>
        <w:rPr>
          <w:sz w:val="24"/>
        </w:rPr>
      </w:pPr>
    </w:p>
    <w:tbl>
      <w:tblPr>
        <w:tblW w:w="10926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3727"/>
        <w:gridCol w:w="948"/>
        <w:gridCol w:w="1423"/>
        <w:gridCol w:w="1116"/>
        <w:gridCol w:w="1033"/>
        <w:gridCol w:w="1116"/>
        <w:gridCol w:w="1563"/>
      </w:tblGrid>
      <w:tr w:rsidR="00115585" w:rsidRPr="00905686" w:rsidTr="00D36960">
        <w:trPr>
          <w:trHeight w:val="300"/>
        </w:trPr>
        <w:tc>
          <w:tcPr>
            <w:tcW w:w="3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Годы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ЦБС</w:t>
            </w:r>
          </w:p>
        </w:tc>
        <w:tc>
          <w:tcPr>
            <w:tcW w:w="48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r w:rsidRPr="00905686">
              <w:rPr>
                <w:color w:val="000000"/>
                <w:sz w:val="24"/>
              </w:rPr>
              <w:t>годам</w:t>
            </w:r>
            <w:proofErr w:type="gramStart"/>
            <w:r w:rsidRPr="00905686">
              <w:rPr>
                <w:color w:val="000000"/>
                <w:sz w:val="24"/>
              </w:rPr>
              <w:t>,т</w:t>
            </w:r>
            <w:proofErr w:type="gramEnd"/>
            <w:r w:rsidRPr="00905686">
              <w:rPr>
                <w:color w:val="000000"/>
                <w:sz w:val="24"/>
              </w:rPr>
              <w:t>ыс.руб</w:t>
            </w:r>
            <w:proofErr w:type="spellEnd"/>
          </w:p>
        </w:tc>
      </w:tr>
      <w:tr w:rsidR="00115585" w:rsidRPr="00905686" w:rsidTr="00D36960">
        <w:trPr>
          <w:trHeight w:val="600"/>
        </w:trPr>
        <w:tc>
          <w:tcPr>
            <w:tcW w:w="3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Всего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905686">
              <w:rPr>
                <w:color w:val="000000"/>
                <w:sz w:val="24"/>
              </w:rPr>
              <w:t>муниц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Внебюджет</w:t>
            </w:r>
            <w:proofErr w:type="gramStart"/>
            <w:r w:rsidRPr="00905686">
              <w:rPr>
                <w:color w:val="000000"/>
                <w:sz w:val="24"/>
              </w:rPr>
              <w:t>.и</w:t>
            </w:r>
            <w:proofErr w:type="gramEnd"/>
            <w:r w:rsidRPr="00905686">
              <w:rPr>
                <w:color w:val="000000"/>
                <w:sz w:val="24"/>
              </w:rPr>
              <w:t>ст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системы библиотечного обслуживания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4004C8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71,33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38965,06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76,90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E03092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41080,40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20586B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41414,71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E03092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E03092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41080,40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20586B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84,31</w:t>
            </w:r>
          </w:p>
        </w:tc>
      </w:tr>
      <w:tr w:rsidR="00115585" w:rsidRPr="00905686" w:rsidTr="00D36960">
        <w:trPr>
          <w:trHeight w:val="315"/>
        </w:trPr>
        <w:tc>
          <w:tcPr>
            <w:tcW w:w="3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76128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41821,27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A130FE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41997,36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76128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41821,27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5585" w:rsidRPr="00F00C34" w:rsidRDefault="0076128D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76,09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24</w:t>
            </w: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24290,71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31541,19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71,33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38965,06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76,90</w:t>
            </w:r>
          </w:p>
        </w:tc>
      </w:tr>
      <w:tr w:rsidR="00115585" w:rsidRPr="00905686" w:rsidTr="00D36960">
        <w:trPr>
          <w:trHeight w:val="300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2A0AA3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41080,40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41414,71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2A0AA3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2A0AA3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41080,40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84,31</w:t>
            </w:r>
          </w:p>
        </w:tc>
      </w:tr>
      <w:tr w:rsidR="00115585" w:rsidRPr="00905686" w:rsidTr="00D36960">
        <w:trPr>
          <w:trHeight w:val="315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76128D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41821,27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A130FE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41997,36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A130FE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A130FE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41821,27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A130FE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76,09</w:t>
            </w:r>
          </w:p>
        </w:tc>
      </w:tr>
    </w:tbl>
    <w:p w:rsidR="00115585" w:rsidRDefault="00115585" w:rsidP="00532BC8">
      <w:pPr>
        <w:jc w:val="both"/>
        <w:rPr>
          <w:sz w:val="24"/>
        </w:rPr>
      </w:pPr>
    </w:p>
    <w:p w:rsidR="00D36960" w:rsidRDefault="00D36960" w:rsidP="00532BC8">
      <w:pPr>
        <w:jc w:val="both"/>
        <w:rPr>
          <w:sz w:val="24"/>
        </w:rPr>
      </w:pPr>
    </w:p>
    <w:tbl>
      <w:tblPr>
        <w:tblW w:w="11068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2421"/>
        <w:gridCol w:w="851"/>
        <w:gridCol w:w="1134"/>
        <w:gridCol w:w="1276"/>
        <w:gridCol w:w="1275"/>
        <w:gridCol w:w="1276"/>
        <w:gridCol w:w="1276"/>
        <w:gridCol w:w="1559"/>
      </w:tblGrid>
      <w:tr w:rsidR="00115585" w:rsidRPr="00905686" w:rsidTr="00EB7B7C">
        <w:trPr>
          <w:trHeight w:val="322"/>
        </w:trPr>
        <w:tc>
          <w:tcPr>
            <w:tcW w:w="1106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115585" w:rsidRPr="00D36960" w:rsidRDefault="00115585" w:rsidP="00CE7091">
            <w:pPr>
              <w:jc w:val="center"/>
              <w:rPr>
                <w:bCs/>
                <w:color w:val="000000"/>
                <w:sz w:val="24"/>
              </w:rPr>
            </w:pPr>
            <w:r w:rsidRPr="00D36960">
              <w:rPr>
                <w:bCs/>
                <w:color w:val="000000"/>
                <w:sz w:val="24"/>
              </w:rPr>
              <w:lastRenderedPageBreak/>
              <w:t>Информация о выделенных денежных средст</w:t>
            </w:r>
            <w:r w:rsidR="00D36960" w:rsidRPr="00D36960">
              <w:rPr>
                <w:bCs/>
                <w:color w:val="000000"/>
                <w:sz w:val="24"/>
              </w:rPr>
              <w:t>вах на реализацию Подпрограммы «Дополнительное образование»</w:t>
            </w:r>
          </w:p>
        </w:tc>
      </w:tr>
      <w:tr w:rsidR="00115585" w:rsidRPr="00905686" w:rsidTr="00EB7B7C">
        <w:trPr>
          <w:trHeight w:val="322"/>
        </w:trPr>
        <w:tc>
          <w:tcPr>
            <w:tcW w:w="1106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15585" w:rsidRPr="00905686" w:rsidRDefault="00115585" w:rsidP="00CE7091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15585" w:rsidRPr="00905686" w:rsidTr="00D36960">
        <w:trPr>
          <w:trHeight w:val="570"/>
        </w:trPr>
        <w:tc>
          <w:tcPr>
            <w:tcW w:w="24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ДХШ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ДМШ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r w:rsidRPr="00905686">
              <w:rPr>
                <w:color w:val="000000"/>
                <w:sz w:val="24"/>
              </w:rPr>
              <w:t>годам</w:t>
            </w:r>
            <w:proofErr w:type="gramStart"/>
            <w:r w:rsidRPr="00905686">
              <w:rPr>
                <w:color w:val="000000"/>
                <w:sz w:val="24"/>
              </w:rPr>
              <w:t>,т</w:t>
            </w:r>
            <w:proofErr w:type="gramEnd"/>
            <w:r w:rsidRPr="00905686">
              <w:rPr>
                <w:color w:val="000000"/>
                <w:sz w:val="24"/>
              </w:rPr>
              <w:t>ыс.руб</w:t>
            </w:r>
            <w:proofErr w:type="spellEnd"/>
          </w:p>
        </w:tc>
      </w:tr>
      <w:tr w:rsidR="00115585" w:rsidRPr="00905686" w:rsidTr="00D36960">
        <w:trPr>
          <w:trHeight w:val="900"/>
        </w:trPr>
        <w:tc>
          <w:tcPr>
            <w:tcW w:w="24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905686">
              <w:rPr>
                <w:color w:val="000000"/>
                <w:sz w:val="24"/>
              </w:rPr>
              <w:t>муниц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Внебюджет</w:t>
            </w:r>
            <w:proofErr w:type="gramStart"/>
            <w:r w:rsidRPr="00905686">
              <w:rPr>
                <w:color w:val="000000"/>
                <w:sz w:val="24"/>
              </w:rPr>
              <w:t>.и</w:t>
            </w:r>
            <w:proofErr w:type="gramEnd"/>
            <w:r w:rsidRPr="00905686">
              <w:rPr>
                <w:color w:val="000000"/>
                <w:sz w:val="24"/>
              </w:rPr>
              <w:t>ст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Развитие </w:t>
            </w:r>
            <w:proofErr w:type="spellStart"/>
            <w:r w:rsidRPr="00905686">
              <w:rPr>
                <w:color w:val="000000"/>
                <w:sz w:val="24"/>
              </w:rPr>
              <w:t>доп</w:t>
            </w:r>
            <w:proofErr w:type="gramStart"/>
            <w:r w:rsidRPr="00905686">
              <w:rPr>
                <w:color w:val="000000"/>
                <w:sz w:val="24"/>
              </w:rPr>
              <w:t>.о</w:t>
            </w:r>
            <w:proofErr w:type="gramEnd"/>
            <w:r w:rsidRPr="00905686">
              <w:rPr>
                <w:color w:val="000000"/>
                <w:sz w:val="24"/>
              </w:rPr>
              <w:t>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7D2C11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  <w:lang w:val="en-US"/>
              </w:rPr>
              <w:t>030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  <w:lang w:val="en-US"/>
              </w:rPr>
              <w:t>215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2301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  <w:lang w:val="en-US"/>
              </w:rPr>
              <w:t>7</w:t>
            </w: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3F088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</w:t>
            </w: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016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5585" w:rsidRPr="007D2C11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841D7D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14177,80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39578,43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3F088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36368,30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3189,72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3F0882" w:rsidRDefault="00053AC8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15554,03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053AC8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24335,35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20586B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43380,59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85" w:rsidRPr="00905686" w:rsidRDefault="00053AC8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3F0882" w:rsidRDefault="00053AC8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39889,38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5585" w:rsidRPr="00905686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3468,11</w:t>
            </w:r>
          </w:p>
        </w:tc>
      </w:tr>
      <w:tr w:rsidR="00115585" w:rsidRPr="00905686" w:rsidTr="00D36960">
        <w:trPr>
          <w:trHeight w:val="315"/>
        </w:trPr>
        <w:tc>
          <w:tcPr>
            <w:tcW w:w="2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3F0882" w:rsidRDefault="00491AA7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15434,92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C74C2C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23798,19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905686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41842,34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905686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F00C34" w:rsidRDefault="00491AA7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39233,11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5585" w:rsidRPr="00905686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2590,93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9753,18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28030,26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25215,07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12301,40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18714,60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6159B2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F00C34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31016,00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5585" w:rsidRPr="00813BD7" w:rsidRDefault="00115585" w:rsidP="00D36960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14177,80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39578,43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36368,30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3189,72</w:t>
            </w:r>
          </w:p>
        </w:tc>
      </w:tr>
      <w:tr w:rsidR="00115585" w:rsidRPr="00905686" w:rsidTr="00D36960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053AC8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15554,03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053AC8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24335,35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43380,59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905686" w:rsidRDefault="00053AC8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585" w:rsidRPr="00EB7B7C" w:rsidRDefault="00053AC8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39889,38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5585" w:rsidRPr="00905686" w:rsidRDefault="0020586B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3468,11</w:t>
            </w:r>
          </w:p>
        </w:tc>
      </w:tr>
      <w:tr w:rsidR="00115585" w:rsidRPr="00905686" w:rsidTr="00D36960">
        <w:trPr>
          <w:trHeight w:val="315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905686" w:rsidRDefault="00115585" w:rsidP="00D36960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C74C2C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15434,92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C74C2C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23798,19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C74C2C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41842,34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905686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15585" w:rsidRPr="00C74C2C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39233,11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15585" w:rsidRPr="00905686" w:rsidRDefault="00491AA7" w:rsidP="00D369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2590,93</w:t>
            </w:r>
          </w:p>
        </w:tc>
      </w:tr>
    </w:tbl>
    <w:p w:rsidR="00115585" w:rsidRDefault="00115585" w:rsidP="00532BC8">
      <w:pPr>
        <w:jc w:val="both"/>
        <w:rPr>
          <w:szCs w:val="28"/>
        </w:rPr>
      </w:pPr>
    </w:p>
    <w:p w:rsidR="00115585" w:rsidRDefault="00115585" w:rsidP="00D36960">
      <w:pPr>
        <w:ind w:firstLine="851"/>
        <w:jc w:val="both"/>
        <w:rPr>
          <w:szCs w:val="28"/>
        </w:rPr>
      </w:pPr>
      <w:r>
        <w:rPr>
          <w:szCs w:val="28"/>
        </w:rPr>
        <w:t>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:rsidR="00115585" w:rsidRDefault="00115585" w:rsidP="00D36960">
      <w:pPr>
        <w:ind w:firstLine="851"/>
        <w:jc w:val="both"/>
        <w:rPr>
          <w:szCs w:val="28"/>
        </w:rPr>
      </w:pPr>
      <w:r>
        <w:rPr>
          <w:szCs w:val="28"/>
        </w:rPr>
        <w:t>3.</w:t>
      </w:r>
      <w:proofErr w:type="gramStart"/>
      <w:r w:rsidR="00D36960"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Лениногорского муниципального района.</w:t>
      </w:r>
    </w:p>
    <w:p w:rsidR="00115585" w:rsidRPr="00532BC8" w:rsidRDefault="00115585" w:rsidP="00D36960">
      <w:pPr>
        <w:ind w:firstLine="851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 w:rsidR="00D36960">
        <w:rPr>
          <w:szCs w:val="28"/>
        </w:rPr>
        <w:t xml:space="preserve"> </w:t>
      </w:r>
      <w:proofErr w:type="spellStart"/>
      <w:r>
        <w:rPr>
          <w:szCs w:val="28"/>
        </w:rPr>
        <w:t>Г.Х.Зарипову</w:t>
      </w:r>
      <w:proofErr w:type="spellEnd"/>
      <w:r>
        <w:rPr>
          <w:szCs w:val="28"/>
        </w:rPr>
        <w:t>.</w:t>
      </w:r>
    </w:p>
    <w:p w:rsidR="00115585" w:rsidRDefault="00115585" w:rsidP="00F05F57">
      <w:pPr>
        <w:jc w:val="both"/>
        <w:rPr>
          <w:szCs w:val="28"/>
        </w:rPr>
      </w:pPr>
    </w:p>
    <w:p w:rsidR="00115585" w:rsidRDefault="00115585" w:rsidP="00F05F57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36960" w:rsidRPr="00C24DB6" w:rsidTr="00D66ACE">
        <w:tc>
          <w:tcPr>
            <w:tcW w:w="3298" w:type="dxa"/>
            <w:shd w:val="clear" w:color="auto" w:fill="auto"/>
          </w:tcPr>
          <w:p w:rsidR="00D36960" w:rsidRPr="00C24DB6" w:rsidRDefault="00D3696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36960" w:rsidRPr="00C24DB6" w:rsidRDefault="00D369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36960" w:rsidRPr="00C24DB6" w:rsidRDefault="00D369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115585" w:rsidRDefault="00115585" w:rsidP="00F05F57">
      <w:pPr>
        <w:jc w:val="both"/>
        <w:rPr>
          <w:szCs w:val="28"/>
        </w:rPr>
      </w:pPr>
    </w:p>
    <w:p w:rsidR="00115585" w:rsidRPr="00CE7091" w:rsidRDefault="00115585" w:rsidP="00AC60DA">
      <w:pPr>
        <w:jc w:val="both"/>
        <w:outlineLvl w:val="0"/>
        <w:rPr>
          <w:sz w:val="20"/>
          <w:szCs w:val="20"/>
        </w:rPr>
      </w:pPr>
      <w:proofErr w:type="spellStart"/>
      <w:r w:rsidRPr="00CE7091">
        <w:rPr>
          <w:sz w:val="20"/>
          <w:szCs w:val="20"/>
        </w:rPr>
        <w:t>Г.Х.Зарипова</w:t>
      </w:r>
      <w:proofErr w:type="spellEnd"/>
    </w:p>
    <w:p w:rsidR="00115585" w:rsidRPr="00CE7091" w:rsidRDefault="00115585" w:rsidP="00F05F57">
      <w:pPr>
        <w:jc w:val="both"/>
        <w:rPr>
          <w:sz w:val="20"/>
          <w:szCs w:val="20"/>
        </w:rPr>
      </w:pPr>
      <w:r w:rsidRPr="00CE7091">
        <w:rPr>
          <w:sz w:val="20"/>
          <w:szCs w:val="20"/>
        </w:rPr>
        <w:t>5-10-39</w:t>
      </w:r>
    </w:p>
    <w:p w:rsidR="00115585" w:rsidRDefault="00115585" w:rsidP="00F05F57">
      <w:pPr>
        <w:jc w:val="both"/>
        <w:rPr>
          <w:szCs w:val="28"/>
        </w:rPr>
      </w:pPr>
    </w:p>
    <w:p w:rsidR="00115585" w:rsidRPr="00F05F57" w:rsidRDefault="00115585" w:rsidP="00F05F57">
      <w:pPr>
        <w:jc w:val="both"/>
        <w:rPr>
          <w:szCs w:val="28"/>
        </w:rPr>
      </w:pPr>
    </w:p>
    <w:p w:rsidR="00115585" w:rsidRPr="00B017CA" w:rsidRDefault="00115585" w:rsidP="00B017CA">
      <w:pPr>
        <w:ind w:left="-142"/>
        <w:jc w:val="both"/>
        <w:rPr>
          <w:szCs w:val="28"/>
        </w:rPr>
      </w:pPr>
    </w:p>
    <w:p w:rsidR="00115585" w:rsidRDefault="00115585"/>
    <w:p w:rsidR="00115585" w:rsidRDefault="00115585"/>
    <w:sectPr w:rsidR="00115585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03DD"/>
    <w:rsid w:val="00053AC8"/>
    <w:rsid w:val="00065F10"/>
    <w:rsid w:val="00075C16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664F"/>
    <w:rsid w:val="002A0AA3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36124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D2C11"/>
    <w:rsid w:val="008016F4"/>
    <w:rsid w:val="00813BD7"/>
    <w:rsid w:val="008142BE"/>
    <w:rsid w:val="00841D7D"/>
    <w:rsid w:val="008576DD"/>
    <w:rsid w:val="0086035D"/>
    <w:rsid w:val="008741B7"/>
    <w:rsid w:val="008A398A"/>
    <w:rsid w:val="0090278D"/>
    <w:rsid w:val="00905686"/>
    <w:rsid w:val="00927934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C11DC"/>
    <w:rsid w:val="00CD15D6"/>
    <w:rsid w:val="00CE7091"/>
    <w:rsid w:val="00CE74D5"/>
    <w:rsid w:val="00CF441D"/>
    <w:rsid w:val="00CF49A8"/>
    <w:rsid w:val="00CF5DFF"/>
    <w:rsid w:val="00D05B50"/>
    <w:rsid w:val="00D17A47"/>
    <w:rsid w:val="00D20232"/>
    <w:rsid w:val="00D31AA1"/>
    <w:rsid w:val="00D36960"/>
    <w:rsid w:val="00D50DA6"/>
    <w:rsid w:val="00DF0D0D"/>
    <w:rsid w:val="00E03092"/>
    <w:rsid w:val="00E31025"/>
    <w:rsid w:val="00E35097"/>
    <w:rsid w:val="00E5089B"/>
    <w:rsid w:val="00E65B8C"/>
    <w:rsid w:val="00E66630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table" w:customStyle="1" w:styleId="1">
    <w:name w:val="Сетка таблицы1"/>
    <w:basedOn w:val="a1"/>
    <w:next w:val="a3"/>
    <w:uiPriority w:val="59"/>
    <w:rsid w:val="00D36960"/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table" w:customStyle="1" w:styleId="1">
    <w:name w:val="Сетка таблицы1"/>
    <w:basedOn w:val="a1"/>
    <w:next w:val="a3"/>
    <w:uiPriority w:val="59"/>
    <w:rsid w:val="00D36960"/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Приемная</cp:lastModifiedBy>
  <cp:revision>2</cp:revision>
  <cp:lastPrinted>2021-04-07T06:39:00Z</cp:lastPrinted>
  <dcterms:created xsi:type="dcterms:W3CDTF">2021-04-12T13:23:00Z</dcterms:created>
  <dcterms:modified xsi:type="dcterms:W3CDTF">2021-04-12T13:23:00Z</dcterms:modified>
</cp:coreProperties>
</file>