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59" w:rsidRDefault="007A5DD7">
      <w:pPr>
        <w:pStyle w:val="20"/>
        <w:framePr w:w="9335" w:h="1295" w:hRule="exact" w:wrap="none" w:vAnchor="page" w:hAnchor="page" w:x="1297" w:y="1493"/>
        <w:shd w:val="clear" w:color="auto" w:fill="auto"/>
        <w:spacing w:after="0"/>
        <w:ind w:left="2400" w:right="2060"/>
      </w:pPr>
      <w:r>
        <w:t>Совет муниципального образования город Лениногорск Лениногорского муниципального района Республики Татарстан</w:t>
      </w:r>
    </w:p>
    <w:p w:rsidR="00646D59" w:rsidRDefault="007A5DD7">
      <w:pPr>
        <w:pStyle w:val="1"/>
        <w:framePr w:w="9335" w:h="960" w:hRule="exact" w:wrap="none" w:vAnchor="page" w:hAnchor="page" w:x="1297" w:y="3405"/>
        <w:shd w:val="clear" w:color="auto" w:fill="auto"/>
        <w:tabs>
          <w:tab w:val="right" w:pos="2207"/>
          <w:tab w:val="right" w:pos="2815"/>
          <w:tab w:val="right" w:pos="9295"/>
        </w:tabs>
        <w:spacing w:before="0" w:after="359" w:line="240" w:lineRule="exact"/>
      </w:pPr>
      <w:r>
        <w:rPr>
          <w:rStyle w:val="2pt"/>
        </w:rPr>
        <w:t>от«</w:t>
      </w:r>
      <w:r w:rsidR="00C54F43">
        <w:rPr>
          <w:rStyle w:val="2pt"/>
        </w:rPr>
        <w:t>___</w:t>
      </w:r>
      <w:r>
        <w:rPr>
          <w:rStyle w:val="2pt"/>
        </w:rPr>
        <w:t>»</w:t>
      </w:r>
      <w:r w:rsidR="00C54F43">
        <w:rPr>
          <w:rStyle w:val="2pt"/>
        </w:rPr>
        <w:t>_____</w:t>
      </w:r>
      <w:r>
        <w:rPr>
          <w:rStyle w:val="2pt"/>
        </w:rPr>
        <w:tab/>
      </w:r>
      <w:r>
        <w:t>2014</w:t>
      </w:r>
      <w:r>
        <w:tab/>
        <w:t>года</w:t>
      </w:r>
      <w:r>
        <w:tab/>
        <w:t>№</w:t>
      </w:r>
    </w:p>
    <w:p w:rsidR="00646D59" w:rsidRDefault="00C54F43">
      <w:pPr>
        <w:pStyle w:val="20"/>
        <w:framePr w:w="9335" w:h="960" w:hRule="exact" w:wrap="none" w:vAnchor="page" w:hAnchor="page" w:x="1297" w:y="3405"/>
        <w:shd w:val="clear" w:color="auto" w:fill="auto"/>
        <w:spacing w:after="0" w:line="250" w:lineRule="exact"/>
        <w:ind w:right="180"/>
        <w:jc w:val="center"/>
      </w:pPr>
      <w:r>
        <w:t xml:space="preserve">ПРОЕКТ    </w:t>
      </w:r>
      <w:r w:rsidR="007A5DD7">
        <w:t>РЕШЕНИ</w:t>
      </w:r>
      <w:r>
        <w:t>Я</w:t>
      </w:r>
    </w:p>
    <w:p w:rsidR="00646D59" w:rsidRDefault="007A5DD7">
      <w:pPr>
        <w:pStyle w:val="20"/>
        <w:framePr w:w="9335" w:h="8974" w:hRule="exact" w:wrap="none" w:vAnchor="page" w:hAnchor="page" w:x="1297" w:y="4970"/>
        <w:shd w:val="clear" w:color="auto" w:fill="auto"/>
        <w:spacing w:after="0" w:line="317" w:lineRule="exact"/>
        <w:ind w:right="4260"/>
      </w:pPr>
      <w:r>
        <w:t>О внесении изменений в Решение №11 от 22 октября 2010г.</w:t>
      </w:r>
    </w:p>
    <w:p w:rsidR="00646D59" w:rsidRDefault="007A5DD7">
      <w:pPr>
        <w:pStyle w:val="20"/>
        <w:framePr w:w="9335" w:h="8974" w:hRule="exact" w:wrap="none" w:vAnchor="page" w:hAnchor="page" w:x="1297" w:y="4970"/>
        <w:shd w:val="clear" w:color="auto" w:fill="auto"/>
        <w:spacing w:after="249" w:line="328" w:lineRule="exact"/>
        <w:ind w:right="6200"/>
      </w:pPr>
      <w:r>
        <w:t>«О налоге на имущество физических лиц»</w:t>
      </w:r>
    </w:p>
    <w:p w:rsidR="00646D59" w:rsidRDefault="007A5DD7">
      <w:pPr>
        <w:pStyle w:val="1"/>
        <w:framePr w:w="9335" w:h="8974" w:hRule="exact" w:wrap="none" w:vAnchor="page" w:hAnchor="page" w:x="1297" w:y="4970"/>
        <w:shd w:val="clear" w:color="auto" w:fill="auto"/>
        <w:spacing w:before="0" w:after="243" w:line="317" w:lineRule="exact"/>
        <w:ind w:right="20" w:firstLine="560"/>
      </w:pPr>
      <w:r>
        <w:t>В соответствии с Законом Российской Федерации от 09.12.1991г. №2003-1 «О налогах на имущество физических лиц» Совет муниципального образования «город Лениногорск» Лениногорского муниципального района Республики Татарстан решил:</w:t>
      </w:r>
    </w:p>
    <w:p w:rsidR="00646D59" w:rsidRDefault="007A5DD7">
      <w:pPr>
        <w:pStyle w:val="1"/>
        <w:framePr w:w="9335" w:h="8974" w:hRule="exact" w:wrap="none" w:vAnchor="page" w:hAnchor="page" w:x="1297" w:y="4970"/>
        <w:shd w:val="clear" w:color="auto" w:fill="auto"/>
        <w:spacing w:before="0" w:after="0" w:line="313" w:lineRule="exact"/>
        <w:ind w:right="20" w:firstLine="560"/>
      </w:pPr>
      <w:r>
        <w:t>Внести в Решение Лениногорского городского Совета муниципального образования «город Лениногорск» №11 от 22 октября 2010г. следующие изменения:</w:t>
      </w:r>
    </w:p>
    <w:p w:rsidR="00646D59" w:rsidRDefault="007A5DD7">
      <w:pPr>
        <w:pStyle w:val="1"/>
        <w:framePr w:w="9335" w:h="8974" w:hRule="exact" w:wrap="none" w:vAnchor="page" w:hAnchor="page" w:x="1297" w:y="4970"/>
        <w:numPr>
          <w:ilvl w:val="0"/>
          <w:numId w:val="1"/>
        </w:numPr>
        <w:shd w:val="clear" w:color="auto" w:fill="auto"/>
        <w:tabs>
          <w:tab w:val="left" w:pos="835"/>
        </w:tabs>
        <w:spacing w:before="0" w:after="0" w:line="313" w:lineRule="exact"/>
        <w:ind w:right="20" w:firstLine="560"/>
      </w:pPr>
      <w:r>
        <w:t>Пункт 2 после слова «налогообложение» дополнить словами «</w:t>
      </w:r>
      <w:proofErr w:type="gramStart"/>
      <w:r>
        <w:t>умноженной</w:t>
      </w:r>
      <w:proofErr w:type="gramEnd"/>
      <w:r>
        <w:t xml:space="preserve"> на коэффициент-дефлятор».</w:t>
      </w:r>
    </w:p>
    <w:p w:rsidR="00646D59" w:rsidRDefault="007A5DD7">
      <w:pPr>
        <w:pStyle w:val="1"/>
        <w:framePr w:w="9335" w:h="8974" w:hRule="exact" w:wrap="none" w:vAnchor="page" w:hAnchor="page" w:x="1297" w:y="4970"/>
        <w:numPr>
          <w:ilvl w:val="0"/>
          <w:numId w:val="1"/>
        </w:numPr>
        <w:shd w:val="clear" w:color="auto" w:fill="auto"/>
        <w:tabs>
          <w:tab w:val="left" w:pos="835"/>
        </w:tabs>
        <w:spacing w:before="0" w:after="0" w:line="313" w:lineRule="exact"/>
        <w:ind w:right="20" w:firstLine="560"/>
      </w:pPr>
      <w:r>
        <w:t xml:space="preserve">Дополнить пунктом 3 следующего содержания «исчисление налога производится налоговыми органами ежегодно на основании последних данных об инвентаризационной стоимости, </w:t>
      </w:r>
      <w:r>
        <w:rPr>
          <w:rStyle w:val="125pt0pt"/>
        </w:rPr>
        <w:t xml:space="preserve">предоставленных в </w:t>
      </w:r>
      <w:r>
        <w:t xml:space="preserve">установленном порядке в налоговые органы до 1 марта 2013 года, с учетом коэффициента-дефлятора. Налог на имущество физических лиц за 2013 год исчисляется без учета коэффициента </w:t>
      </w:r>
      <w:proofErr w:type="gramStart"/>
      <w:r>
        <w:t>—д</w:t>
      </w:r>
      <w:proofErr w:type="gramEnd"/>
      <w:r>
        <w:t>ефлятора. Налоговые уведомления об уплате налога вручаются налогоплательщикам налоговыми органами.</w:t>
      </w:r>
    </w:p>
    <w:p w:rsidR="00646D59" w:rsidRDefault="007A5DD7">
      <w:pPr>
        <w:pStyle w:val="1"/>
        <w:framePr w:w="9335" w:h="8974" w:hRule="exact" w:wrap="none" w:vAnchor="page" w:hAnchor="page" w:x="1297" w:y="4970"/>
        <w:shd w:val="clear" w:color="auto" w:fill="auto"/>
        <w:spacing w:before="0" w:after="0" w:line="313" w:lineRule="exact"/>
        <w:ind w:right="20" w:firstLine="560"/>
      </w:pPr>
      <w:r>
        <w:t>Уплата налога производится не позднее 1 октября года, следующего за г</w:t>
      </w:r>
      <w:r w:rsidR="00C54F43">
        <w:t>одом, за который исчислен налог</w:t>
      </w:r>
      <w:r>
        <w:t>»</w:t>
      </w:r>
    </w:p>
    <w:p w:rsidR="00646D59" w:rsidRDefault="007A5DD7">
      <w:pPr>
        <w:pStyle w:val="1"/>
        <w:framePr w:w="9335" w:h="8974" w:hRule="exact" w:wrap="none" w:vAnchor="page" w:hAnchor="page" w:x="1297" w:y="4970"/>
        <w:numPr>
          <w:ilvl w:val="0"/>
          <w:numId w:val="1"/>
        </w:numPr>
        <w:shd w:val="clear" w:color="auto" w:fill="auto"/>
        <w:tabs>
          <w:tab w:val="left" w:pos="835"/>
        </w:tabs>
        <w:spacing w:before="0" w:after="0" w:line="313" w:lineRule="exact"/>
        <w:ind w:right="20" w:firstLine="560"/>
      </w:pPr>
      <w:r>
        <w:t>Пункт 3 считать четвертым, четвертый пятым, пятый шестым, шестой седьмым.</w:t>
      </w:r>
    </w:p>
    <w:p w:rsidR="00646D59" w:rsidRDefault="007A5DD7">
      <w:pPr>
        <w:pStyle w:val="1"/>
        <w:framePr w:w="9335" w:h="8974" w:hRule="exact" w:wrap="none" w:vAnchor="page" w:hAnchor="page" w:x="1297" w:y="4970"/>
        <w:numPr>
          <w:ilvl w:val="0"/>
          <w:numId w:val="1"/>
        </w:numPr>
        <w:shd w:val="clear" w:color="auto" w:fill="auto"/>
        <w:tabs>
          <w:tab w:val="left" w:pos="2009"/>
        </w:tabs>
        <w:spacing w:before="0" w:after="0" w:line="317" w:lineRule="exact"/>
        <w:ind w:right="660" w:firstLine="560"/>
        <w:jc w:val="left"/>
      </w:pPr>
      <w:r>
        <w:t>Действие</w:t>
      </w:r>
      <w:r>
        <w:tab/>
        <w:t xml:space="preserve">данного решения </w:t>
      </w:r>
      <w:proofErr w:type="gramStart"/>
      <w:r>
        <w:t>распространяется на правоотношения начиная</w:t>
      </w:r>
      <w:proofErr w:type="gramEnd"/>
      <w:r>
        <w:t xml:space="preserve"> с 1 января 2014 года.</w:t>
      </w:r>
    </w:p>
    <w:p w:rsidR="00646D59" w:rsidRDefault="007A5DD7">
      <w:pPr>
        <w:pStyle w:val="1"/>
        <w:framePr w:w="9335" w:h="1014" w:hRule="exact" w:wrap="none" w:vAnchor="page" w:hAnchor="page" w:x="1297" w:y="14338"/>
        <w:shd w:val="clear" w:color="auto" w:fill="auto"/>
        <w:spacing w:before="0" w:after="0" w:line="320" w:lineRule="exact"/>
        <w:ind w:right="4260"/>
        <w:jc w:val="left"/>
      </w:pPr>
      <w:r>
        <w:t>Глава муниципального образования</w:t>
      </w:r>
      <w:r>
        <w:br/>
        <w:t>Город Лениногорск,</w:t>
      </w:r>
      <w:r>
        <w:br/>
        <w:t>мэр города Лениногорска</w:t>
      </w:r>
      <w:bookmarkStart w:id="0" w:name="_GoBack"/>
      <w:bookmarkEnd w:id="0"/>
    </w:p>
    <w:p w:rsidR="00646D59" w:rsidRDefault="007A5DD7">
      <w:pPr>
        <w:pStyle w:val="1"/>
        <w:framePr w:wrap="none" w:vAnchor="page" w:hAnchor="page" w:x="8684" w:y="15039"/>
        <w:shd w:val="clear" w:color="auto" w:fill="auto"/>
        <w:spacing w:before="0" w:after="0" w:line="240" w:lineRule="exact"/>
        <w:ind w:left="100"/>
        <w:jc w:val="left"/>
      </w:pPr>
      <w:proofErr w:type="spellStart"/>
      <w:r>
        <w:t>Р.Г.Хусаинов</w:t>
      </w:r>
      <w:proofErr w:type="spellEnd"/>
    </w:p>
    <w:p w:rsidR="00646D59" w:rsidRDefault="00646D59">
      <w:pPr>
        <w:rPr>
          <w:sz w:val="2"/>
          <w:szCs w:val="2"/>
        </w:rPr>
        <w:sectPr w:rsidR="00646D5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46D59" w:rsidRDefault="00646D59" w:rsidP="00C54F43">
      <w:pPr>
        <w:pStyle w:val="1"/>
        <w:framePr w:w="9335" w:h="307" w:hRule="exact" w:wrap="none" w:vAnchor="page" w:hAnchor="page" w:x="1297" w:y="1496"/>
        <w:shd w:val="clear" w:color="auto" w:fill="auto"/>
        <w:spacing w:before="0" w:after="0" w:line="240" w:lineRule="exact"/>
        <w:ind w:right="20"/>
        <w:jc w:val="right"/>
        <w:rPr>
          <w:sz w:val="2"/>
          <w:szCs w:val="2"/>
        </w:rPr>
      </w:pPr>
    </w:p>
    <w:sectPr w:rsidR="00646D5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A3" w:rsidRDefault="003148A3">
      <w:r>
        <w:separator/>
      </w:r>
    </w:p>
  </w:endnote>
  <w:endnote w:type="continuationSeparator" w:id="0">
    <w:p w:rsidR="003148A3" w:rsidRDefault="0031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A3" w:rsidRDefault="003148A3"/>
  </w:footnote>
  <w:footnote w:type="continuationSeparator" w:id="0">
    <w:p w:rsidR="003148A3" w:rsidRDefault="003148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73B1"/>
    <w:multiLevelType w:val="multilevel"/>
    <w:tmpl w:val="34CAA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36147B"/>
    <w:multiLevelType w:val="multilevel"/>
    <w:tmpl w:val="B0065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59"/>
    <w:rsid w:val="003148A3"/>
    <w:rsid w:val="00646D59"/>
    <w:rsid w:val="007A5DD7"/>
    <w:rsid w:val="008C35EE"/>
    <w:rsid w:val="00C5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8"/>
      <w:w w:val="100"/>
      <w:position w:val="0"/>
      <w:sz w:val="24"/>
      <w:szCs w:val="24"/>
      <w:u w:val="none"/>
      <w:lang w:val="ru-RU"/>
    </w:rPr>
  </w:style>
  <w:style w:type="character" w:customStyle="1" w:styleId="125pt0pt">
    <w:name w:val="Основной текст + 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88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single"/>
      <w:lang w:val="en-US"/>
    </w:rPr>
  </w:style>
  <w:style w:type="character" w:customStyle="1" w:styleId="7">
    <w:name w:val="Основной текст (7)_"/>
    <w:basedOn w:val="a0"/>
    <w:link w:val="7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7TimesNewRoman12pt0pt">
    <w:name w:val="Основной текст (7) + Times New Roman;12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6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3"/>
      <w:sz w:val="23"/>
      <w:szCs w:val="23"/>
      <w:u w:val="none"/>
    </w:rPr>
  </w:style>
  <w:style w:type="character" w:customStyle="1" w:styleId="8Candara12pt-2pt">
    <w:name w:val="Основной текст (8) + Candara;12 pt;Не полужирный;Курсив;Интервал -2 pt"/>
    <w:basedOn w:val="8"/>
    <w:rPr>
      <w:rFonts w:ascii="Candara" w:eastAsia="Candara" w:hAnsi="Candara" w:cs="Candara"/>
      <w:b/>
      <w:bCs/>
      <w:i/>
      <w:iCs/>
      <w:smallCaps w:val="0"/>
      <w:strike w:val="0"/>
      <w:color w:val="000000"/>
      <w:spacing w:val="-48"/>
      <w:w w:val="100"/>
      <w:position w:val="0"/>
      <w:sz w:val="24"/>
      <w:szCs w:val="24"/>
      <w:u w:val="none"/>
      <w:lang w:val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3"/>
      <w:w w:val="100"/>
      <w:position w:val="0"/>
      <w:sz w:val="23"/>
      <w:szCs w:val="23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single"/>
      <w:lang w:val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/>
      <w:iCs/>
      <w:smallCaps w:val="0"/>
      <w:strike w:val="0"/>
      <w:spacing w:val="7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-1pt">
    <w:name w:val="Основной текст + Полужирный;Курсив;Интервал -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3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13">
    <w:name w:val="Основной текст (13)_"/>
    <w:basedOn w:val="a0"/>
    <w:link w:val="1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131">
    <w:name w:val="Основной текст (13)"/>
    <w:basedOn w:val="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0" w:lineRule="exact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pacing w:val="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5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center"/>
      <w:outlineLvl w:val="0"/>
    </w:pPr>
    <w:rPr>
      <w:rFonts w:ascii="Arial Unicode MS" w:eastAsia="Arial Unicode MS" w:hAnsi="Arial Unicode MS" w:cs="Arial Unicode MS"/>
      <w:spacing w:val="88"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27" w:lineRule="exact"/>
      <w:jc w:val="center"/>
    </w:pPr>
    <w:rPr>
      <w:rFonts w:ascii="Arial Unicode MS" w:eastAsia="Arial Unicode MS" w:hAnsi="Arial Unicode MS" w:cs="Arial Unicode MS"/>
      <w:spacing w:val="3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02" w:lineRule="exact"/>
      <w:jc w:val="center"/>
    </w:pPr>
    <w:rPr>
      <w:rFonts w:ascii="Arial Unicode MS" w:eastAsia="Arial Unicode MS" w:hAnsi="Arial Unicode MS" w:cs="Arial Unicode MS"/>
      <w:spacing w:val="3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pacing w:val="4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6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andara" w:eastAsia="Candara" w:hAnsi="Candara" w:cs="Candara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3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00" w:after="1020" w:line="0" w:lineRule="atLeast"/>
      <w:jc w:val="both"/>
    </w:pPr>
    <w:rPr>
      <w:rFonts w:ascii="Times New Roman" w:eastAsia="Times New Roman" w:hAnsi="Times New Roman" w:cs="Times New Roman"/>
      <w:b/>
      <w:bCs/>
      <w:spacing w:val="17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02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7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00" w:line="0" w:lineRule="atLeast"/>
      <w:jc w:val="both"/>
    </w:pPr>
    <w:rPr>
      <w:rFonts w:ascii="Arial Unicode MS" w:eastAsia="Arial Unicode MS" w:hAnsi="Arial Unicode MS" w:cs="Arial Unicode MS"/>
      <w:spacing w:val="2"/>
      <w:sz w:val="16"/>
      <w:szCs w:val="1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pacing w:val="3"/>
      <w:sz w:val="15"/>
      <w:szCs w:val="15"/>
    </w:rPr>
  </w:style>
  <w:style w:type="paragraph" w:styleId="a7">
    <w:name w:val="Balloon Text"/>
    <w:basedOn w:val="a"/>
    <w:link w:val="a8"/>
    <w:uiPriority w:val="99"/>
    <w:semiHidden/>
    <w:unhideWhenUsed/>
    <w:rsid w:val="00C54F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F4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8"/>
      <w:w w:val="100"/>
      <w:position w:val="0"/>
      <w:sz w:val="24"/>
      <w:szCs w:val="24"/>
      <w:u w:val="none"/>
      <w:lang w:val="ru-RU"/>
    </w:rPr>
  </w:style>
  <w:style w:type="character" w:customStyle="1" w:styleId="125pt0pt">
    <w:name w:val="Основной текст + 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88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single"/>
      <w:lang w:val="en-US"/>
    </w:rPr>
  </w:style>
  <w:style w:type="character" w:customStyle="1" w:styleId="7">
    <w:name w:val="Основной текст (7)_"/>
    <w:basedOn w:val="a0"/>
    <w:link w:val="7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7TimesNewRoman12pt0pt">
    <w:name w:val="Основной текст (7) + Times New Roman;12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6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3"/>
      <w:sz w:val="23"/>
      <w:szCs w:val="23"/>
      <w:u w:val="none"/>
    </w:rPr>
  </w:style>
  <w:style w:type="character" w:customStyle="1" w:styleId="8Candara12pt-2pt">
    <w:name w:val="Основной текст (8) + Candara;12 pt;Не полужирный;Курсив;Интервал -2 pt"/>
    <w:basedOn w:val="8"/>
    <w:rPr>
      <w:rFonts w:ascii="Candara" w:eastAsia="Candara" w:hAnsi="Candara" w:cs="Candara"/>
      <w:b/>
      <w:bCs/>
      <w:i/>
      <w:iCs/>
      <w:smallCaps w:val="0"/>
      <w:strike w:val="0"/>
      <w:color w:val="000000"/>
      <w:spacing w:val="-48"/>
      <w:w w:val="100"/>
      <w:position w:val="0"/>
      <w:sz w:val="24"/>
      <w:szCs w:val="24"/>
      <w:u w:val="none"/>
      <w:lang w:val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3"/>
      <w:w w:val="100"/>
      <w:position w:val="0"/>
      <w:sz w:val="23"/>
      <w:szCs w:val="23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single"/>
      <w:lang w:val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/>
      <w:iCs/>
      <w:smallCaps w:val="0"/>
      <w:strike w:val="0"/>
      <w:spacing w:val="7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-1pt">
    <w:name w:val="Основной текст + Полужирный;Курсив;Интервал -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3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13">
    <w:name w:val="Основной текст (13)_"/>
    <w:basedOn w:val="a0"/>
    <w:link w:val="1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131">
    <w:name w:val="Основной текст (13)"/>
    <w:basedOn w:val="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0" w:lineRule="exact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pacing w:val="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5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center"/>
      <w:outlineLvl w:val="0"/>
    </w:pPr>
    <w:rPr>
      <w:rFonts w:ascii="Arial Unicode MS" w:eastAsia="Arial Unicode MS" w:hAnsi="Arial Unicode MS" w:cs="Arial Unicode MS"/>
      <w:spacing w:val="88"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27" w:lineRule="exact"/>
      <w:jc w:val="center"/>
    </w:pPr>
    <w:rPr>
      <w:rFonts w:ascii="Arial Unicode MS" w:eastAsia="Arial Unicode MS" w:hAnsi="Arial Unicode MS" w:cs="Arial Unicode MS"/>
      <w:spacing w:val="3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02" w:lineRule="exact"/>
      <w:jc w:val="center"/>
    </w:pPr>
    <w:rPr>
      <w:rFonts w:ascii="Arial Unicode MS" w:eastAsia="Arial Unicode MS" w:hAnsi="Arial Unicode MS" w:cs="Arial Unicode MS"/>
      <w:spacing w:val="3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pacing w:val="4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6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andara" w:eastAsia="Candara" w:hAnsi="Candara" w:cs="Candara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3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00" w:after="1020" w:line="0" w:lineRule="atLeast"/>
      <w:jc w:val="both"/>
    </w:pPr>
    <w:rPr>
      <w:rFonts w:ascii="Times New Roman" w:eastAsia="Times New Roman" w:hAnsi="Times New Roman" w:cs="Times New Roman"/>
      <w:b/>
      <w:bCs/>
      <w:spacing w:val="17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02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7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00" w:line="0" w:lineRule="atLeast"/>
      <w:jc w:val="both"/>
    </w:pPr>
    <w:rPr>
      <w:rFonts w:ascii="Arial Unicode MS" w:eastAsia="Arial Unicode MS" w:hAnsi="Arial Unicode MS" w:cs="Arial Unicode MS"/>
      <w:spacing w:val="2"/>
      <w:sz w:val="16"/>
      <w:szCs w:val="1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pacing w:val="3"/>
      <w:sz w:val="15"/>
      <w:szCs w:val="15"/>
    </w:rPr>
  </w:style>
  <w:style w:type="paragraph" w:styleId="a7">
    <w:name w:val="Balloon Text"/>
    <w:basedOn w:val="a"/>
    <w:link w:val="a8"/>
    <w:uiPriority w:val="99"/>
    <w:semiHidden/>
    <w:unhideWhenUsed/>
    <w:rsid w:val="00C54F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F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LMR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Ильдар Хайбрахманов</cp:lastModifiedBy>
  <cp:revision>2</cp:revision>
  <dcterms:created xsi:type="dcterms:W3CDTF">2014-10-29T06:49:00Z</dcterms:created>
  <dcterms:modified xsi:type="dcterms:W3CDTF">2014-10-29T06:49:00Z</dcterms:modified>
</cp:coreProperties>
</file>