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73" w:rsidRPr="00734B73" w:rsidRDefault="00734B73" w:rsidP="00734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 ИЗ</w:t>
      </w:r>
      <w:proofErr w:type="gramEnd"/>
      <w:r w:rsidRPr="00734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 Р О Т О К О ЛА</w:t>
      </w:r>
    </w:p>
    <w:p w:rsidR="001565E5" w:rsidRPr="001565E5" w:rsidRDefault="001565E5" w:rsidP="00462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претендентов участниками аукциона</w:t>
      </w:r>
    </w:p>
    <w:p w:rsidR="001565E5" w:rsidRPr="001565E5" w:rsidRDefault="001565E5" w:rsidP="001565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Лениногорск                                                                                </w:t>
      </w:r>
      <w:proofErr w:type="gram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B42D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1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1565E5" w:rsidRPr="001565E5" w:rsidRDefault="001565E5" w:rsidP="001565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рассмотрения заявок и признания претендентов участниками аукциона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Республика Татарстан, </w:t>
      </w:r>
      <w:proofErr w:type="spell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г.Лениногорск</w:t>
      </w:r>
      <w:proofErr w:type="spellEnd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ул.Тукая</w:t>
      </w:r>
      <w:proofErr w:type="spellEnd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д.7.</w:t>
      </w: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рассмотрения заявок и признания претендентов участниками аукциона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1E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031E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5E5" w:rsidRPr="001565E5" w:rsidRDefault="001565E5" w:rsidP="001565E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Муниципальное казенное учреждение Палата имущественных и земельных отношений </w:t>
      </w:r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="00C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proofErr w:type="gramStart"/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 .</w:t>
      </w:r>
      <w:proofErr w:type="gramEnd"/>
    </w:p>
    <w:p w:rsidR="001565E5" w:rsidRDefault="001565E5" w:rsidP="001565E5">
      <w:pPr>
        <w:keepNext/>
        <w:keepLine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(оператор электронной площадки): 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«Агентство по государственному заказу Республики Татарстан» </w:t>
      </w:r>
    </w:p>
    <w:p w:rsidR="007B3D5B" w:rsidRPr="001565E5" w:rsidRDefault="00643385" w:rsidP="007B3D5B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7B3D5B"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омиссия по рассмотрению заявок </w:t>
      </w:r>
      <w:r w:rsidR="007B3D5B"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Комиссия), созданная на основании </w:t>
      </w:r>
      <w:r w:rsidR="007B3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Исполнительного комитета муниципального образования «</w:t>
      </w:r>
      <w:proofErr w:type="spellStart"/>
      <w:r w:rsidR="007B3D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Лениногорский</w:t>
      </w:r>
      <w:proofErr w:type="spellEnd"/>
      <w:r w:rsidR="007B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</w:t>
      </w:r>
      <w:r w:rsidR="007B3D5B"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</w:t>
      </w:r>
      <w:r w:rsidR="007B3D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3D5B"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B3D5B">
        <w:rPr>
          <w:rFonts w:ascii="Times New Roman" w:eastAsia="Times New Roman" w:hAnsi="Times New Roman" w:cs="Times New Roman"/>
          <w:sz w:val="24"/>
          <w:szCs w:val="24"/>
          <w:lang w:eastAsia="ru-RU"/>
        </w:rPr>
        <w:t>20г.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1372 </w:t>
      </w:r>
      <w:r w:rsidR="007B3D5B"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составе: 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127"/>
        <w:gridCol w:w="579"/>
        <w:gridCol w:w="6650"/>
      </w:tblGrid>
      <w:tr w:rsidR="007B3D5B" w:rsidRPr="001565E5" w:rsidTr="00C8032A">
        <w:tc>
          <w:tcPr>
            <w:tcW w:w="2127" w:type="dxa"/>
          </w:tcPr>
          <w:p w:rsidR="007B3D5B" w:rsidRDefault="007B3D5B" w:rsidP="00C8032A">
            <w:pPr>
              <w:suppressAutoHyphens/>
              <w:spacing w:after="0" w:line="240" w:lineRule="auto"/>
              <w:ind w:left="-828" w:firstLine="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</w:p>
          <w:p w:rsidR="007B3D5B" w:rsidRDefault="007B3D5B" w:rsidP="00C8032A">
            <w:pPr>
              <w:suppressAutoHyphens/>
              <w:spacing w:after="0" w:line="240" w:lineRule="auto"/>
              <w:ind w:left="-828" w:firstLine="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3D5B" w:rsidRPr="001565E5" w:rsidRDefault="007B3D5B" w:rsidP="00C8032A">
            <w:pPr>
              <w:suppressAutoHyphens/>
              <w:spacing w:after="0" w:line="240" w:lineRule="auto"/>
              <w:ind w:left="-828" w:firstLine="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Габдулхаметовна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</w:tcPr>
          <w:p w:rsidR="007B3D5B" w:rsidRPr="001565E5" w:rsidRDefault="007B3D5B" w:rsidP="00C8032A">
            <w:pPr>
              <w:tabs>
                <w:tab w:val="right" w:pos="70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</w:t>
            </w: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Татарстан;</w:t>
            </w:r>
          </w:p>
        </w:tc>
      </w:tr>
      <w:tr w:rsidR="007B3D5B" w:rsidRPr="001565E5" w:rsidTr="00C8032A">
        <w:tc>
          <w:tcPr>
            <w:tcW w:w="9356" w:type="dxa"/>
            <w:gridSpan w:val="3"/>
          </w:tcPr>
          <w:p w:rsidR="007B3D5B" w:rsidRPr="001565E5" w:rsidRDefault="007B3D5B" w:rsidP="00C8032A">
            <w:pPr>
              <w:tabs>
                <w:tab w:val="right" w:pos="700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6689A" w:rsidRPr="001565E5" w:rsidTr="00C8032A">
        <w:tc>
          <w:tcPr>
            <w:tcW w:w="2127" w:type="dxa"/>
          </w:tcPr>
          <w:p w:rsidR="0016689A" w:rsidRPr="001565E5" w:rsidRDefault="0016689A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579" w:type="dxa"/>
          </w:tcPr>
          <w:p w:rsidR="0016689A" w:rsidRPr="001565E5" w:rsidRDefault="0016689A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</w:tcPr>
          <w:p w:rsidR="0016689A" w:rsidRPr="001565E5" w:rsidRDefault="0016689A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МКУ «Финансово-бюджетная палата» 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район» </w:t>
            </w: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3D5B" w:rsidRPr="001565E5" w:rsidTr="00C8032A">
        <w:tc>
          <w:tcPr>
            <w:tcW w:w="2127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Р.А.</w:t>
            </w:r>
          </w:p>
        </w:tc>
        <w:tc>
          <w:tcPr>
            <w:tcW w:w="579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</w:tcPr>
          <w:p w:rsidR="0016689A" w:rsidRPr="001565E5" w:rsidRDefault="0016689A" w:rsidP="0016689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4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.о.председателя</w:t>
            </w:r>
            <w:proofErr w:type="spellEnd"/>
            <w:r w:rsidR="007B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Палата имущественных и земельных отношений муниципального образования </w:t>
            </w:r>
            <w:proofErr w:type="spellStart"/>
            <w:r w:rsidR="007B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="007B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  <w:r w:rsidR="007B3D5B"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  <w:r w:rsidR="007B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B3D5B"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3D5B" w:rsidRPr="001565E5" w:rsidTr="00C8032A">
        <w:tc>
          <w:tcPr>
            <w:tcW w:w="2127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В.Ю.</w:t>
            </w:r>
          </w:p>
        </w:tc>
        <w:tc>
          <w:tcPr>
            <w:tcW w:w="579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(юридического) </w:t>
            </w: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Палата имущественных и земельных отношений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  <w:r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7B3D5B" w:rsidRPr="001565E5" w:rsidTr="00C8032A">
        <w:trPr>
          <w:trHeight w:val="892"/>
        </w:trPr>
        <w:tc>
          <w:tcPr>
            <w:tcW w:w="2127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579" w:type="dxa"/>
          </w:tcPr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</w:tcPr>
          <w:p w:rsidR="007B3D5B" w:rsidRDefault="00643385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B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по управлению и приватизации муниципальным имуществом МКУ Палата имущественных и земельных отношений муниципального образования </w:t>
            </w:r>
            <w:proofErr w:type="spellStart"/>
            <w:r w:rsidR="007B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  <w:r w:rsidR="007B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  <w:r w:rsidR="007B3D5B" w:rsidRPr="0015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7B3D5B" w:rsidRPr="001565E5" w:rsidRDefault="007B3D5B" w:rsidP="00C803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5E5" w:rsidRPr="001565E5" w:rsidRDefault="001565E5" w:rsidP="001565E5">
      <w:pPr>
        <w:tabs>
          <w:tab w:val="left" w:pos="6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1565E5" w:rsidRPr="001565E5" w:rsidRDefault="001565E5" w:rsidP="001565E5">
      <w:pPr>
        <w:tabs>
          <w:tab w:val="left" w:pos="311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заявок, поступивших на участие в открытом аукционе на повышение стоимости с открытой формой подачи предложений по цене по продаже </w:t>
      </w:r>
      <w:r w:rsid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</w:t>
      </w:r>
      <w:r w:rsidRPr="0015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мущества, проводимого в электронной форме: </w:t>
      </w:r>
    </w:p>
    <w:p w:rsidR="00031EF9" w:rsidRPr="00031EF9" w:rsidRDefault="00031EF9" w:rsidP="00031EF9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031EF9">
        <w:rPr>
          <w:rFonts w:ascii="Times New Roman" w:eastAsia="Calibri" w:hAnsi="Times New Roman" w:cs="Times New Roman"/>
          <w:b/>
          <w:bCs/>
          <w:sz w:val="23"/>
          <w:szCs w:val="23"/>
        </w:rPr>
        <w:t>Автотранспортные средства по лотам 1,3 с установленным газобал</w:t>
      </w:r>
      <w:r w:rsidR="0016689A">
        <w:rPr>
          <w:rFonts w:ascii="Times New Roman" w:eastAsia="Calibri" w:hAnsi="Times New Roman" w:cs="Times New Roman"/>
          <w:b/>
          <w:bCs/>
          <w:sz w:val="23"/>
          <w:szCs w:val="23"/>
        </w:rPr>
        <w:t>л</w:t>
      </w:r>
      <w:bookmarkStart w:id="0" w:name="_GoBack"/>
      <w:bookmarkEnd w:id="0"/>
      <w:r w:rsidRPr="00031EF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онным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о</w:t>
      </w:r>
      <w:r w:rsidRPr="00031EF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борудованием. Изменения в конструкции автотранспортных средств по лотам 1,3 (установка ГБО) в паспортах транспортных средств не отражены.   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1559"/>
        <w:gridCol w:w="1417"/>
        <w:gridCol w:w="1418"/>
      </w:tblGrid>
      <w:tr w:rsidR="00031EF9" w:rsidRPr="00031EF9" w:rsidTr="00C8032A">
        <w:trPr>
          <w:trHeight w:val="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лота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(характеристики)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Рыночная стоимость, </w:t>
            </w:r>
          </w:p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Шаг аукциона,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Задаток, руб.</w:t>
            </w:r>
          </w:p>
        </w:tc>
      </w:tr>
      <w:tr w:rsidR="00031EF9" w:rsidRPr="00031EF9" w:rsidTr="00C8032A">
        <w:trPr>
          <w:trHeight w:val="4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EF9" w:rsidRPr="00031EF9" w:rsidRDefault="00031EF9" w:rsidP="0003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212300-55  с газобаллонным оборудованием (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212300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0500621, 2013г.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15 150</w:t>
            </w: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60 600,00</w:t>
            </w:r>
          </w:p>
        </w:tc>
      </w:tr>
      <w:tr w:rsidR="00031EF9" w:rsidRPr="00031EF9" w:rsidTr="00C8032A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9" w:rsidRPr="00031EF9" w:rsidRDefault="00031EF9" w:rsidP="0003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NF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SONATA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GLS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31EF9" w:rsidRPr="00031EF9" w:rsidRDefault="00031EF9" w:rsidP="0003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(VIN) KMHEU41ABAA785744, 2010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330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116 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24 000</w:t>
            </w: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96 000,00</w:t>
            </w:r>
          </w:p>
        </w:tc>
      </w:tr>
      <w:tr w:rsidR="00031EF9" w:rsidRPr="00031EF9" w:rsidTr="00C8032A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F9" w:rsidRPr="00031EF9" w:rsidRDefault="00031EF9" w:rsidP="0003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Автотранспортное средство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FIAT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DOBLO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AXP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газобаллонным оборудованием (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XU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3223000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AZ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306506 , 2010г. Н667КХ 116 </w:t>
            </w:r>
            <w:r w:rsidRPr="00031E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322 000,00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F9" w:rsidRPr="00031EF9" w:rsidRDefault="00031EF9" w:rsidP="00031EF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EF9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64 400,00</w:t>
            </w:r>
          </w:p>
        </w:tc>
      </w:tr>
    </w:tbl>
    <w:p w:rsidR="002627DE" w:rsidRPr="002627DE" w:rsidRDefault="002627DE" w:rsidP="002627DE">
      <w:pPr>
        <w:tabs>
          <w:tab w:val="left" w:pos="0"/>
          <w:tab w:val="left" w:pos="142"/>
          <w:tab w:val="left" w:pos="284"/>
          <w:tab w:val="left" w:pos="4962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Представленное на открытом аукционе на повышение стоимости с открытой формой подачи предложений по цене </w:t>
      </w:r>
      <w:r w:rsidR="0064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проводимого в электронной форме (далее – Аукцион) имущество под арестом и в залоге не состоит, право собственности на него никем не оспаривается.</w:t>
      </w:r>
    </w:p>
    <w:p w:rsidR="002627DE" w:rsidRPr="002627DE" w:rsidRDefault="002627DE" w:rsidP="002627DE">
      <w:pPr>
        <w:tabs>
          <w:tab w:val="left" w:pos="6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назначен на </w:t>
      </w:r>
      <w:r w:rsidR="0003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31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413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Аукциона было размещено: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Российской Федерации </w:t>
      </w:r>
      <w:hyperlink r:id="rId6" w:history="1">
        <w:r w:rsidRPr="002627D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2627D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(извещение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31EF9">
        <w:rPr>
          <w:rFonts w:ascii="Times New Roman" w:eastAsia="Times New Roman" w:hAnsi="Times New Roman" w:cs="Times New Roman"/>
          <w:sz w:val="24"/>
          <w:szCs w:val="24"/>
          <w:lang w:eastAsia="ru-RU"/>
        </w:rPr>
        <w:t>011220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126094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46213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сайте </w:t>
      </w:r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http://leninogorsk.tatarstan.ru (Службы и организации района: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proofErr w:type="gramStart"/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учреждения:  МКУ</w:t>
      </w:r>
      <w:proofErr w:type="gramEnd"/>
      <w:r w:rsidR="0046213E" w:rsidRP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"Палата имущественных и земельных отношений" (раздел «Торги»))</w:t>
      </w:r>
    </w:p>
    <w:p w:rsidR="002627DE" w:rsidRPr="002627DE" w:rsidRDefault="002627DE" w:rsidP="002627DE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Электронной площадке - 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627D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62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2627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SALEEOA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7B280D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62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28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27D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Перечень необходимой информации, изложенной в сообщении, соответствует требованиям законодательства.</w:t>
      </w:r>
    </w:p>
    <w:p w:rsidR="007B3D5B" w:rsidRPr="007B3D5B" w:rsidRDefault="007B3D5B" w:rsidP="007B3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присутствовали 4 члена Комиссии. Кворум имеется.</w:t>
      </w:r>
    </w:p>
    <w:p w:rsidR="00413AA9" w:rsidRDefault="00413AA9" w:rsidP="00413AA9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Электронному журналу приема заявок для участия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</w:t>
      </w:r>
      <w:r w:rsid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не подано ни одной заявки. </w:t>
      </w:r>
    </w:p>
    <w:p w:rsidR="00066528" w:rsidRPr="00066528" w:rsidRDefault="00066528" w:rsidP="000665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Отозванные заявки: не имеется</w:t>
      </w:r>
    </w:p>
    <w:p w:rsidR="00066528" w:rsidRPr="00066528" w:rsidRDefault="00066528" w:rsidP="00066528">
      <w:pPr>
        <w:tabs>
          <w:tab w:val="left" w:pos="0"/>
        </w:tabs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Претенденты, не допущенные к участию в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имеется. </w:t>
      </w:r>
    </w:p>
    <w:p w:rsidR="00413AA9" w:rsidRDefault="00413AA9" w:rsidP="00413AA9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AA9" w:rsidRPr="00EA5844" w:rsidRDefault="00413AA9" w:rsidP="00413AA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  <w:r w:rsidRPr="00EA5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66528" w:rsidRDefault="00066528" w:rsidP="00066528">
      <w:pPr>
        <w:pStyle w:val="a6"/>
        <w:numPr>
          <w:ilvl w:val="0"/>
          <w:numId w:val="1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28">
        <w:rPr>
          <w:rFonts w:ascii="Times New Roman" w:hAnsi="Times New Roman" w:cs="Times New Roman"/>
          <w:sz w:val="24"/>
          <w:szCs w:val="24"/>
        </w:rPr>
        <w:t>Признать участниками Аукциона 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6652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6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528">
        <w:rPr>
          <w:rFonts w:ascii="Times New Roman" w:hAnsi="Times New Roman" w:cs="Times New Roman"/>
          <w:sz w:val="24"/>
          <w:szCs w:val="24"/>
        </w:rPr>
        <w:t>всех претендентов, подавших заявки на участие в Аукционе.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AA9" w:rsidRDefault="00413AA9" w:rsidP="00066528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Аукцион по лоту №2 в 09:00 часов «11» января 2021 года на Электронной площадке - </w:t>
      </w:r>
      <w:r w:rsidRPr="000665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sale</w:t>
      </w:r>
      <w:r w:rsidRPr="00066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665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zakazrf</w:t>
      </w:r>
      <w:proofErr w:type="spellEnd"/>
      <w:r w:rsidRPr="000665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665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066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(извещение № </w:t>
      </w:r>
      <w:r w:rsidRPr="000665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SALEEOA</w:t>
      </w: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>00003260).</w:t>
      </w:r>
      <w:r w:rsid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528" w:rsidRDefault="00413AA9" w:rsidP="00312206">
      <w:pPr>
        <w:pStyle w:val="a6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по лотам №1,3 назначенный на 11.01.2021, признать несостоявшимся ввиду отсутствия заявок.</w:t>
      </w:r>
      <w:r w:rsidR="00066528"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AA9" w:rsidRPr="00066528" w:rsidRDefault="00413AA9" w:rsidP="00312206">
      <w:pPr>
        <w:pStyle w:val="a6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Отразить итоги проведения Аукциона в Протоколе об итогах аукциона.</w:t>
      </w:r>
    </w:p>
    <w:p w:rsidR="00413AA9" w:rsidRDefault="00413AA9" w:rsidP="00413AA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AA9" w:rsidRPr="00EA5844" w:rsidRDefault="00413AA9" w:rsidP="00413AA9">
      <w:pPr>
        <w:suppressAutoHyphens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844">
        <w:rPr>
          <w:rFonts w:ascii="Times New Roman" w:hAnsi="Times New Roman" w:cs="Times New Roman"/>
          <w:b/>
          <w:sz w:val="24"/>
          <w:szCs w:val="24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413AA9" w:rsidRPr="00EA5844" w:rsidTr="00C8032A">
        <w:tc>
          <w:tcPr>
            <w:tcW w:w="2835" w:type="dxa"/>
            <w:tcBorders>
              <w:bottom w:val="single" w:sz="4" w:space="0" w:color="auto"/>
            </w:tcBorders>
          </w:tcPr>
          <w:p w:rsidR="00413AA9" w:rsidRPr="00EA5844" w:rsidRDefault="00413AA9" w:rsidP="00C8032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44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bottom"/>
          </w:tcPr>
          <w:p w:rsidR="00413AA9" w:rsidRPr="00EA5844" w:rsidRDefault="00413AA9" w:rsidP="00C8032A">
            <w:pPr>
              <w:suppressAutoHyphens/>
              <w:ind w:left="-828" w:firstLine="8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З.Г.Михайлова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A9" w:rsidRPr="00EA5844" w:rsidTr="00C8032A">
        <w:tc>
          <w:tcPr>
            <w:tcW w:w="2835" w:type="dxa"/>
            <w:tcBorders>
              <w:bottom w:val="single" w:sz="4" w:space="0" w:color="auto"/>
            </w:tcBorders>
          </w:tcPr>
          <w:p w:rsidR="00413AA9" w:rsidRPr="00EA5844" w:rsidRDefault="00413AA9" w:rsidP="00C8032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AA9" w:rsidRPr="00EA5844" w:rsidRDefault="00413AA9" w:rsidP="00C8032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bottom"/>
          </w:tcPr>
          <w:p w:rsidR="00413AA9" w:rsidRPr="00EA5844" w:rsidRDefault="00413AA9" w:rsidP="00C8032A">
            <w:pPr>
              <w:suppressAutoHyphens/>
              <w:ind w:left="-828" w:firstLine="8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A9" w:rsidRPr="00EA5844" w:rsidRDefault="00413AA9" w:rsidP="00C8032A">
            <w:pPr>
              <w:suppressAutoHyphens/>
              <w:ind w:left="-828" w:firstLine="8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Р.А.Султанова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A9" w:rsidRPr="00EA5844" w:rsidTr="00C8032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13AA9" w:rsidRPr="00EA5844" w:rsidRDefault="00413AA9" w:rsidP="00C8032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AA9" w:rsidRPr="00EA5844" w:rsidRDefault="00413AA9" w:rsidP="00C8032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44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bottom"/>
          </w:tcPr>
          <w:p w:rsidR="00413AA9" w:rsidRPr="00EA5844" w:rsidRDefault="00413AA9" w:rsidP="00C8032A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A9" w:rsidRPr="00EA5844" w:rsidRDefault="00066528" w:rsidP="00066528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В.Ю.Мустафина</w:t>
            </w:r>
            <w:proofErr w:type="spellEnd"/>
            <w:r w:rsidR="0041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AA9" w:rsidRPr="00EA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AA9" w:rsidRPr="00EA5844" w:rsidTr="00C8032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13AA9" w:rsidRPr="00EA5844" w:rsidRDefault="00413AA9" w:rsidP="00C8032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3AA9" w:rsidRPr="00EA5844" w:rsidRDefault="00413AA9" w:rsidP="00C8032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844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413AA9" w:rsidRPr="00EA5844" w:rsidRDefault="00413AA9" w:rsidP="00C8032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A9" w:rsidRPr="00EA5844" w:rsidRDefault="00413AA9" w:rsidP="00C8032A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Г.А.Сахапова</w:t>
            </w:r>
            <w:proofErr w:type="spellEnd"/>
          </w:p>
        </w:tc>
      </w:tr>
    </w:tbl>
    <w:p w:rsidR="00005CDC" w:rsidRDefault="00005CDC" w:rsidP="009B3C6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05CDC" w:rsidSect="00EA58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F15C4"/>
    <w:multiLevelType w:val="hybridMultilevel"/>
    <w:tmpl w:val="3CA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5"/>
    <w:rsid w:val="00004AFF"/>
    <w:rsid w:val="00005CDC"/>
    <w:rsid w:val="00010D35"/>
    <w:rsid w:val="00015F64"/>
    <w:rsid w:val="00021782"/>
    <w:rsid w:val="00023F3E"/>
    <w:rsid w:val="00025878"/>
    <w:rsid w:val="00031EF9"/>
    <w:rsid w:val="00043887"/>
    <w:rsid w:val="00056B63"/>
    <w:rsid w:val="00066528"/>
    <w:rsid w:val="00073C2C"/>
    <w:rsid w:val="000748BD"/>
    <w:rsid w:val="00082241"/>
    <w:rsid w:val="000B4D00"/>
    <w:rsid w:val="000B5776"/>
    <w:rsid w:val="000D57CA"/>
    <w:rsid w:val="000F19C2"/>
    <w:rsid w:val="000F2AE4"/>
    <w:rsid w:val="000F48CA"/>
    <w:rsid w:val="00100FB6"/>
    <w:rsid w:val="00105941"/>
    <w:rsid w:val="00107CC7"/>
    <w:rsid w:val="00107E3A"/>
    <w:rsid w:val="00113940"/>
    <w:rsid w:val="00126280"/>
    <w:rsid w:val="001335E3"/>
    <w:rsid w:val="001565E5"/>
    <w:rsid w:val="00156EC9"/>
    <w:rsid w:val="0016689A"/>
    <w:rsid w:val="001824E1"/>
    <w:rsid w:val="00186661"/>
    <w:rsid w:val="00196805"/>
    <w:rsid w:val="001A007C"/>
    <w:rsid w:val="001B2AC2"/>
    <w:rsid w:val="001B7E69"/>
    <w:rsid w:val="001C01B9"/>
    <w:rsid w:val="001C07FE"/>
    <w:rsid w:val="001C3361"/>
    <w:rsid w:val="001F74F7"/>
    <w:rsid w:val="00203973"/>
    <w:rsid w:val="002447B2"/>
    <w:rsid w:val="00254BF1"/>
    <w:rsid w:val="00260F5F"/>
    <w:rsid w:val="002627DE"/>
    <w:rsid w:val="002847F7"/>
    <w:rsid w:val="002922B9"/>
    <w:rsid w:val="0029696C"/>
    <w:rsid w:val="002A6010"/>
    <w:rsid w:val="002C62A5"/>
    <w:rsid w:val="002D4BB7"/>
    <w:rsid w:val="002E36DB"/>
    <w:rsid w:val="002E559E"/>
    <w:rsid w:val="002E55A6"/>
    <w:rsid w:val="00306E4D"/>
    <w:rsid w:val="00307292"/>
    <w:rsid w:val="00337965"/>
    <w:rsid w:val="003404F5"/>
    <w:rsid w:val="003576A6"/>
    <w:rsid w:val="00360E0A"/>
    <w:rsid w:val="003643DA"/>
    <w:rsid w:val="00371322"/>
    <w:rsid w:val="00381BED"/>
    <w:rsid w:val="0038704B"/>
    <w:rsid w:val="003A14A6"/>
    <w:rsid w:val="003C1D93"/>
    <w:rsid w:val="003C55EC"/>
    <w:rsid w:val="003D2D5A"/>
    <w:rsid w:val="003E4C4F"/>
    <w:rsid w:val="004003FB"/>
    <w:rsid w:val="00406AD4"/>
    <w:rsid w:val="00413AA9"/>
    <w:rsid w:val="00446D32"/>
    <w:rsid w:val="00455CF4"/>
    <w:rsid w:val="0046213E"/>
    <w:rsid w:val="00462FB4"/>
    <w:rsid w:val="00492029"/>
    <w:rsid w:val="004933F6"/>
    <w:rsid w:val="00495290"/>
    <w:rsid w:val="004C0560"/>
    <w:rsid w:val="004C64A2"/>
    <w:rsid w:val="004D54A9"/>
    <w:rsid w:val="004E67BA"/>
    <w:rsid w:val="004F20E3"/>
    <w:rsid w:val="004F316E"/>
    <w:rsid w:val="004F5D7A"/>
    <w:rsid w:val="00507975"/>
    <w:rsid w:val="005224C6"/>
    <w:rsid w:val="00533BE5"/>
    <w:rsid w:val="0054063F"/>
    <w:rsid w:val="00540AD3"/>
    <w:rsid w:val="005555A3"/>
    <w:rsid w:val="005563B4"/>
    <w:rsid w:val="0056450F"/>
    <w:rsid w:val="00564B64"/>
    <w:rsid w:val="00567AF8"/>
    <w:rsid w:val="00585711"/>
    <w:rsid w:val="005B0457"/>
    <w:rsid w:val="005B3574"/>
    <w:rsid w:val="005C70D0"/>
    <w:rsid w:val="005C7160"/>
    <w:rsid w:val="005D7D4D"/>
    <w:rsid w:val="005F5A46"/>
    <w:rsid w:val="005F5D0F"/>
    <w:rsid w:val="00612AB5"/>
    <w:rsid w:val="00614912"/>
    <w:rsid w:val="00643385"/>
    <w:rsid w:val="00677C21"/>
    <w:rsid w:val="00680C0F"/>
    <w:rsid w:val="00687178"/>
    <w:rsid w:val="00692D45"/>
    <w:rsid w:val="006A1EDB"/>
    <w:rsid w:val="006C4CCF"/>
    <w:rsid w:val="006E6A08"/>
    <w:rsid w:val="006F1612"/>
    <w:rsid w:val="00704F50"/>
    <w:rsid w:val="00705166"/>
    <w:rsid w:val="0070534A"/>
    <w:rsid w:val="00705DEE"/>
    <w:rsid w:val="007305A9"/>
    <w:rsid w:val="00734B73"/>
    <w:rsid w:val="007406D2"/>
    <w:rsid w:val="007413F0"/>
    <w:rsid w:val="007415CA"/>
    <w:rsid w:val="00743DBD"/>
    <w:rsid w:val="00745C07"/>
    <w:rsid w:val="007A1D76"/>
    <w:rsid w:val="007A3145"/>
    <w:rsid w:val="007B280D"/>
    <w:rsid w:val="007B3D5B"/>
    <w:rsid w:val="007C00C9"/>
    <w:rsid w:val="007C2876"/>
    <w:rsid w:val="007E1E3B"/>
    <w:rsid w:val="007F07C7"/>
    <w:rsid w:val="00814899"/>
    <w:rsid w:val="0083000A"/>
    <w:rsid w:val="00841C32"/>
    <w:rsid w:val="008508BA"/>
    <w:rsid w:val="00857746"/>
    <w:rsid w:val="00860159"/>
    <w:rsid w:val="00861BC7"/>
    <w:rsid w:val="00864A17"/>
    <w:rsid w:val="008808A6"/>
    <w:rsid w:val="00880C8F"/>
    <w:rsid w:val="008866D2"/>
    <w:rsid w:val="008A0CDE"/>
    <w:rsid w:val="008B28E6"/>
    <w:rsid w:val="008B6B6E"/>
    <w:rsid w:val="008C117A"/>
    <w:rsid w:val="008C174A"/>
    <w:rsid w:val="008C1917"/>
    <w:rsid w:val="008C70AA"/>
    <w:rsid w:val="008D3BA1"/>
    <w:rsid w:val="008E0707"/>
    <w:rsid w:val="008F243D"/>
    <w:rsid w:val="009106E3"/>
    <w:rsid w:val="00910811"/>
    <w:rsid w:val="00921784"/>
    <w:rsid w:val="00944330"/>
    <w:rsid w:val="00962A9C"/>
    <w:rsid w:val="0097377D"/>
    <w:rsid w:val="0097684B"/>
    <w:rsid w:val="009813E7"/>
    <w:rsid w:val="00995595"/>
    <w:rsid w:val="009B3C66"/>
    <w:rsid w:val="009B769D"/>
    <w:rsid w:val="009C6871"/>
    <w:rsid w:val="009F0A84"/>
    <w:rsid w:val="009F4F93"/>
    <w:rsid w:val="009F5F15"/>
    <w:rsid w:val="00A30C25"/>
    <w:rsid w:val="00A405E8"/>
    <w:rsid w:val="00A6064C"/>
    <w:rsid w:val="00A631E0"/>
    <w:rsid w:val="00A651DC"/>
    <w:rsid w:val="00A83732"/>
    <w:rsid w:val="00A96BEE"/>
    <w:rsid w:val="00AA0931"/>
    <w:rsid w:val="00AB42A6"/>
    <w:rsid w:val="00AB6639"/>
    <w:rsid w:val="00AD160D"/>
    <w:rsid w:val="00AD75C3"/>
    <w:rsid w:val="00AE4BF4"/>
    <w:rsid w:val="00B00C90"/>
    <w:rsid w:val="00B03497"/>
    <w:rsid w:val="00B23207"/>
    <w:rsid w:val="00B330E2"/>
    <w:rsid w:val="00B354CD"/>
    <w:rsid w:val="00B428BD"/>
    <w:rsid w:val="00B42D78"/>
    <w:rsid w:val="00B47377"/>
    <w:rsid w:val="00B61C25"/>
    <w:rsid w:val="00B70659"/>
    <w:rsid w:val="00BB3C25"/>
    <w:rsid w:val="00BB4283"/>
    <w:rsid w:val="00BD4E4D"/>
    <w:rsid w:val="00BD5271"/>
    <w:rsid w:val="00BD6AD2"/>
    <w:rsid w:val="00BE21A6"/>
    <w:rsid w:val="00BF0762"/>
    <w:rsid w:val="00C02FE3"/>
    <w:rsid w:val="00C0354F"/>
    <w:rsid w:val="00C20DD6"/>
    <w:rsid w:val="00C32661"/>
    <w:rsid w:val="00C376B1"/>
    <w:rsid w:val="00C406B0"/>
    <w:rsid w:val="00C476E8"/>
    <w:rsid w:val="00C52791"/>
    <w:rsid w:val="00C83994"/>
    <w:rsid w:val="00C83D95"/>
    <w:rsid w:val="00CA2F2E"/>
    <w:rsid w:val="00CB17DC"/>
    <w:rsid w:val="00CB78AD"/>
    <w:rsid w:val="00CE1859"/>
    <w:rsid w:val="00CF20A4"/>
    <w:rsid w:val="00CF398D"/>
    <w:rsid w:val="00CF64BE"/>
    <w:rsid w:val="00D0114A"/>
    <w:rsid w:val="00D114F9"/>
    <w:rsid w:val="00D1232C"/>
    <w:rsid w:val="00D13A8A"/>
    <w:rsid w:val="00D24903"/>
    <w:rsid w:val="00D27C86"/>
    <w:rsid w:val="00D44F90"/>
    <w:rsid w:val="00D5416C"/>
    <w:rsid w:val="00D71D5A"/>
    <w:rsid w:val="00D73079"/>
    <w:rsid w:val="00D8546C"/>
    <w:rsid w:val="00D97E5F"/>
    <w:rsid w:val="00DA0DAA"/>
    <w:rsid w:val="00DA1724"/>
    <w:rsid w:val="00DB1BBC"/>
    <w:rsid w:val="00DC52B3"/>
    <w:rsid w:val="00DF6344"/>
    <w:rsid w:val="00E0218E"/>
    <w:rsid w:val="00E13400"/>
    <w:rsid w:val="00E25CC5"/>
    <w:rsid w:val="00E461A5"/>
    <w:rsid w:val="00E6014A"/>
    <w:rsid w:val="00E9159E"/>
    <w:rsid w:val="00EA1735"/>
    <w:rsid w:val="00EA1DF2"/>
    <w:rsid w:val="00EA5844"/>
    <w:rsid w:val="00EB3A3C"/>
    <w:rsid w:val="00EC0FCF"/>
    <w:rsid w:val="00EC4CC0"/>
    <w:rsid w:val="00EE1720"/>
    <w:rsid w:val="00EE2DCB"/>
    <w:rsid w:val="00F07404"/>
    <w:rsid w:val="00F11833"/>
    <w:rsid w:val="00F11F2B"/>
    <w:rsid w:val="00F21FBE"/>
    <w:rsid w:val="00F35D3E"/>
    <w:rsid w:val="00F416C7"/>
    <w:rsid w:val="00F603E8"/>
    <w:rsid w:val="00F66A94"/>
    <w:rsid w:val="00F71BCB"/>
    <w:rsid w:val="00FA09A5"/>
    <w:rsid w:val="00FA4D5D"/>
    <w:rsid w:val="00FC03B0"/>
    <w:rsid w:val="00FC2FFD"/>
    <w:rsid w:val="00FD0F25"/>
    <w:rsid w:val="00FD17B4"/>
    <w:rsid w:val="00FD33A4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B78F"/>
  <w15:docId w15:val="{CB73724B-1B71-4D93-9512-4D430E7F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A9"/>
  </w:style>
  <w:style w:type="paragraph" w:styleId="2">
    <w:name w:val="heading 2"/>
    <w:basedOn w:val="a"/>
    <w:link w:val="20"/>
    <w:uiPriority w:val="9"/>
    <w:qFormat/>
    <w:rsid w:val="00A30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DD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73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C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692D45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rsid w:val="00692D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rsid w:val="00692D4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92D45"/>
    <w:pPr>
      <w:widowControl w:val="0"/>
      <w:shd w:val="clear" w:color="auto" w:fill="FFFFFF"/>
      <w:spacing w:after="600" w:line="322" w:lineRule="exact"/>
      <w:jc w:val="center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066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6162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084712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91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8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11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8012673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88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15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2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7207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494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66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410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3494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586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96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4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3090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623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59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284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977537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834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530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45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76214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95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85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61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11602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131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911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835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2116903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200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8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421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345326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13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8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31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741126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424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13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67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84405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4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8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753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735670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85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50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9338">
                  <w:marLeft w:val="0"/>
                  <w:marRight w:val="0"/>
                  <w:marTop w:val="0"/>
                  <w:marBottom w:val="0"/>
                  <w:divBdr>
                    <w:top w:val="single" w:sz="6" w:space="2" w:color="AAAAAA"/>
                    <w:left w:val="single" w:sz="6" w:space="2" w:color="AAAAAA"/>
                    <w:bottom w:val="single" w:sz="6" w:space="2" w:color="AAAAAA"/>
                    <w:right w:val="single" w:sz="6" w:space="2" w:color="AAAAAA"/>
                  </w:divBdr>
                  <w:divsChild>
                    <w:div w:id="1216964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AAAAA"/>
                        <w:left w:val="single" w:sz="2" w:space="17" w:color="AAAAAA"/>
                        <w:bottom w:val="single" w:sz="2" w:space="12" w:color="AAAAAA"/>
                        <w:right w:val="single" w:sz="2" w:space="17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20544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B4DC-C544-49F3-8D41-5AC2CEAE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ПИЗО16</cp:lastModifiedBy>
  <cp:revision>6</cp:revision>
  <cp:lastPrinted>2020-12-31T07:25:00Z</cp:lastPrinted>
  <dcterms:created xsi:type="dcterms:W3CDTF">2020-12-31T06:34:00Z</dcterms:created>
  <dcterms:modified xsi:type="dcterms:W3CDTF">2020-12-31T07:38:00Z</dcterms:modified>
</cp:coreProperties>
</file>