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D66" w:rsidRPr="00FE4D66" w:rsidRDefault="00FE4D66" w:rsidP="00FE4D66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sz w:val="20"/>
          <w:szCs w:val="20"/>
          <w:lang w:eastAsia="ru-RU"/>
        </w:rPr>
      </w:pPr>
      <w:bookmarkStart w:id="0" w:name="_GoBack"/>
      <w:r w:rsidRPr="00FE4D66">
        <w:rPr>
          <w:sz w:val="20"/>
          <w:szCs w:val="20"/>
          <w:lang w:eastAsia="ru-RU"/>
        </w:rPr>
        <w:t>Форма отчетных данных о проведении</w:t>
      </w:r>
      <w:r w:rsidRPr="00FE4D66">
        <w:rPr>
          <w:sz w:val="20"/>
          <w:szCs w:val="20"/>
          <w:lang w:eastAsia="ru-RU"/>
        </w:rPr>
        <w:t xml:space="preserve"> </w:t>
      </w:r>
      <w:r w:rsidRPr="00FE4D66">
        <w:rPr>
          <w:sz w:val="20"/>
          <w:szCs w:val="20"/>
          <w:lang w:eastAsia="ru-RU"/>
        </w:rPr>
        <w:t xml:space="preserve">органами местного самоуправления антикоррупционной экспертизы </w:t>
      </w:r>
      <w:r w:rsidRPr="00FE4D66">
        <w:rPr>
          <w:sz w:val="20"/>
          <w:szCs w:val="20"/>
          <w:u w:val="single"/>
          <w:lang w:eastAsia="ru-RU"/>
        </w:rPr>
        <w:t>проектов</w:t>
      </w:r>
      <w:r w:rsidRPr="00FE4D66">
        <w:rPr>
          <w:sz w:val="20"/>
          <w:szCs w:val="20"/>
          <w:lang w:eastAsia="ru-RU"/>
        </w:rPr>
        <w:t xml:space="preserve"> муниципальных</w:t>
      </w:r>
    </w:p>
    <w:p w:rsidR="00FE4D66" w:rsidRPr="00FE4D66" w:rsidRDefault="00FE4D66" w:rsidP="00FE4D66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sz w:val="20"/>
          <w:szCs w:val="20"/>
        </w:rPr>
      </w:pPr>
      <w:r w:rsidRPr="00FE4D66">
        <w:rPr>
          <w:sz w:val="20"/>
          <w:szCs w:val="20"/>
          <w:lang w:eastAsia="ru-RU"/>
        </w:rPr>
        <w:t xml:space="preserve">нормативных правовых актов </w:t>
      </w:r>
      <w:r w:rsidRPr="00FE4D66">
        <w:rPr>
          <w:sz w:val="20"/>
          <w:szCs w:val="20"/>
          <w:u w:val="single"/>
        </w:rPr>
        <w:t>за 4 квартал 2020 г.</w:t>
      </w:r>
    </w:p>
    <w:bookmarkEnd w:id="0"/>
    <w:p w:rsidR="00FE4D66" w:rsidRPr="00FE4D66" w:rsidRDefault="00FE4D66" w:rsidP="00FE4D66">
      <w:pPr>
        <w:jc w:val="center"/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2126"/>
        <w:gridCol w:w="2268"/>
        <w:gridCol w:w="2977"/>
        <w:gridCol w:w="2409"/>
      </w:tblGrid>
      <w:tr w:rsidR="00FE4D66" w:rsidRPr="00FE4D66" w:rsidTr="00C47BDB">
        <w:tc>
          <w:tcPr>
            <w:tcW w:w="2410" w:type="dxa"/>
            <w:vMerge w:val="restart"/>
            <w:shd w:val="clear" w:color="auto" w:fill="auto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379" w:type="dxa"/>
            <w:gridSpan w:val="3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Общее количество проектов МНПА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 совета МО;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 главы МО;</w:t>
            </w:r>
          </w:p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 исполнительного комитета МО</w:t>
            </w:r>
          </w:p>
        </w:tc>
        <w:tc>
          <w:tcPr>
            <w:tcW w:w="2977" w:type="dxa"/>
            <w:vMerge w:val="restart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FE4D66">
              <w:rPr>
                <w:sz w:val="20"/>
                <w:szCs w:val="20"/>
              </w:rPr>
              <w:t>коррупциогенных</w:t>
            </w:r>
            <w:proofErr w:type="spellEnd"/>
            <w:r w:rsidRPr="00FE4D66">
              <w:rPr>
                <w:sz w:val="20"/>
                <w:szCs w:val="20"/>
              </w:rPr>
              <w:t xml:space="preserve"> факторов, выявленных в проектах  нормативных правовых актах</w:t>
            </w:r>
          </w:p>
        </w:tc>
        <w:tc>
          <w:tcPr>
            <w:tcW w:w="2409" w:type="dxa"/>
            <w:vMerge w:val="restart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 xml:space="preserve">Количество исключенных </w:t>
            </w:r>
            <w:proofErr w:type="spellStart"/>
            <w:r w:rsidRPr="00FE4D66">
              <w:rPr>
                <w:sz w:val="20"/>
                <w:szCs w:val="20"/>
              </w:rPr>
              <w:t>коррупциогенных</w:t>
            </w:r>
            <w:proofErr w:type="spellEnd"/>
            <w:r w:rsidRPr="00FE4D66">
              <w:rPr>
                <w:sz w:val="20"/>
                <w:szCs w:val="20"/>
              </w:rPr>
              <w:t xml:space="preserve"> факторов</w:t>
            </w:r>
          </w:p>
        </w:tc>
      </w:tr>
      <w:tr w:rsidR="00FE4D66" w:rsidRPr="00FE4D66" w:rsidTr="00C47BDB">
        <w:tc>
          <w:tcPr>
            <w:tcW w:w="2410" w:type="dxa"/>
            <w:vMerge/>
            <w:shd w:val="clear" w:color="auto" w:fill="auto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FE4D66">
              <w:rPr>
                <w:sz w:val="20"/>
                <w:szCs w:val="20"/>
                <w:lang w:eastAsia="ru-RU"/>
              </w:rPr>
              <w:t>Подготовленных</w:t>
            </w:r>
            <w:proofErr w:type="gramEnd"/>
            <w:r w:rsidRPr="00FE4D66">
              <w:rPr>
                <w:sz w:val="20"/>
                <w:szCs w:val="20"/>
                <w:lang w:eastAsia="ru-RU"/>
              </w:rPr>
              <w:t xml:space="preserve"> в отчетный период</w:t>
            </w:r>
          </w:p>
        </w:tc>
        <w:tc>
          <w:tcPr>
            <w:tcW w:w="2126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FE4D66">
              <w:rPr>
                <w:sz w:val="20"/>
                <w:szCs w:val="20"/>
                <w:lang w:eastAsia="ru-RU"/>
              </w:rPr>
              <w:t>Прошедших</w:t>
            </w:r>
            <w:proofErr w:type="gramEnd"/>
            <w:r w:rsidRPr="00FE4D66">
              <w:rPr>
                <w:sz w:val="20"/>
                <w:szCs w:val="20"/>
                <w:lang w:eastAsia="ru-RU"/>
              </w:rPr>
              <w:t xml:space="preserve"> антикоррупционную экспертизу</w:t>
            </w:r>
          </w:p>
        </w:tc>
        <w:tc>
          <w:tcPr>
            <w:tcW w:w="2268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FE4D66">
              <w:rPr>
                <w:sz w:val="20"/>
                <w:szCs w:val="20"/>
                <w:lang w:eastAsia="ru-RU"/>
              </w:rPr>
              <w:t>Содержащих</w:t>
            </w:r>
            <w:proofErr w:type="gramEnd"/>
            <w:r w:rsidRPr="00FE4D66">
              <w:rPr>
                <w:sz w:val="20"/>
                <w:szCs w:val="20"/>
                <w:lang w:eastAsia="ru-RU"/>
              </w:rPr>
              <w:t xml:space="preserve"> коррупциогенные факторы</w:t>
            </w:r>
          </w:p>
        </w:tc>
        <w:tc>
          <w:tcPr>
            <w:tcW w:w="2977" w:type="dxa"/>
            <w:vMerge/>
          </w:tcPr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E4D66" w:rsidRPr="00FE4D66" w:rsidTr="00C47BDB">
        <w:tc>
          <w:tcPr>
            <w:tcW w:w="2410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  <w:lang w:eastAsia="ru-RU"/>
              </w:rPr>
              <w:t>Сельское/ городское поселение</w:t>
            </w:r>
          </w:p>
        </w:tc>
        <w:tc>
          <w:tcPr>
            <w:tcW w:w="1985" w:type="dxa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а)5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в)1</w:t>
            </w:r>
          </w:p>
        </w:tc>
        <w:tc>
          <w:tcPr>
            <w:tcW w:w="2126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а)5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в)1</w:t>
            </w:r>
          </w:p>
        </w:tc>
        <w:tc>
          <w:tcPr>
            <w:tcW w:w="2268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977" w:type="dxa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а)0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в)0</w:t>
            </w:r>
          </w:p>
        </w:tc>
        <w:tc>
          <w:tcPr>
            <w:tcW w:w="2409" w:type="dxa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а)0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в)0</w:t>
            </w:r>
          </w:p>
        </w:tc>
      </w:tr>
      <w:tr w:rsidR="00FE4D66" w:rsidRPr="00FE4D66" w:rsidTr="00C47BDB">
        <w:tc>
          <w:tcPr>
            <w:tcW w:w="2410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985" w:type="dxa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977" w:type="dxa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</w:tr>
      <w:tr w:rsidR="00FE4D66" w:rsidRPr="00FE4D66" w:rsidTr="00C47BDB">
        <w:tc>
          <w:tcPr>
            <w:tcW w:w="2410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  <w:lang w:eastAsia="ru-RU"/>
              </w:rPr>
              <w:t>Муниципальный район/ городской округ</w:t>
            </w:r>
          </w:p>
        </w:tc>
        <w:tc>
          <w:tcPr>
            <w:tcW w:w="1985" w:type="dxa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а)5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б)1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в)8</w:t>
            </w:r>
          </w:p>
        </w:tc>
        <w:tc>
          <w:tcPr>
            <w:tcW w:w="2126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а)5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б)1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в)8</w:t>
            </w:r>
          </w:p>
        </w:tc>
        <w:tc>
          <w:tcPr>
            <w:tcW w:w="2268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977" w:type="dxa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а)0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в)0</w:t>
            </w:r>
          </w:p>
        </w:tc>
        <w:tc>
          <w:tcPr>
            <w:tcW w:w="2409" w:type="dxa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а)0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в)0</w:t>
            </w:r>
          </w:p>
        </w:tc>
      </w:tr>
      <w:tr w:rsidR="00FE4D66" w:rsidRPr="00FE4D66" w:rsidTr="00C47BDB">
        <w:tc>
          <w:tcPr>
            <w:tcW w:w="2410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985" w:type="dxa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977" w:type="dxa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</w:tr>
    </w:tbl>
    <w:p w:rsidR="00FE4D66" w:rsidRPr="00FE4D66" w:rsidRDefault="00FE4D66" w:rsidP="00FE4D66">
      <w:pPr>
        <w:jc w:val="center"/>
        <w:rPr>
          <w:sz w:val="20"/>
          <w:szCs w:val="20"/>
        </w:rPr>
      </w:pPr>
    </w:p>
    <w:p w:rsidR="00FE4D66" w:rsidRPr="00FE4D66" w:rsidRDefault="00FE4D66" w:rsidP="00FE4D66">
      <w:pPr>
        <w:jc w:val="center"/>
        <w:rPr>
          <w:sz w:val="20"/>
          <w:szCs w:val="20"/>
        </w:rPr>
      </w:pPr>
    </w:p>
    <w:p w:rsidR="00FE4D66" w:rsidRPr="00FE4D66" w:rsidRDefault="00FE4D66" w:rsidP="00FE4D66">
      <w:pPr>
        <w:jc w:val="center"/>
        <w:rPr>
          <w:sz w:val="20"/>
          <w:szCs w:val="20"/>
        </w:rPr>
      </w:pPr>
      <w:r w:rsidRPr="00FE4D66">
        <w:rPr>
          <w:sz w:val="20"/>
          <w:szCs w:val="20"/>
        </w:rPr>
        <w:t>Форма отчетных данных о проведении</w:t>
      </w:r>
      <w:r w:rsidRPr="00FE4D66">
        <w:rPr>
          <w:sz w:val="20"/>
          <w:szCs w:val="20"/>
        </w:rPr>
        <w:t xml:space="preserve"> </w:t>
      </w:r>
      <w:r w:rsidRPr="00FE4D66">
        <w:rPr>
          <w:sz w:val="20"/>
          <w:szCs w:val="20"/>
        </w:rPr>
        <w:t>органами местного самоуправления антикоррупционной экспертизы муниципальных</w:t>
      </w:r>
    </w:p>
    <w:p w:rsidR="00FE4D66" w:rsidRPr="00FE4D66" w:rsidRDefault="00FE4D66" w:rsidP="00FE4D66">
      <w:pPr>
        <w:jc w:val="center"/>
        <w:rPr>
          <w:sz w:val="20"/>
          <w:szCs w:val="20"/>
        </w:rPr>
      </w:pPr>
      <w:r w:rsidRPr="00FE4D66">
        <w:rPr>
          <w:sz w:val="20"/>
          <w:szCs w:val="20"/>
        </w:rPr>
        <w:t xml:space="preserve">нормативных правовых актов </w:t>
      </w:r>
    </w:p>
    <w:p w:rsidR="00FE4D66" w:rsidRPr="00FE4D66" w:rsidRDefault="00FE4D66" w:rsidP="00FE4D66">
      <w:pPr>
        <w:jc w:val="center"/>
        <w:rPr>
          <w:sz w:val="20"/>
          <w:szCs w:val="20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2126"/>
        <w:gridCol w:w="1843"/>
        <w:gridCol w:w="1843"/>
        <w:gridCol w:w="1843"/>
        <w:gridCol w:w="2268"/>
        <w:gridCol w:w="2409"/>
      </w:tblGrid>
      <w:tr w:rsidR="00FE4D66" w:rsidRPr="00FE4D66" w:rsidTr="00C47BDB">
        <w:tc>
          <w:tcPr>
            <w:tcW w:w="1843" w:type="dxa"/>
            <w:vMerge w:val="restart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Общее количество МНПА</w:t>
            </w:r>
          </w:p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а) совета МО;</w:t>
            </w:r>
          </w:p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б) главы МО;</w:t>
            </w:r>
          </w:p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в) исполнительного комитета МО</w:t>
            </w:r>
          </w:p>
        </w:tc>
        <w:tc>
          <w:tcPr>
            <w:tcW w:w="1843" w:type="dxa"/>
            <w:vMerge w:val="restart"/>
          </w:tcPr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FE4D66">
              <w:rPr>
                <w:sz w:val="20"/>
                <w:szCs w:val="20"/>
              </w:rPr>
              <w:t>коррупциогенных</w:t>
            </w:r>
            <w:proofErr w:type="spellEnd"/>
            <w:r w:rsidRPr="00FE4D66">
              <w:rPr>
                <w:sz w:val="20"/>
                <w:szCs w:val="20"/>
              </w:rPr>
              <w:t xml:space="preserve"> факторов, выявленных в МНПА</w:t>
            </w:r>
          </w:p>
        </w:tc>
        <w:tc>
          <w:tcPr>
            <w:tcW w:w="1843" w:type="dxa"/>
            <w:vMerge w:val="restart"/>
          </w:tcPr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FE4D66">
              <w:rPr>
                <w:sz w:val="20"/>
                <w:szCs w:val="20"/>
              </w:rPr>
              <w:t>исключеннных</w:t>
            </w:r>
            <w:proofErr w:type="spellEnd"/>
            <w:r w:rsidRPr="00FE4D66">
              <w:rPr>
                <w:sz w:val="20"/>
                <w:szCs w:val="20"/>
              </w:rPr>
              <w:t xml:space="preserve"> </w:t>
            </w:r>
            <w:proofErr w:type="spellStart"/>
            <w:r w:rsidRPr="00FE4D66">
              <w:rPr>
                <w:sz w:val="20"/>
                <w:szCs w:val="20"/>
              </w:rPr>
              <w:t>коррупциогенных</w:t>
            </w:r>
            <w:proofErr w:type="spellEnd"/>
            <w:r w:rsidRPr="00FE4D66">
              <w:rPr>
                <w:sz w:val="20"/>
                <w:szCs w:val="20"/>
              </w:rPr>
              <w:t xml:space="preserve"> факторов</w:t>
            </w:r>
          </w:p>
        </w:tc>
        <w:tc>
          <w:tcPr>
            <w:tcW w:w="2268" w:type="dxa"/>
            <w:vMerge w:val="restart"/>
          </w:tcPr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Количество принятых МНПА за отчетный период, в отношении которых на стадии проектов не проводилась антикоррупционная экспертиза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 xml:space="preserve">Количество МНПА, ранее </w:t>
            </w:r>
            <w:proofErr w:type="gramStart"/>
            <w:r w:rsidRPr="00FE4D66">
              <w:rPr>
                <w:sz w:val="20"/>
                <w:szCs w:val="20"/>
              </w:rPr>
              <w:t>принятых</w:t>
            </w:r>
            <w:proofErr w:type="gramEnd"/>
            <w:r w:rsidRPr="00FE4D66">
              <w:rPr>
                <w:sz w:val="20"/>
                <w:szCs w:val="20"/>
              </w:rPr>
              <w:t xml:space="preserve"> и действующих в настоящее время, в отношении которых проведена антикоррупционная экспертиза</w:t>
            </w:r>
          </w:p>
        </w:tc>
      </w:tr>
      <w:tr w:rsidR="00FE4D66" w:rsidRPr="00FE4D66" w:rsidTr="00C47BDB">
        <w:tc>
          <w:tcPr>
            <w:tcW w:w="1843" w:type="dxa"/>
            <w:vMerge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proofErr w:type="gramStart"/>
            <w:r w:rsidRPr="00FE4D66">
              <w:rPr>
                <w:sz w:val="20"/>
                <w:szCs w:val="20"/>
                <w:lang w:eastAsia="ru-RU"/>
              </w:rPr>
              <w:t>Принятых</w:t>
            </w:r>
            <w:proofErr w:type="gramEnd"/>
            <w:r w:rsidRPr="00FE4D66">
              <w:rPr>
                <w:sz w:val="20"/>
                <w:szCs w:val="20"/>
                <w:lang w:eastAsia="ru-RU"/>
              </w:rPr>
              <w:t xml:space="preserve"> в отчетный период</w:t>
            </w:r>
          </w:p>
        </w:tc>
        <w:tc>
          <w:tcPr>
            <w:tcW w:w="2126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proofErr w:type="gramStart"/>
            <w:r w:rsidRPr="00FE4D66">
              <w:rPr>
                <w:sz w:val="20"/>
                <w:szCs w:val="20"/>
                <w:lang w:eastAsia="ru-RU"/>
              </w:rPr>
              <w:t>Прошедших</w:t>
            </w:r>
            <w:proofErr w:type="gramEnd"/>
            <w:r w:rsidRPr="00FE4D66">
              <w:rPr>
                <w:sz w:val="20"/>
                <w:szCs w:val="20"/>
                <w:lang w:eastAsia="ru-RU"/>
              </w:rPr>
              <w:t xml:space="preserve"> антикоррупционную экспертизу</w:t>
            </w:r>
          </w:p>
        </w:tc>
        <w:tc>
          <w:tcPr>
            <w:tcW w:w="1843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proofErr w:type="gramStart"/>
            <w:r w:rsidRPr="00FE4D66">
              <w:rPr>
                <w:sz w:val="20"/>
                <w:szCs w:val="20"/>
                <w:lang w:eastAsia="ru-RU"/>
              </w:rPr>
              <w:t>Содержащих</w:t>
            </w:r>
            <w:proofErr w:type="gramEnd"/>
            <w:r w:rsidRPr="00FE4D66">
              <w:rPr>
                <w:sz w:val="20"/>
                <w:szCs w:val="20"/>
                <w:lang w:eastAsia="ru-RU"/>
              </w:rPr>
              <w:t xml:space="preserve"> коррупциогенные факторы</w:t>
            </w:r>
          </w:p>
        </w:tc>
        <w:tc>
          <w:tcPr>
            <w:tcW w:w="1843" w:type="dxa"/>
            <w:vMerge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FE4D66" w:rsidRPr="00FE4D66" w:rsidTr="00C47BDB">
        <w:tc>
          <w:tcPr>
            <w:tcW w:w="1843" w:type="dxa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  <w:lang w:eastAsia="ru-RU"/>
              </w:rPr>
              <w:t>Сельское/ городское поселение</w:t>
            </w:r>
          </w:p>
        </w:tc>
        <w:tc>
          <w:tcPr>
            <w:tcW w:w="1134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а)5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в)1</w:t>
            </w:r>
          </w:p>
        </w:tc>
        <w:tc>
          <w:tcPr>
            <w:tcW w:w="2126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1843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1843" w:type="dxa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1843" w:type="dxa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268" w:type="dxa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409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</w:tr>
      <w:tr w:rsidR="00FE4D66" w:rsidRPr="00FE4D66" w:rsidTr="00C47BDB">
        <w:tc>
          <w:tcPr>
            <w:tcW w:w="1843" w:type="dxa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268" w:type="dxa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</w:tr>
      <w:tr w:rsidR="00FE4D66" w:rsidRPr="00FE4D66" w:rsidTr="00C47BDB">
        <w:tc>
          <w:tcPr>
            <w:tcW w:w="1843" w:type="dxa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  <w:lang w:eastAsia="ru-RU"/>
              </w:rPr>
              <w:t>Муниципальный район/ городской округ</w:t>
            </w:r>
          </w:p>
        </w:tc>
        <w:tc>
          <w:tcPr>
            <w:tcW w:w="1134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а)5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б)1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в)8</w:t>
            </w:r>
          </w:p>
        </w:tc>
        <w:tc>
          <w:tcPr>
            <w:tcW w:w="2126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1843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1843" w:type="dxa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1843" w:type="dxa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268" w:type="dxa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409" w:type="dxa"/>
            <w:shd w:val="clear" w:color="auto" w:fill="auto"/>
          </w:tcPr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а)0</w:t>
            </w:r>
          </w:p>
          <w:p w:rsidR="00FE4D66" w:rsidRPr="00FE4D66" w:rsidRDefault="00FE4D66" w:rsidP="00C47BDB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FE4D66">
              <w:rPr>
                <w:sz w:val="20"/>
                <w:szCs w:val="20"/>
                <w:lang w:eastAsia="ru-RU"/>
              </w:rPr>
              <w:t>б)0</w:t>
            </w:r>
          </w:p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  <w:lang w:eastAsia="ru-RU"/>
              </w:rPr>
              <w:t>в)0</w:t>
            </w:r>
          </w:p>
        </w:tc>
      </w:tr>
      <w:tr w:rsidR="00FE4D66" w:rsidRPr="00FE4D66" w:rsidTr="00C47BDB">
        <w:tc>
          <w:tcPr>
            <w:tcW w:w="1843" w:type="dxa"/>
          </w:tcPr>
          <w:p w:rsidR="00FE4D66" w:rsidRPr="00FE4D66" w:rsidRDefault="00FE4D66" w:rsidP="00C47BDB">
            <w:pPr>
              <w:ind w:firstLine="0"/>
              <w:jc w:val="left"/>
              <w:rPr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268" w:type="dxa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shd w:val="clear" w:color="auto" w:fill="auto"/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</w:tr>
    </w:tbl>
    <w:p w:rsidR="00FE4D66" w:rsidRPr="00FE4D66" w:rsidRDefault="00FE4D66" w:rsidP="00FE4D66">
      <w:pPr>
        <w:jc w:val="center"/>
        <w:rPr>
          <w:sz w:val="20"/>
          <w:szCs w:val="20"/>
        </w:rPr>
      </w:pPr>
    </w:p>
    <w:p w:rsidR="00FE4D66" w:rsidRPr="00FE4D66" w:rsidRDefault="00FE4D66" w:rsidP="00FE4D66">
      <w:pPr>
        <w:jc w:val="center"/>
        <w:rPr>
          <w:sz w:val="20"/>
          <w:szCs w:val="20"/>
        </w:rPr>
      </w:pPr>
    </w:p>
    <w:p w:rsidR="00FE4D66" w:rsidRPr="00FE4D66" w:rsidRDefault="00FE4D66" w:rsidP="00FE4D66">
      <w:pPr>
        <w:jc w:val="center"/>
        <w:rPr>
          <w:sz w:val="20"/>
          <w:szCs w:val="20"/>
        </w:rPr>
      </w:pPr>
    </w:p>
    <w:p w:rsidR="00FE4D66" w:rsidRPr="00FE4D66" w:rsidRDefault="00FE4D66" w:rsidP="00FE4D66">
      <w:pPr>
        <w:jc w:val="center"/>
        <w:rPr>
          <w:sz w:val="20"/>
          <w:szCs w:val="20"/>
        </w:rPr>
      </w:pPr>
    </w:p>
    <w:p w:rsidR="00FE4D66" w:rsidRPr="00FE4D66" w:rsidRDefault="00FE4D66" w:rsidP="00FE4D66">
      <w:pPr>
        <w:jc w:val="center"/>
        <w:rPr>
          <w:sz w:val="20"/>
          <w:szCs w:val="20"/>
        </w:rPr>
      </w:pPr>
    </w:p>
    <w:p w:rsidR="00FE4D66" w:rsidRPr="00FE4D66" w:rsidRDefault="00FE4D66" w:rsidP="00FE4D66">
      <w:pPr>
        <w:jc w:val="center"/>
        <w:rPr>
          <w:sz w:val="20"/>
          <w:szCs w:val="20"/>
        </w:rPr>
      </w:pPr>
    </w:p>
    <w:p w:rsidR="00FE4D66" w:rsidRPr="00FE4D66" w:rsidRDefault="00FE4D66" w:rsidP="00FE4D66">
      <w:pPr>
        <w:jc w:val="center"/>
        <w:rPr>
          <w:sz w:val="20"/>
          <w:szCs w:val="20"/>
        </w:rPr>
      </w:pPr>
    </w:p>
    <w:p w:rsidR="00FE4D66" w:rsidRPr="00FE4D66" w:rsidRDefault="00FE4D66" w:rsidP="00FE4D66">
      <w:pPr>
        <w:jc w:val="center"/>
        <w:rPr>
          <w:sz w:val="20"/>
          <w:szCs w:val="20"/>
        </w:rPr>
      </w:pPr>
    </w:p>
    <w:p w:rsidR="00FE4D66" w:rsidRPr="00FE4D66" w:rsidRDefault="00FE4D66" w:rsidP="00FE4D66">
      <w:pPr>
        <w:jc w:val="center"/>
        <w:rPr>
          <w:sz w:val="20"/>
          <w:szCs w:val="20"/>
        </w:rPr>
      </w:pPr>
    </w:p>
    <w:p w:rsidR="00FE4D66" w:rsidRPr="00FE4D66" w:rsidRDefault="00FE4D66" w:rsidP="00FE4D66">
      <w:pPr>
        <w:jc w:val="center"/>
        <w:rPr>
          <w:sz w:val="20"/>
          <w:szCs w:val="20"/>
        </w:rPr>
      </w:pPr>
      <w:r w:rsidRPr="00FE4D66">
        <w:rPr>
          <w:sz w:val="20"/>
          <w:szCs w:val="20"/>
        </w:rPr>
        <w:t xml:space="preserve">Информация о МНПА, в отношении </w:t>
      </w:r>
      <w:proofErr w:type="gramStart"/>
      <w:r w:rsidRPr="00FE4D66">
        <w:rPr>
          <w:sz w:val="20"/>
          <w:szCs w:val="20"/>
        </w:rPr>
        <w:t>которых</w:t>
      </w:r>
      <w:proofErr w:type="gramEnd"/>
      <w:r w:rsidRPr="00FE4D66">
        <w:rPr>
          <w:sz w:val="20"/>
          <w:szCs w:val="20"/>
        </w:rPr>
        <w:t xml:space="preserve"> проведена независимая антикоррупционная экспертиза</w:t>
      </w:r>
    </w:p>
    <w:p w:rsidR="00FE4D66" w:rsidRPr="00FE4D66" w:rsidRDefault="00FE4D66" w:rsidP="00FE4D66">
      <w:pPr>
        <w:jc w:val="center"/>
        <w:rPr>
          <w:sz w:val="20"/>
          <w:szCs w:val="20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1"/>
        <w:gridCol w:w="2834"/>
        <w:gridCol w:w="3118"/>
        <w:gridCol w:w="2834"/>
        <w:gridCol w:w="3258"/>
      </w:tblGrid>
      <w:tr w:rsidR="00FE4D66" w:rsidRPr="00FE4D66" w:rsidTr="00C47BD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66" w:rsidRPr="00FE4D66" w:rsidRDefault="00FE4D66" w:rsidP="00C47BDB">
            <w:pPr>
              <w:ind w:firstLine="0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 xml:space="preserve">Количество проектов МНПА, на которые вынесены заключения независимой антикоррупционной экспертизы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66" w:rsidRPr="00FE4D66" w:rsidRDefault="00FE4D66" w:rsidP="00C47BDB">
            <w:pPr>
              <w:ind w:firstLine="0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 xml:space="preserve">Количество проектов МНПА, в которые внесены изменения в связи с представлением заключений по результатам независимой антикоррупционной экспертизы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66" w:rsidRPr="00FE4D66" w:rsidRDefault="00FE4D66" w:rsidP="00C47BDB">
            <w:pPr>
              <w:ind w:firstLine="0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Количество МНПА, на которые вынесены заключения независимой антикоррупционной экспертизы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66" w:rsidRPr="00FE4D66" w:rsidRDefault="00FE4D66" w:rsidP="00C47BDB">
            <w:pPr>
              <w:ind w:firstLine="0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 xml:space="preserve">Количество МНПА, в которые внесены изменения в связи с представлением заключений по результатам независимой антикоррупционной экспертизы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66" w:rsidRPr="00FE4D66" w:rsidRDefault="00FE4D66" w:rsidP="00C47BDB">
            <w:pPr>
              <w:ind w:firstLine="0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Количество МНПА признанных утратившими силу в связи с представлением заключений по результатам независимой антикоррупционной экспертизы</w:t>
            </w:r>
          </w:p>
        </w:tc>
      </w:tr>
      <w:tr w:rsidR="00FE4D66" w:rsidRPr="00FE4D66" w:rsidTr="00C47BDB">
        <w:trPr>
          <w:trHeight w:val="129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66" w:rsidRPr="00FE4D66" w:rsidRDefault="00FE4D66" w:rsidP="00C47BDB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0</w:t>
            </w:r>
          </w:p>
        </w:tc>
      </w:tr>
    </w:tbl>
    <w:p w:rsidR="00FE4D66" w:rsidRPr="00FE4D66" w:rsidRDefault="00FE4D66" w:rsidP="00FE4D66">
      <w:pPr>
        <w:jc w:val="center"/>
        <w:rPr>
          <w:sz w:val="20"/>
          <w:szCs w:val="20"/>
        </w:rPr>
      </w:pPr>
    </w:p>
    <w:p w:rsidR="00FE4D66" w:rsidRPr="00FE4D66" w:rsidRDefault="00FE4D66" w:rsidP="00FE4D66">
      <w:pPr>
        <w:jc w:val="center"/>
        <w:rPr>
          <w:sz w:val="20"/>
          <w:szCs w:val="20"/>
        </w:rPr>
      </w:pPr>
    </w:p>
    <w:p w:rsidR="00FE4D66" w:rsidRPr="00FE4D66" w:rsidRDefault="00FE4D66" w:rsidP="00FE4D66">
      <w:pPr>
        <w:jc w:val="center"/>
        <w:rPr>
          <w:sz w:val="20"/>
          <w:szCs w:val="20"/>
        </w:rPr>
      </w:pPr>
      <w:r w:rsidRPr="00FE4D66">
        <w:rPr>
          <w:sz w:val="20"/>
          <w:szCs w:val="20"/>
        </w:rPr>
        <w:t xml:space="preserve">Информация о МНПА, в отношении </w:t>
      </w:r>
      <w:proofErr w:type="gramStart"/>
      <w:r w:rsidRPr="00FE4D66">
        <w:rPr>
          <w:sz w:val="20"/>
          <w:szCs w:val="20"/>
        </w:rPr>
        <w:t>которых</w:t>
      </w:r>
      <w:proofErr w:type="gramEnd"/>
      <w:r w:rsidRPr="00FE4D66">
        <w:rPr>
          <w:sz w:val="20"/>
          <w:szCs w:val="20"/>
        </w:rPr>
        <w:t xml:space="preserve"> внесены акты прокурорского реагирования </w:t>
      </w:r>
    </w:p>
    <w:p w:rsidR="00FE4D66" w:rsidRPr="00FE4D66" w:rsidRDefault="00FE4D66" w:rsidP="00FE4D66">
      <w:pPr>
        <w:jc w:val="center"/>
        <w:rPr>
          <w:sz w:val="20"/>
          <w:szCs w:val="20"/>
        </w:rPr>
      </w:pPr>
    </w:p>
    <w:tbl>
      <w:tblPr>
        <w:tblW w:w="14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103"/>
        <w:gridCol w:w="5061"/>
      </w:tblGrid>
      <w:tr w:rsidR="00FE4D66" w:rsidRPr="00FE4D66" w:rsidTr="00C47BD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66" w:rsidRPr="00FE4D66" w:rsidRDefault="00FE4D66" w:rsidP="00C47BDB">
            <w:pPr>
              <w:ind w:firstLine="0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 xml:space="preserve">Количество рассмотренных органами местного самоуправления  актов прокурорского реагирования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66" w:rsidRPr="00FE4D66" w:rsidRDefault="00FE4D66" w:rsidP="00C47BDB">
            <w:pPr>
              <w:ind w:firstLine="0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>Количество МНПА, в которые внесены изменения по результатам рассмотрения актов прокурорского реагирования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66" w:rsidRPr="00FE4D66" w:rsidRDefault="00FE4D66" w:rsidP="00C47BDB">
            <w:pPr>
              <w:ind w:firstLine="0"/>
              <w:rPr>
                <w:sz w:val="20"/>
                <w:szCs w:val="20"/>
              </w:rPr>
            </w:pPr>
            <w:r w:rsidRPr="00FE4D66">
              <w:rPr>
                <w:sz w:val="20"/>
                <w:szCs w:val="20"/>
              </w:rPr>
              <w:t xml:space="preserve">Количество МНПА, признанных утратившими силу по результатам рассмотрения актов прокурорского реагирования </w:t>
            </w:r>
          </w:p>
        </w:tc>
      </w:tr>
      <w:tr w:rsidR="00FE4D66" w:rsidRPr="00FE4D66" w:rsidTr="00C47BD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66" w:rsidRPr="00FE4D66" w:rsidRDefault="00FE4D66" w:rsidP="00C47BD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E4D66">
              <w:rPr>
                <w:b/>
                <w:sz w:val="20"/>
                <w:szCs w:val="20"/>
              </w:rPr>
              <w:t>1</w:t>
            </w:r>
          </w:p>
        </w:tc>
      </w:tr>
    </w:tbl>
    <w:p w:rsidR="00FE4D66" w:rsidRPr="00FE4D66" w:rsidRDefault="00FE4D66" w:rsidP="00FE4D66">
      <w:pPr>
        <w:rPr>
          <w:sz w:val="20"/>
          <w:szCs w:val="20"/>
        </w:rPr>
      </w:pPr>
    </w:p>
    <w:p w:rsidR="00FE4D66" w:rsidRPr="00FE4D66" w:rsidRDefault="00FE4D66" w:rsidP="00FE4D66">
      <w:pPr>
        <w:rPr>
          <w:sz w:val="20"/>
          <w:szCs w:val="20"/>
        </w:rPr>
      </w:pPr>
    </w:p>
    <w:p w:rsidR="00FE4D66" w:rsidRPr="00FE4D66" w:rsidRDefault="00FE4D66" w:rsidP="00FE4D66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b/>
          <w:sz w:val="20"/>
          <w:szCs w:val="20"/>
          <w:lang w:eastAsia="ru-RU"/>
        </w:rPr>
      </w:pPr>
    </w:p>
    <w:p w:rsidR="00E43546" w:rsidRPr="00FE4D66" w:rsidRDefault="00E43546" w:rsidP="00FE4D66">
      <w:pPr>
        <w:rPr>
          <w:sz w:val="20"/>
          <w:szCs w:val="20"/>
        </w:rPr>
      </w:pPr>
    </w:p>
    <w:sectPr w:rsidR="00E43546" w:rsidRPr="00FE4D66" w:rsidSect="00773288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288"/>
    <w:rsid w:val="00773288"/>
    <w:rsid w:val="007B296C"/>
    <w:rsid w:val="00935D74"/>
    <w:rsid w:val="00E43546"/>
    <w:rsid w:val="00FE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28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28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Хайбрахманов</dc:creator>
  <cp:lastModifiedBy>Ильдар Хайбрахманов</cp:lastModifiedBy>
  <cp:revision>2</cp:revision>
  <dcterms:created xsi:type="dcterms:W3CDTF">2020-12-29T13:51:00Z</dcterms:created>
  <dcterms:modified xsi:type="dcterms:W3CDTF">2020-12-29T13:51:00Z</dcterms:modified>
</cp:coreProperties>
</file>