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C1" w:rsidRPr="00E921DD" w:rsidRDefault="00B10BC1" w:rsidP="00866F58">
      <w:pPr>
        <w:spacing w:after="0" w:line="240" w:lineRule="auto"/>
        <w:ind w:right="-1"/>
        <w:jc w:val="center"/>
        <w:rPr>
          <w:rFonts w:eastAsia="Times New Roman"/>
          <w:sz w:val="28"/>
          <w:szCs w:val="28"/>
        </w:rPr>
      </w:pPr>
      <w:r w:rsidRPr="00E921DD">
        <w:rPr>
          <w:rFonts w:eastAsia="Times New Roman"/>
          <w:sz w:val="28"/>
          <w:szCs w:val="28"/>
        </w:rPr>
        <w:t xml:space="preserve">К А </w:t>
      </w:r>
      <w:proofErr w:type="gramStart"/>
      <w:r w:rsidRPr="00E921DD">
        <w:rPr>
          <w:rFonts w:eastAsia="Times New Roman"/>
          <w:sz w:val="28"/>
          <w:szCs w:val="28"/>
        </w:rPr>
        <w:t>Р</w:t>
      </w:r>
      <w:proofErr w:type="gramEnd"/>
      <w:r w:rsidRPr="00E921DD">
        <w:rPr>
          <w:rFonts w:eastAsia="Times New Roman"/>
          <w:sz w:val="28"/>
          <w:szCs w:val="28"/>
        </w:rPr>
        <w:t xml:space="preserve"> А Р</w:t>
      </w:r>
    </w:p>
    <w:p w:rsidR="00B10BC1" w:rsidRDefault="00B10BC1" w:rsidP="00866F58">
      <w:pPr>
        <w:spacing w:after="0" w:line="240" w:lineRule="auto"/>
        <w:ind w:right="-1"/>
        <w:jc w:val="center"/>
        <w:rPr>
          <w:rFonts w:eastAsia="Times New Roman"/>
          <w:sz w:val="28"/>
          <w:szCs w:val="28"/>
        </w:rPr>
      </w:pPr>
    </w:p>
    <w:p w:rsidR="00B10BC1" w:rsidRPr="00E921DD" w:rsidRDefault="00B10BC1" w:rsidP="00866F58">
      <w:pPr>
        <w:spacing w:after="0" w:line="240" w:lineRule="auto"/>
        <w:ind w:right="-1"/>
        <w:jc w:val="center"/>
        <w:rPr>
          <w:rFonts w:eastAsia="Times New Roman"/>
          <w:sz w:val="28"/>
          <w:szCs w:val="28"/>
        </w:rPr>
      </w:pPr>
    </w:p>
    <w:p w:rsidR="00B10BC1" w:rsidRPr="00E921DD" w:rsidRDefault="00B10BC1" w:rsidP="00866F58">
      <w:pPr>
        <w:spacing w:after="0" w:line="240" w:lineRule="auto"/>
        <w:ind w:right="-1"/>
        <w:jc w:val="center"/>
        <w:rPr>
          <w:rFonts w:eastAsia="Times New Roman"/>
          <w:sz w:val="28"/>
          <w:szCs w:val="28"/>
        </w:rPr>
      </w:pPr>
      <w:proofErr w:type="gramStart"/>
      <w:r w:rsidRPr="00E921DD">
        <w:rPr>
          <w:rFonts w:eastAsia="Times New Roman"/>
          <w:sz w:val="28"/>
          <w:szCs w:val="28"/>
        </w:rPr>
        <w:t>П</w:t>
      </w:r>
      <w:proofErr w:type="gramEnd"/>
      <w:r w:rsidRPr="00E921DD">
        <w:rPr>
          <w:rFonts w:eastAsia="Times New Roman"/>
          <w:sz w:val="28"/>
          <w:szCs w:val="28"/>
        </w:rPr>
        <w:t xml:space="preserve"> О С Т А Н О В Л Е Н И Е          №</w:t>
      </w:r>
      <w:r>
        <w:rPr>
          <w:rFonts w:eastAsia="Times New Roman"/>
          <w:sz w:val="28"/>
          <w:szCs w:val="28"/>
        </w:rPr>
        <w:t>1493</w:t>
      </w:r>
    </w:p>
    <w:p w:rsidR="00B10BC1" w:rsidRDefault="00B10BC1" w:rsidP="00866F58">
      <w:pPr>
        <w:spacing w:after="0" w:line="240" w:lineRule="auto"/>
        <w:ind w:right="-1"/>
        <w:jc w:val="center"/>
        <w:rPr>
          <w:rFonts w:eastAsia="Times New Roman"/>
          <w:sz w:val="28"/>
          <w:szCs w:val="28"/>
        </w:rPr>
      </w:pPr>
    </w:p>
    <w:p w:rsidR="00B10BC1" w:rsidRPr="00E921DD" w:rsidRDefault="00B10BC1" w:rsidP="00866F58">
      <w:pPr>
        <w:spacing w:after="0" w:line="240" w:lineRule="auto"/>
        <w:ind w:right="-1"/>
        <w:jc w:val="center"/>
        <w:rPr>
          <w:rFonts w:eastAsia="Times New Roman"/>
          <w:sz w:val="28"/>
          <w:szCs w:val="28"/>
        </w:rPr>
      </w:pPr>
    </w:p>
    <w:p w:rsidR="00B10BC1" w:rsidRPr="008A1D69" w:rsidRDefault="00B10BC1" w:rsidP="00866F58">
      <w:pPr>
        <w:rPr>
          <w:b/>
          <w:bCs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 w:val="28"/>
          <w:szCs w:val="28"/>
        </w:rPr>
        <w:t>от «</w:t>
      </w:r>
      <w:r>
        <w:rPr>
          <w:rFonts w:eastAsia="Times New Roman"/>
          <w:sz w:val="28"/>
          <w:szCs w:val="28"/>
        </w:rPr>
        <w:t>24</w:t>
      </w:r>
      <w:r w:rsidRPr="00E921D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2020</w:t>
      </w:r>
      <w:r w:rsidRPr="00E921DD">
        <w:rPr>
          <w:rFonts w:eastAsia="Times New Roman"/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B10BC1" w:rsidRDefault="00B10BC1" w:rsidP="00D067D0">
      <w:pPr>
        <w:jc w:val="center"/>
        <w:rPr>
          <w:b/>
          <w:sz w:val="28"/>
          <w:szCs w:val="28"/>
        </w:rPr>
      </w:pPr>
    </w:p>
    <w:p w:rsidR="00BC1A21" w:rsidRDefault="00BC1A21" w:rsidP="00B45F73">
      <w:pPr>
        <w:pStyle w:val="7"/>
        <w:shd w:val="clear" w:color="auto" w:fill="auto"/>
        <w:spacing w:after="0"/>
        <w:ind w:left="20" w:right="5420" w:firstLine="0"/>
      </w:pPr>
    </w:p>
    <w:p w:rsidR="00B45F73" w:rsidRPr="003E2994" w:rsidRDefault="00B45F73" w:rsidP="003E2994">
      <w:pPr>
        <w:pStyle w:val="7"/>
        <w:shd w:val="clear" w:color="auto" w:fill="auto"/>
        <w:spacing w:after="0"/>
        <w:ind w:left="20" w:right="5669" w:firstLine="0"/>
        <w:jc w:val="both"/>
        <w:rPr>
          <w:spacing w:val="0"/>
          <w:sz w:val="28"/>
          <w:szCs w:val="28"/>
        </w:rPr>
      </w:pPr>
      <w:r w:rsidRPr="003E2994">
        <w:rPr>
          <w:spacing w:val="0"/>
          <w:sz w:val="28"/>
          <w:szCs w:val="28"/>
        </w:rPr>
        <w:t xml:space="preserve">Об утверждении Программы улучшения условий и охраны </w:t>
      </w:r>
      <w:bookmarkStart w:id="0" w:name="_GoBack"/>
      <w:bookmarkEnd w:id="0"/>
      <w:r w:rsidRPr="003E2994">
        <w:rPr>
          <w:spacing w:val="0"/>
          <w:sz w:val="28"/>
          <w:szCs w:val="28"/>
        </w:rPr>
        <w:t xml:space="preserve">труда </w:t>
      </w:r>
      <w:proofErr w:type="gramStart"/>
      <w:r w:rsidRPr="003E2994">
        <w:rPr>
          <w:spacing w:val="0"/>
          <w:sz w:val="28"/>
          <w:szCs w:val="28"/>
        </w:rPr>
        <w:t>в</w:t>
      </w:r>
      <w:proofErr w:type="gramEnd"/>
      <w:r w:rsidRPr="003E2994">
        <w:rPr>
          <w:spacing w:val="0"/>
          <w:sz w:val="28"/>
          <w:szCs w:val="28"/>
        </w:rPr>
        <w:t xml:space="preserve"> </w:t>
      </w:r>
      <w:proofErr w:type="gramStart"/>
      <w:r w:rsidRPr="003E2994">
        <w:rPr>
          <w:spacing w:val="0"/>
          <w:sz w:val="28"/>
          <w:szCs w:val="28"/>
        </w:rPr>
        <w:t>Лениногорском</w:t>
      </w:r>
      <w:proofErr w:type="gramEnd"/>
      <w:r w:rsidRPr="003E2994">
        <w:rPr>
          <w:spacing w:val="0"/>
          <w:sz w:val="28"/>
          <w:szCs w:val="28"/>
        </w:rPr>
        <w:t xml:space="preserve"> муниципальном районе на 20</w:t>
      </w:r>
      <w:r w:rsidR="009E669D" w:rsidRPr="003E2994">
        <w:rPr>
          <w:spacing w:val="0"/>
          <w:sz w:val="28"/>
          <w:szCs w:val="28"/>
        </w:rPr>
        <w:t>2</w:t>
      </w:r>
      <w:r w:rsidRPr="003E2994">
        <w:rPr>
          <w:spacing w:val="0"/>
          <w:sz w:val="28"/>
          <w:szCs w:val="28"/>
        </w:rPr>
        <w:t>1-202</w:t>
      </w:r>
      <w:r w:rsidR="009E669D" w:rsidRPr="003E2994">
        <w:rPr>
          <w:spacing w:val="0"/>
          <w:sz w:val="28"/>
          <w:szCs w:val="28"/>
        </w:rPr>
        <w:t>3</w:t>
      </w:r>
      <w:r w:rsidRPr="003E2994">
        <w:rPr>
          <w:spacing w:val="0"/>
          <w:sz w:val="28"/>
          <w:szCs w:val="28"/>
        </w:rPr>
        <w:t xml:space="preserve"> годы</w:t>
      </w:r>
    </w:p>
    <w:p w:rsidR="00CD449B" w:rsidRDefault="00CD449B"/>
    <w:p w:rsidR="00BC1A21" w:rsidRPr="00BC1A21" w:rsidRDefault="00BC1A21" w:rsidP="003E2994">
      <w:pPr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 w:rsidRPr="00BC1A21">
        <w:rPr>
          <w:sz w:val="28"/>
          <w:szCs w:val="28"/>
        </w:rPr>
        <w:t xml:space="preserve">В соответствии с Законом Республики Татарстан от </w:t>
      </w:r>
      <w:r w:rsidR="00A0767D">
        <w:rPr>
          <w:sz w:val="28"/>
          <w:szCs w:val="28"/>
        </w:rPr>
        <w:t>10 д</w:t>
      </w:r>
      <w:r w:rsidRPr="00BC1A21">
        <w:rPr>
          <w:sz w:val="28"/>
          <w:szCs w:val="28"/>
        </w:rPr>
        <w:t>екабря 1997</w:t>
      </w:r>
      <w:r w:rsidR="003E2994">
        <w:rPr>
          <w:sz w:val="28"/>
          <w:szCs w:val="28"/>
        </w:rPr>
        <w:t xml:space="preserve">г. </w:t>
      </w:r>
      <w:r w:rsidRPr="00BC1A21">
        <w:rPr>
          <w:sz w:val="28"/>
          <w:szCs w:val="28"/>
        </w:rPr>
        <w:t xml:space="preserve"> </w:t>
      </w:r>
      <w:r w:rsidR="003E2994" w:rsidRPr="00BC1A21">
        <w:rPr>
          <w:sz w:val="28"/>
          <w:szCs w:val="28"/>
        </w:rPr>
        <w:t xml:space="preserve">№1417 </w:t>
      </w:r>
      <w:r w:rsidR="003E2994">
        <w:rPr>
          <w:sz w:val="28"/>
          <w:szCs w:val="28"/>
        </w:rPr>
        <w:t xml:space="preserve"> </w:t>
      </w:r>
      <w:r w:rsidRPr="00BC1A21">
        <w:rPr>
          <w:sz w:val="28"/>
          <w:szCs w:val="28"/>
        </w:rPr>
        <w:t xml:space="preserve">«Об охране труда в Республике Татарстан», </w:t>
      </w:r>
      <w:r w:rsidR="003E2994">
        <w:rPr>
          <w:sz w:val="28"/>
          <w:szCs w:val="28"/>
        </w:rPr>
        <w:t>п</w:t>
      </w:r>
      <w:r w:rsidRPr="00BC1A21">
        <w:rPr>
          <w:sz w:val="28"/>
          <w:szCs w:val="28"/>
        </w:rPr>
        <w:t>остановлением Кабинета Министров Республики Татарстан от 10 ноября 2008 г</w:t>
      </w:r>
      <w:r w:rsidR="003E2994">
        <w:rPr>
          <w:sz w:val="28"/>
          <w:szCs w:val="28"/>
        </w:rPr>
        <w:t xml:space="preserve">. </w:t>
      </w:r>
      <w:r w:rsidRPr="00BC1A21">
        <w:rPr>
          <w:sz w:val="28"/>
          <w:szCs w:val="28"/>
        </w:rPr>
        <w:t xml:space="preserve"> </w:t>
      </w:r>
      <w:r w:rsidR="003E2994" w:rsidRPr="00BC1A21">
        <w:rPr>
          <w:sz w:val="28"/>
          <w:szCs w:val="28"/>
        </w:rPr>
        <w:t xml:space="preserve">№799 </w:t>
      </w:r>
      <w:r w:rsidRPr="00BC1A21">
        <w:rPr>
          <w:sz w:val="28"/>
          <w:szCs w:val="28"/>
        </w:rPr>
        <w:t>«О реализа</w:t>
      </w:r>
      <w:r w:rsidRPr="00BC1A21">
        <w:rPr>
          <w:sz w:val="28"/>
          <w:szCs w:val="28"/>
        </w:rPr>
        <w:softHyphen/>
        <w:t>ции государственной политики в области охраны труда в Республике Татар</w:t>
      </w:r>
      <w:r w:rsidRPr="00BC1A21">
        <w:rPr>
          <w:sz w:val="28"/>
          <w:szCs w:val="28"/>
        </w:rPr>
        <w:softHyphen/>
        <w:t>стан», в целях обеспечения охраны и безопасности труда на хозяйствующих субъектах Лениногорского муниципального района</w:t>
      </w:r>
      <w:r w:rsidR="003E2994">
        <w:rPr>
          <w:sz w:val="28"/>
          <w:szCs w:val="28"/>
        </w:rPr>
        <w:t xml:space="preserve">, </w:t>
      </w:r>
      <w:r w:rsidR="003E2994" w:rsidRPr="003E2994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BC1A21" w:rsidRPr="00BC1A21" w:rsidRDefault="003E2994" w:rsidP="003E2994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1A21" w:rsidRPr="00BC1A21">
        <w:rPr>
          <w:sz w:val="28"/>
          <w:szCs w:val="28"/>
        </w:rPr>
        <w:t>Утвердить прилагаемую Программу улучшения условий и охраны труда в Лениногорском муниципальном районе на 20</w:t>
      </w:r>
      <w:r w:rsidR="009E669D">
        <w:rPr>
          <w:sz w:val="28"/>
          <w:szCs w:val="28"/>
        </w:rPr>
        <w:t>2</w:t>
      </w:r>
      <w:r w:rsidR="00BC1A21" w:rsidRPr="00BC1A21">
        <w:rPr>
          <w:sz w:val="28"/>
          <w:szCs w:val="28"/>
        </w:rPr>
        <w:t>1-202</w:t>
      </w:r>
      <w:r w:rsidR="009E669D">
        <w:rPr>
          <w:sz w:val="28"/>
          <w:szCs w:val="28"/>
        </w:rPr>
        <w:t>3</w:t>
      </w:r>
      <w:r w:rsidR="00BC1A21" w:rsidRPr="00BC1A21">
        <w:rPr>
          <w:sz w:val="28"/>
          <w:szCs w:val="28"/>
        </w:rPr>
        <w:t xml:space="preserve"> годы (далее </w:t>
      </w:r>
      <w:proofErr w:type="gramStart"/>
      <w:r>
        <w:rPr>
          <w:sz w:val="28"/>
          <w:szCs w:val="28"/>
        </w:rPr>
        <w:t>–</w:t>
      </w:r>
      <w:r w:rsidR="00BC1A21" w:rsidRPr="00BC1A21">
        <w:rPr>
          <w:sz w:val="28"/>
          <w:szCs w:val="28"/>
        </w:rPr>
        <w:t>П</w:t>
      </w:r>
      <w:proofErr w:type="gramEnd"/>
      <w:r w:rsidR="00BC1A21" w:rsidRPr="00BC1A21">
        <w:rPr>
          <w:sz w:val="28"/>
          <w:szCs w:val="28"/>
        </w:rPr>
        <w:t>рограмма).</w:t>
      </w:r>
    </w:p>
    <w:p w:rsidR="003E2994" w:rsidRDefault="003E2994" w:rsidP="003E2994">
      <w:pPr>
        <w:pStyle w:val="a5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C1A21" w:rsidRPr="00BC1A21">
        <w:rPr>
          <w:sz w:val="28"/>
          <w:szCs w:val="28"/>
        </w:rPr>
        <w:t>Рекомендовать</w:t>
      </w:r>
      <w:r w:rsidR="00BC1A21" w:rsidRPr="00BC1A21">
        <w:rPr>
          <w:sz w:val="28"/>
          <w:szCs w:val="28"/>
        </w:rPr>
        <w:tab/>
        <w:t>руководителям организаций, учреждений и предприятий неза</w:t>
      </w:r>
      <w:r w:rsidR="00BC1A21" w:rsidRPr="00BC1A21">
        <w:rPr>
          <w:sz w:val="28"/>
          <w:szCs w:val="28"/>
        </w:rPr>
        <w:softHyphen/>
        <w:t>висимо от форм собственности принять меры по реализации данной Програм</w:t>
      </w:r>
      <w:r w:rsidR="00BC1A21" w:rsidRPr="00BC1A21">
        <w:rPr>
          <w:sz w:val="28"/>
          <w:szCs w:val="28"/>
        </w:rPr>
        <w:softHyphen/>
        <w:t>мы.</w:t>
      </w:r>
    </w:p>
    <w:p w:rsidR="00BC1A21" w:rsidRPr="003E2994" w:rsidRDefault="003E2994" w:rsidP="003E2994">
      <w:pPr>
        <w:pStyle w:val="a5"/>
        <w:spacing w:after="0" w:line="240" w:lineRule="auto"/>
        <w:ind w:left="0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3.</w:t>
      </w:r>
      <w:r w:rsidR="00BC1A21" w:rsidRPr="003E2994">
        <w:rPr>
          <w:color w:val="auto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r w:rsidR="00BC1A21" w:rsidRPr="003E2994">
        <w:rPr>
          <w:color w:val="auto"/>
          <w:sz w:val="28"/>
          <w:szCs w:val="28"/>
          <w:lang w:val="en-US"/>
        </w:rPr>
        <w:t>pravo</w:t>
      </w:r>
      <w:r w:rsidR="00BC1A21" w:rsidRPr="003E2994">
        <w:rPr>
          <w:color w:val="auto"/>
          <w:sz w:val="28"/>
          <w:szCs w:val="28"/>
        </w:rPr>
        <w:t>.</w:t>
      </w:r>
      <w:r w:rsidR="00BC1A21" w:rsidRPr="003E2994">
        <w:rPr>
          <w:color w:val="auto"/>
          <w:sz w:val="28"/>
          <w:szCs w:val="28"/>
          <w:lang w:val="en-US"/>
        </w:rPr>
        <w:t>tatarstan</w:t>
      </w:r>
      <w:r w:rsidR="00BC1A21" w:rsidRPr="003E2994">
        <w:rPr>
          <w:color w:val="auto"/>
          <w:sz w:val="28"/>
          <w:szCs w:val="28"/>
        </w:rPr>
        <w:t>.</w:t>
      </w:r>
      <w:r w:rsidR="00BC1A21" w:rsidRPr="003E2994">
        <w:rPr>
          <w:color w:val="auto"/>
          <w:sz w:val="28"/>
          <w:szCs w:val="28"/>
          <w:lang w:val="en-US"/>
        </w:rPr>
        <w:t>ru</w:t>
      </w:r>
      <w:r w:rsidR="00BC1A21" w:rsidRPr="003E2994">
        <w:rPr>
          <w:color w:val="auto"/>
          <w:sz w:val="28"/>
          <w:szCs w:val="28"/>
        </w:rPr>
        <w:t xml:space="preserve">) и разместить на официальном сайте Исполнительного комитета Лениногорского муниципального района Республики Татарстан </w:t>
      </w:r>
      <w:r w:rsidR="00BC1A21" w:rsidRPr="003E2994">
        <w:rPr>
          <w:rStyle w:val="1"/>
          <w:rFonts w:eastAsiaTheme="minorHAnsi"/>
          <w:color w:val="auto"/>
          <w:sz w:val="28"/>
          <w:szCs w:val="28"/>
        </w:rPr>
        <w:t>(</w:t>
      </w:r>
      <w:hyperlink r:id="rId9" w:history="1">
        <w:r w:rsidR="007F385A" w:rsidRPr="003E2994">
          <w:rPr>
            <w:color w:val="auto"/>
            <w:sz w:val="28"/>
            <w:szCs w:val="28"/>
            <w:shd w:val="clear" w:color="auto" w:fill="FFFFFF"/>
          </w:rPr>
          <w:t>leninogorsk.tatarstan.ru</w:t>
        </w:r>
      </w:hyperlink>
      <w:r w:rsidR="00BC1A21" w:rsidRPr="003E2994">
        <w:rPr>
          <w:color w:val="auto"/>
          <w:sz w:val="28"/>
          <w:szCs w:val="28"/>
        </w:rPr>
        <w:t>).</w:t>
      </w:r>
    </w:p>
    <w:p w:rsidR="00BC1A21" w:rsidRPr="003E2994" w:rsidRDefault="003E2994" w:rsidP="003E2994">
      <w:pPr>
        <w:pStyle w:val="a5"/>
        <w:spacing w:after="0" w:line="240" w:lineRule="auto"/>
        <w:ind w:left="0" w:firstLine="851"/>
        <w:jc w:val="both"/>
        <w:rPr>
          <w:color w:val="auto"/>
          <w:sz w:val="28"/>
          <w:szCs w:val="28"/>
        </w:rPr>
      </w:pPr>
      <w:r w:rsidRPr="003E2994">
        <w:rPr>
          <w:color w:val="auto"/>
          <w:sz w:val="28"/>
          <w:szCs w:val="28"/>
        </w:rPr>
        <w:t>4.</w:t>
      </w:r>
      <w:proofErr w:type="gramStart"/>
      <w:r w:rsidR="00BC1A21" w:rsidRPr="003E2994">
        <w:rPr>
          <w:color w:val="auto"/>
          <w:sz w:val="28"/>
          <w:szCs w:val="28"/>
        </w:rPr>
        <w:t>Контроль за</w:t>
      </w:r>
      <w:proofErr w:type="gramEnd"/>
      <w:r w:rsidR="00BC1A21" w:rsidRPr="003E2994">
        <w:rPr>
          <w:color w:val="auto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Лениногорского муниципального района </w:t>
      </w:r>
      <w:r w:rsidRPr="003E2994">
        <w:rPr>
          <w:color w:val="auto"/>
          <w:sz w:val="28"/>
          <w:szCs w:val="28"/>
        </w:rPr>
        <w:t>–</w:t>
      </w:r>
      <w:r w:rsidR="00BC1A21" w:rsidRPr="003E2994">
        <w:rPr>
          <w:color w:val="auto"/>
          <w:sz w:val="28"/>
          <w:szCs w:val="28"/>
        </w:rPr>
        <w:t xml:space="preserve"> председателя</w:t>
      </w:r>
      <w:r w:rsidRPr="003E2994">
        <w:rPr>
          <w:color w:val="auto"/>
          <w:sz w:val="28"/>
          <w:szCs w:val="28"/>
        </w:rPr>
        <w:t xml:space="preserve"> </w:t>
      </w:r>
      <w:r w:rsidR="00BC1A21" w:rsidRPr="003E2994">
        <w:rPr>
          <w:color w:val="auto"/>
          <w:sz w:val="28"/>
          <w:szCs w:val="28"/>
        </w:rPr>
        <w:t>Координационного совета по охране и условиям труда В.В. Друк.</w:t>
      </w:r>
    </w:p>
    <w:p w:rsidR="003E2994" w:rsidRDefault="003E2994" w:rsidP="00BC1A2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3E2994" w:rsidRPr="00C24DB6" w:rsidTr="00D66ACE">
        <w:tc>
          <w:tcPr>
            <w:tcW w:w="3298" w:type="dxa"/>
            <w:shd w:val="clear" w:color="auto" w:fill="auto"/>
          </w:tcPr>
          <w:p w:rsidR="003E2994" w:rsidRPr="00C24DB6" w:rsidRDefault="003E299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3E2994" w:rsidRPr="00C24DB6" w:rsidRDefault="003E299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3E2994" w:rsidRPr="00C24DB6" w:rsidRDefault="003E299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3E2994" w:rsidRPr="003E2994" w:rsidRDefault="003E2994" w:rsidP="003E2994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3E2994">
        <w:rPr>
          <w:sz w:val="24"/>
          <w:szCs w:val="24"/>
        </w:rPr>
        <w:t>Л.Ч.Шагиева</w:t>
      </w:r>
      <w:proofErr w:type="spellEnd"/>
    </w:p>
    <w:p w:rsidR="003E2994" w:rsidRDefault="003E2994" w:rsidP="003E2994">
      <w:pPr>
        <w:spacing w:after="0" w:line="240" w:lineRule="auto"/>
        <w:jc w:val="both"/>
        <w:rPr>
          <w:sz w:val="24"/>
          <w:szCs w:val="24"/>
        </w:rPr>
        <w:sectPr w:rsidR="003E2994" w:rsidSect="003E299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3E2994">
        <w:rPr>
          <w:sz w:val="24"/>
          <w:szCs w:val="24"/>
        </w:rPr>
        <w:t>5-</w:t>
      </w:r>
      <w:r>
        <w:rPr>
          <w:sz w:val="24"/>
          <w:szCs w:val="24"/>
        </w:rPr>
        <w:t>49</w:t>
      </w:r>
      <w:r w:rsidRPr="003E2994">
        <w:rPr>
          <w:sz w:val="24"/>
          <w:szCs w:val="24"/>
        </w:rPr>
        <w:t>-40</w:t>
      </w:r>
    </w:p>
    <w:p w:rsidR="003E2994" w:rsidRPr="003E2994" w:rsidRDefault="003E2994" w:rsidP="003E2994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3E2994" w:rsidRPr="008B4431" w:rsidRDefault="003E2994" w:rsidP="008B4431">
      <w:pPr>
        <w:spacing w:after="0" w:line="240" w:lineRule="auto"/>
        <w:ind w:left="5812"/>
        <w:jc w:val="center"/>
        <w:rPr>
          <w:sz w:val="24"/>
          <w:szCs w:val="24"/>
        </w:rPr>
      </w:pPr>
      <w:r w:rsidRPr="008B4431">
        <w:rPr>
          <w:sz w:val="24"/>
          <w:szCs w:val="24"/>
        </w:rPr>
        <w:t>Утверждена</w:t>
      </w:r>
    </w:p>
    <w:p w:rsidR="003E2994" w:rsidRPr="008B4431" w:rsidRDefault="003E2994" w:rsidP="008B4431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3E2994" w:rsidRPr="008B4431" w:rsidRDefault="003E2994" w:rsidP="008B4431">
      <w:pPr>
        <w:spacing w:after="0" w:line="240" w:lineRule="auto"/>
        <w:ind w:left="5812"/>
        <w:jc w:val="both"/>
        <w:rPr>
          <w:sz w:val="24"/>
          <w:szCs w:val="24"/>
        </w:rPr>
      </w:pPr>
      <w:r w:rsidRPr="008B4431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3E2994" w:rsidRPr="008B4431" w:rsidRDefault="003E2994" w:rsidP="008B4431">
      <w:pPr>
        <w:spacing w:after="0" w:line="240" w:lineRule="auto"/>
        <w:ind w:left="5812"/>
        <w:jc w:val="both"/>
        <w:rPr>
          <w:sz w:val="24"/>
          <w:szCs w:val="24"/>
        </w:rPr>
      </w:pPr>
    </w:p>
    <w:p w:rsidR="003E2994" w:rsidRPr="008B4431" w:rsidRDefault="003E2994" w:rsidP="008B4431">
      <w:pPr>
        <w:spacing w:after="0" w:line="240" w:lineRule="auto"/>
        <w:ind w:left="5812"/>
        <w:jc w:val="both"/>
        <w:rPr>
          <w:sz w:val="24"/>
          <w:szCs w:val="24"/>
        </w:rPr>
      </w:pPr>
      <w:r w:rsidRPr="008B4431">
        <w:rPr>
          <w:sz w:val="24"/>
          <w:szCs w:val="24"/>
        </w:rPr>
        <w:t xml:space="preserve">от </w:t>
      </w:r>
      <w:r w:rsidR="00B10BC1">
        <w:rPr>
          <w:sz w:val="24"/>
          <w:szCs w:val="24"/>
        </w:rPr>
        <w:t>«24</w:t>
      </w:r>
      <w:r>
        <w:rPr>
          <w:sz w:val="24"/>
          <w:szCs w:val="24"/>
        </w:rPr>
        <w:t xml:space="preserve">» </w:t>
      </w:r>
      <w:r w:rsidR="00B10BC1">
        <w:rPr>
          <w:sz w:val="24"/>
          <w:szCs w:val="24"/>
        </w:rPr>
        <w:t xml:space="preserve">декабря </w:t>
      </w:r>
      <w:r>
        <w:rPr>
          <w:sz w:val="24"/>
          <w:szCs w:val="24"/>
        </w:rPr>
        <w:t>2020</w:t>
      </w:r>
      <w:r w:rsidRPr="008B4431">
        <w:rPr>
          <w:sz w:val="24"/>
          <w:szCs w:val="24"/>
        </w:rPr>
        <w:t xml:space="preserve">г. № </w:t>
      </w:r>
      <w:r w:rsidR="00B10BC1">
        <w:rPr>
          <w:sz w:val="24"/>
          <w:szCs w:val="24"/>
        </w:rPr>
        <w:t>1493</w:t>
      </w: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240" w:lineRule="auto"/>
        <w:ind w:left="320"/>
        <w:jc w:val="center"/>
        <w:rPr>
          <w:rFonts w:eastAsia="Times New Roman"/>
          <w:sz w:val="28"/>
          <w:szCs w:val="32"/>
          <w:lang w:eastAsia="ru-RU"/>
        </w:rPr>
      </w:pPr>
      <w:r w:rsidRPr="003E2994">
        <w:rPr>
          <w:rFonts w:eastAsia="Times New Roman"/>
          <w:sz w:val="28"/>
          <w:szCs w:val="32"/>
          <w:lang w:eastAsia="ru-RU"/>
        </w:rPr>
        <w:t xml:space="preserve">Программа </w:t>
      </w:r>
    </w:p>
    <w:p w:rsidR="003E2994" w:rsidRPr="003E2994" w:rsidRDefault="003E2994" w:rsidP="003E2994">
      <w:pPr>
        <w:widowControl w:val="0"/>
        <w:spacing w:after="0" w:line="240" w:lineRule="auto"/>
        <w:ind w:left="320"/>
        <w:jc w:val="center"/>
        <w:rPr>
          <w:rFonts w:eastAsia="Times New Roman"/>
          <w:sz w:val="28"/>
          <w:szCs w:val="32"/>
          <w:lang w:eastAsia="ru-RU"/>
        </w:rPr>
      </w:pPr>
      <w:r w:rsidRPr="003E2994">
        <w:rPr>
          <w:rFonts w:eastAsia="Times New Roman"/>
          <w:sz w:val="28"/>
          <w:szCs w:val="32"/>
          <w:lang w:eastAsia="ru-RU"/>
        </w:rPr>
        <w:t xml:space="preserve">улучшения условий и охраны труда </w:t>
      </w:r>
    </w:p>
    <w:p w:rsidR="003E2994" w:rsidRPr="003E2994" w:rsidRDefault="003E2994" w:rsidP="003E2994">
      <w:pPr>
        <w:widowControl w:val="0"/>
        <w:spacing w:after="0" w:line="240" w:lineRule="auto"/>
        <w:ind w:left="320"/>
        <w:jc w:val="center"/>
        <w:rPr>
          <w:rFonts w:eastAsia="Times New Roman"/>
          <w:sz w:val="28"/>
          <w:szCs w:val="32"/>
          <w:lang w:eastAsia="ru-RU"/>
        </w:rPr>
      </w:pPr>
      <w:proofErr w:type="gramStart"/>
      <w:r w:rsidRPr="003E2994">
        <w:rPr>
          <w:rFonts w:eastAsia="Times New Roman"/>
          <w:sz w:val="28"/>
          <w:szCs w:val="32"/>
          <w:lang w:eastAsia="ru-RU"/>
        </w:rPr>
        <w:t>в</w:t>
      </w:r>
      <w:proofErr w:type="gramEnd"/>
      <w:r w:rsidRPr="003E2994">
        <w:rPr>
          <w:rFonts w:eastAsia="Times New Roman"/>
          <w:sz w:val="28"/>
          <w:szCs w:val="32"/>
          <w:lang w:eastAsia="ru-RU"/>
        </w:rPr>
        <w:t xml:space="preserve"> </w:t>
      </w:r>
      <w:proofErr w:type="gramStart"/>
      <w:r w:rsidRPr="003E2994">
        <w:rPr>
          <w:rFonts w:eastAsia="Times New Roman"/>
          <w:sz w:val="28"/>
          <w:szCs w:val="32"/>
          <w:lang w:eastAsia="ru-RU"/>
        </w:rPr>
        <w:t>Лениногорском</w:t>
      </w:r>
      <w:proofErr w:type="gramEnd"/>
      <w:r w:rsidRPr="003E2994">
        <w:rPr>
          <w:rFonts w:eastAsia="Times New Roman"/>
          <w:sz w:val="28"/>
          <w:szCs w:val="32"/>
          <w:lang w:eastAsia="ru-RU"/>
        </w:rPr>
        <w:t xml:space="preserve"> муниципальном районе</w:t>
      </w:r>
    </w:p>
    <w:p w:rsidR="003E2994" w:rsidRPr="003E2994" w:rsidRDefault="003E2994" w:rsidP="003E2994">
      <w:pPr>
        <w:widowControl w:val="0"/>
        <w:spacing w:after="0" w:line="240" w:lineRule="auto"/>
        <w:ind w:left="320"/>
        <w:jc w:val="center"/>
        <w:rPr>
          <w:rFonts w:eastAsia="Times New Roman"/>
          <w:sz w:val="28"/>
          <w:szCs w:val="32"/>
          <w:lang w:eastAsia="ru-RU"/>
        </w:rPr>
      </w:pPr>
      <w:r w:rsidRPr="003E2994">
        <w:rPr>
          <w:rFonts w:eastAsia="Times New Roman"/>
          <w:sz w:val="28"/>
          <w:szCs w:val="32"/>
          <w:lang w:eastAsia="ru-RU"/>
        </w:rPr>
        <w:t xml:space="preserve"> на 2021-2023 годы</w:t>
      </w:r>
    </w:p>
    <w:p w:rsidR="003E2994" w:rsidRPr="003E2994" w:rsidRDefault="003E2994" w:rsidP="003E2994">
      <w:pPr>
        <w:widowControl w:val="0"/>
        <w:spacing w:after="0" w:line="360" w:lineRule="auto"/>
        <w:ind w:left="320"/>
        <w:jc w:val="center"/>
        <w:rPr>
          <w:rFonts w:eastAsia="Times New Roman"/>
          <w:b/>
          <w:spacing w:val="9"/>
          <w:sz w:val="32"/>
          <w:szCs w:val="32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lang w:eastAsia="ru-RU"/>
        </w:rPr>
        <w:t>г.Лениногорск</w:t>
      </w: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b/>
          <w:spacing w:val="9"/>
          <w:sz w:val="28"/>
          <w:szCs w:val="28"/>
          <w:lang w:eastAsia="ru-RU"/>
        </w:rPr>
      </w:pPr>
      <w:r w:rsidRPr="003E2994">
        <w:rPr>
          <w:rFonts w:eastAsia="Times New Roman"/>
          <w:b/>
          <w:spacing w:val="9"/>
          <w:sz w:val="28"/>
          <w:szCs w:val="28"/>
          <w:lang w:eastAsia="ru-RU"/>
        </w:rPr>
        <w:t>Паспорт</w:t>
      </w:r>
    </w:p>
    <w:p w:rsidR="003E2994" w:rsidRPr="003E2994" w:rsidRDefault="003E2994" w:rsidP="003E2994">
      <w:pPr>
        <w:widowControl w:val="0"/>
        <w:spacing w:after="0" w:line="317" w:lineRule="exact"/>
        <w:ind w:left="320"/>
        <w:jc w:val="center"/>
        <w:rPr>
          <w:rFonts w:eastAsia="Times New Roman"/>
          <w:spacing w:val="9"/>
          <w:sz w:val="28"/>
          <w:szCs w:val="28"/>
          <w:lang w:eastAsia="ru-RU"/>
        </w:rPr>
      </w:pPr>
    </w:p>
    <w:tbl>
      <w:tblPr>
        <w:tblStyle w:val="a6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6733"/>
      </w:tblGrid>
      <w:tr w:rsidR="003E2994" w:rsidRPr="003E2994" w:rsidTr="003E2994">
        <w:tc>
          <w:tcPr>
            <w:tcW w:w="3049" w:type="dxa"/>
          </w:tcPr>
          <w:p w:rsidR="003E2994" w:rsidRPr="003E2994" w:rsidRDefault="003E2994" w:rsidP="003E2994">
            <w:pPr>
              <w:widowControl w:val="0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Наименование</w:t>
            </w:r>
          </w:p>
          <w:p w:rsidR="003E2994" w:rsidRPr="003E2994" w:rsidRDefault="003E2994" w:rsidP="003E2994">
            <w:pPr>
              <w:widowControl w:val="0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6733" w:type="dxa"/>
          </w:tcPr>
          <w:p w:rsidR="003E2994" w:rsidRDefault="003E2994" w:rsidP="003E2994">
            <w:pPr>
              <w:widowControl w:val="0"/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Программа улучшения условий и охраны труда </w:t>
            </w:r>
            <w:proofErr w:type="gramStart"/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  <w:proofErr w:type="gramEnd"/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E2994">
              <w:rPr>
                <w:rFonts w:eastAsia="Times New Roman"/>
                <w:spacing w:val="9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2994">
              <w:rPr>
                <w:rFonts w:eastAsia="Times New Roman"/>
                <w:spacing w:val="9"/>
                <w:sz w:val="28"/>
                <w:szCs w:val="28"/>
                <w:lang w:eastAsia="ru-RU"/>
              </w:rPr>
              <w:t>Лениногорском</w:t>
            </w:r>
            <w:proofErr w:type="gramEnd"/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  муниципальном районе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                              </w:t>
            </w: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на 2021-2023 годы</w:t>
            </w:r>
          </w:p>
          <w:p w:rsidR="003E2994" w:rsidRPr="003E2994" w:rsidRDefault="003E2994" w:rsidP="003E2994">
            <w:pPr>
              <w:widowControl w:val="0"/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</w:tc>
      </w:tr>
      <w:tr w:rsidR="003E2994" w:rsidRPr="003E2994" w:rsidTr="003E2994">
        <w:tc>
          <w:tcPr>
            <w:tcW w:w="3049" w:type="dxa"/>
          </w:tcPr>
          <w:p w:rsidR="003E2994" w:rsidRPr="003E2994" w:rsidRDefault="003E2994" w:rsidP="003E2994">
            <w:pPr>
              <w:widowControl w:val="0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Основание для разра</w:t>
            </w: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ботки Программы</w:t>
            </w:r>
          </w:p>
        </w:tc>
        <w:tc>
          <w:tcPr>
            <w:tcW w:w="6733" w:type="dxa"/>
          </w:tcPr>
          <w:p w:rsidR="003E2994" w:rsidRPr="003E2994" w:rsidRDefault="003E2994" w:rsidP="003E2994">
            <w:pPr>
              <w:widowControl w:val="0"/>
              <w:ind w:left="120" w:hanging="120"/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Трудовой кодекс Российской Федерации;</w:t>
            </w:r>
          </w:p>
          <w:p w:rsidR="003E2994" w:rsidRDefault="003E2994" w:rsidP="003E2994">
            <w:pPr>
              <w:widowControl w:val="0"/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Закон Республики Татарстан от 10 декабря 1997 г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.               </w:t>
            </w: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№ 1417 «Об охране труда в Республике Татарстан»</w:t>
            </w:r>
          </w:p>
          <w:p w:rsidR="003E2994" w:rsidRPr="003E2994" w:rsidRDefault="003E2994" w:rsidP="003E2994">
            <w:pPr>
              <w:widowControl w:val="0"/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</w:tc>
      </w:tr>
      <w:tr w:rsidR="003E2994" w:rsidRPr="003E2994" w:rsidTr="003E2994">
        <w:trPr>
          <w:trHeight w:val="1036"/>
        </w:trPr>
        <w:tc>
          <w:tcPr>
            <w:tcW w:w="3049" w:type="dxa"/>
          </w:tcPr>
          <w:p w:rsidR="003E2994" w:rsidRPr="003E2994" w:rsidRDefault="003E2994" w:rsidP="003E2994">
            <w:pPr>
              <w:widowControl w:val="0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Основные разработчи</w:t>
            </w: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ки Программы</w:t>
            </w:r>
          </w:p>
        </w:tc>
        <w:tc>
          <w:tcPr>
            <w:tcW w:w="6733" w:type="dxa"/>
          </w:tcPr>
          <w:p w:rsidR="003E2994" w:rsidRDefault="003E2994" w:rsidP="003E2994">
            <w:pPr>
              <w:widowControl w:val="0"/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Исполнительный комитет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муниципального образования «Лениногорский муниципальный район» </w:t>
            </w:r>
          </w:p>
          <w:p w:rsidR="003E2994" w:rsidRPr="003E2994" w:rsidRDefault="003E2994" w:rsidP="003E2994">
            <w:pPr>
              <w:widowControl w:val="0"/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</w:tc>
      </w:tr>
      <w:tr w:rsidR="003E2994" w:rsidRPr="003E2994" w:rsidTr="003E2994">
        <w:tc>
          <w:tcPr>
            <w:tcW w:w="3049" w:type="dxa"/>
          </w:tcPr>
          <w:p w:rsidR="003E2994" w:rsidRPr="003E2994" w:rsidRDefault="003E2994" w:rsidP="003E2994">
            <w:pPr>
              <w:widowControl w:val="0"/>
              <w:ind w:left="140" w:hanging="106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Исполнители</w:t>
            </w:r>
          </w:p>
          <w:p w:rsidR="003E2994" w:rsidRPr="003E2994" w:rsidRDefault="003E2994" w:rsidP="003E2994">
            <w:pPr>
              <w:widowControl w:val="0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6733" w:type="dxa"/>
          </w:tcPr>
          <w:p w:rsidR="003E2994" w:rsidRDefault="003E2994" w:rsidP="003E2994">
            <w:pPr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Исполнительный комитет муниципального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образования «Лениногорский муниципальный район»;</w:t>
            </w:r>
          </w:p>
          <w:p w:rsidR="003E2994" w:rsidRPr="003E2994" w:rsidRDefault="003E2994" w:rsidP="003E2994">
            <w:pPr>
              <w:widowControl w:val="0"/>
              <w:ind w:hanging="38"/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  <w:p w:rsidR="003E2994" w:rsidRDefault="003E2994" w:rsidP="003E2994">
            <w:pPr>
              <w:widowControl w:val="0"/>
              <w:ind w:left="-38"/>
              <w:jc w:val="both"/>
              <w:rPr>
                <w:rFonts w:eastAsia="Franklin Gothic Demi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Координационный совет по охране и условиям   труда;     предприятия и организации  Лениногорского  муниципального района </w:t>
            </w:r>
            <w:r w:rsidRPr="003E2994">
              <w:rPr>
                <w:rFonts w:ascii="Franklin Gothic Demi" w:eastAsia="Franklin Gothic Demi" w:hAnsi="Franklin Gothic Demi" w:cs="Franklin Gothic Dem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E2994">
              <w:rPr>
                <w:rFonts w:eastAsia="Franklin Gothic Demi"/>
                <w:spacing w:val="9"/>
                <w:sz w:val="28"/>
                <w:szCs w:val="28"/>
                <w:lang w:eastAsia="ru-RU"/>
              </w:rPr>
              <w:t>независимо от форм собствен</w:t>
            </w:r>
            <w:r w:rsidRPr="003E2994">
              <w:rPr>
                <w:rFonts w:eastAsia="Franklin Gothic Demi"/>
                <w:spacing w:val="9"/>
                <w:sz w:val="28"/>
                <w:szCs w:val="28"/>
                <w:lang w:eastAsia="ru-RU"/>
              </w:rPr>
              <w:softHyphen/>
              <w:t>ности</w:t>
            </w:r>
          </w:p>
          <w:p w:rsidR="003E2994" w:rsidRPr="003E2994" w:rsidRDefault="003E2994" w:rsidP="003E2994">
            <w:pPr>
              <w:widowControl w:val="0"/>
              <w:ind w:left="-38"/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</w:tc>
      </w:tr>
      <w:tr w:rsidR="003E2994" w:rsidRPr="003E2994" w:rsidTr="003E2994">
        <w:tc>
          <w:tcPr>
            <w:tcW w:w="3049" w:type="dxa"/>
          </w:tcPr>
          <w:p w:rsidR="003E2994" w:rsidRPr="003E2994" w:rsidRDefault="003E2994" w:rsidP="003E2994">
            <w:pPr>
              <w:widowControl w:val="0"/>
              <w:ind w:left="140" w:hanging="106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Цели</w:t>
            </w:r>
          </w:p>
          <w:p w:rsidR="003E2994" w:rsidRPr="003E2994" w:rsidRDefault="003E2994" w:rsidP="003E2994">
            <w:pPr>
              <w:widowControl w:val="0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6733" w:type="dxa"/>
          </w:tcPr>
          <w:p w:rsidR="003E2994" w:rsidRDefault="003E2994" w:rsidP="003E2994">
            <w:pPr>
              <w:widowControl w:val="0"/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Обеспечение государственных гарантий и правовой защиты в области условий и охраны труда, отвечающих требованиям безопасности и гигиены</w:t>
            </w:r>
          </w:p>
          <w:p w:rsidR="003E2994" w:rsidRPr="003E2994" w:rsidRDefault="003E2994" w:rsidP="003E2994">
            <w:pPr>
              <w:widowControl w:val="0"/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</w:tc>
      </w:tr>
      <w:tr w:rsidR="003E2994" w:rsidRPr="003E2994" w:rsidTr="003E2994">
        <w:tc>
          <w:tcPr>
            <w:tcW w:w="3049" w:type="dxa"/>
          </w:tcPr>
          <w:p w:rsidR="003E2994" w:rsidRPr="003E2994" w:rsidRDefault="003E2994" w:rsidP="003E2994">
            <w:pPr>
              <w:widowControl w:val="0"/>
              <w:ind w:left="140" w:hanging="106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Задачи</w:t>
            </w:r>
          </w:p>
          <w:p w:rsidR="003E2994" w:rsidRPr="003E2994" w:rsidRDefault="003E2994" w:rsidP="003E2994">
            <w:pPr>
              <w:widowControl w:val="0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6733" w:type="dxa"/>
          </w:tcPr>
          <w:p w:rsidR="003E2994" w:rsidRDefault="003E2994" w:rsidP="003E2994">
            <w:pPr>
              <w:widowControl w:val="0"/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Основные задачи программы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3E2994" w:rsidRPr="003E2994" w:rsidRDefault="003E2994" w:rsidP="003E2994">
            <w:pPr>
              <w:widowControl w:val="0"/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  <w:p w:rsidR="003E2994" w:rsidRPr="003E2994" w:rsidRDefault="003E2994" w:rsidP="003E2994">
            <w:pPr>
              <w:widowControl w:val="0"/>
              <w:tabs>
                <w:tab w:val="left" w:pos="278"/>
              </w:tabs>
              <w:ind w:firstLine="671"/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информационное обеспечение и пропаганда охраны труда;</w:t>
            </w:r>
          </w:p>
          <w:p w:rsidR="003E2994" w:rsidRPr="003E2994" w:rsidRDefault="003E2994" w:rsidP="003E2994">
            <w:pPr>
              <w:tabs>
                <w:tab w:val="left" w:pos="274"/>
              </w:tabs>
              <w:ind w:firstLine="671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Franklin Gothic Demi"/>
                <w:color w:val="auto"/>
                <w:sz w:val="28"/>
                <w:szCs w:val="28"/>
                <w:lang w:eastAsia="ru-RU"/>
              </w:rPr>
              <w:t>нормативно-правовое обеспечение охраны труда;</w:t>
            </w:r>
          </w:p>
          <w:p w:rsidR="003E2994" w:rsidRPr="003E2994" w:rsidRDefault="003E2994" w:rsidP="003E2994">
            <w:pPr>
              <w:widowControl w:val="0"/>
              <w:tabs>
                <w:tab w:val="left" w:pos="278"/>
              </w:tabs>
              <w:ind w:firstLine="671"/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Franklin Gothic Demi"/>
                <w:sz w:val="28"/>
                <w:szCs w:val="28"/>
                <w:lang w:eastAsia="ru-RU"/>
              </w:rPr>
              <w:t>анализ</w:t>
            </w:r>
            <w:r w:rsidRPr="003E2994">
              <w:rPr>
                <w:rFonts w:eastAsia="Franklin Gothic Demi"/>
                <w:sz w:val="28"/>
                <w:szCs w:val="28"/>
                <w:lang w:eastAsia="ru-RU"/>
              </w:rPr>
              <w:tab/>
              <w:t>состояния условий труда, со</w:t>
            </w:r>
            <w:r w:rsidRPr="003E2994">
              <w:rPr>
                <w:rFonts w:eastAsia="Franklin Gothic Demi"/>
                <w:sz w:val="28"/>
                <w:szCs w:val="28"/>
                <w:lang w:eastAsia="ru-RU"/>
              </w:rPr>
              <w:softHyphen/>
              <w:t xml:space="preserve">блюдения нормативно-правовых актов по охране труда на предприятиях, учреждениях и организациях разных форм собственности </w:t>
            </w: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 Лениногорского  муниципального района;</w:t>
            </w:r>
          </w:p>
          <w:p w:rsidR="003E2994" w:rsidRPr="003E2994" w:rsidRDefault="003E2994" w:rsidP="003E2994">
            <w:pPr>
              <w:tabs>
                <w:tab w:val="left" w:pos="2798"/>
              </w:tabs>
              <w:ind w:firstLine="671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Franklin Gothic Demi"/>
                <w:color w:val="auto"/>
                <w:sz w:val="28"/>
                <w:szCs w:val="28"/>
                <w:lang w:eastAsia="ru-RU"/>
              </w:rPr>
              <w:t>совершенствование</w:t>
            </w:r>
            <w:r w:rsidRPr="003E2994">
              <w:rPr>
                <w:rFonts w:eastAsia="Franklin Gothic Demi"/>
                <w:color w:val="auto"/>
                <w:sz w:val="28"/>
                <w:szCs w:val="28"/>
                <w:lang w:eastAsia="ru-RU"/>
              </w:rPr>
              <w:tab/>
              <w:t>лечебно-</w:t>
            </w:r>
            <w:r w:rsidRPr="003E2994">
              <w:rPr>
                <w:rFonts w:eastAsia="Franklin Gothic Demi"/>
                <w:color w:val="auto"/>
                <w:sz w:val="28"/>
                <w:szCs w:val="28"/>
                <w:lang w:eastAsia="ru-RU"/>
              </w:rPr>
              <w:softHyphen/>
              <w:t>профилактического обслуживания ра</w:t>
            </w:r>
            <w:r w:rsidRPr="003E2994">
              <w:rPr>
                <w:rFonts w:eastAsia="Franklin Gothic Demi"/>
                <w:color w:val="auto"/>
                <w:sz w:val="28"/>
                <w:szCs w:val="28"/>
                <w:lang w:eastAsia="ru-RU"/>
              </w:rPr>
              <w:softHyphen/>
              <w:t xml:space="preserve">ботающего населения </w:t>
            </w:r>
            <w:r w:rsidRPr="003E2994">
              <w:rPr>
                <w:rFonts w:eastAsia="Courier New"/>
                <w:sz w:val="28"/>
                <w:szCs w:val="28"/>
                <w:shd w:val="clear" w:color="auto" w:fill="FFFFFF"/>
                <w:lang w:eastAsia="ru-RU"/>
              </w:rPr>
              <w:t xml:space="preserve"> Лениногорского</w:t>
            </w:r>
            <w:r w:rsidRPr="003E2994">
              <w:rPr>
                <w:rFonts w:eastAsia="Franklin Gothic Demi"/>
                <w:color w:val="auto"/>
                <w:sz w:val="28"/>
                <w:szCs w:val="28"/>
                <w:lang w:eastAsia="ru-RU"/>
              </w:rPr>
              <w:t xml:space="preserve"> муниципального района.</w:t>
            </w:r>
          </w:p>
          <w:p w:rsidR="003E2994" w:rsidRPr="003E2994" w:rsidRDefault="003E2994" w:rsidP="003E2994">
            <w:pPr>
              <w:widowControl w:val="0"/>
              <w:tabs>
                <w:tab w:val="left" w:pos="278"/>
              </w:tabs>
              <w:ind w:firstLine="67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E2994">
              <w:rPr>
                <w:rFonts w:eastAsia="Franklin Gothic Demi"/>
                <w:sz w:val="28"/>
                <w:szCs w:val="28"/>
                <w:lang w:eastAsia="ru-RU"/>
              </w:rPr>
              <w:t>мониторинг</w:t>
            </w:r>
            <w:r w:rsidRPr="003E2994">
              <w:rPr>
                <w:rFonts w:eastAsia="Franklin Gothic Demi"/>
                <w:sz w:val="28"/>
                <w:szCs w:val="28"/>
                <w:lang w:eastAsia="ru-RU"/>
              </w:rPr>
              <w:tab/>
              <w:t>проведения специаль</w:t>
            </w:r>
            <w:r w:rsidRPr="003E2994">
              <w:rPr>
                <w:rFonts w:eastAsia="Franklin Gothic Demi"/>
                <w:sz w:val="28"/>
                <w:szCs w:val="28"/>
                <w:lang w:eastAsia="ru-RU"/>
              </w:rPr>
              <w:softHyphen/>
              <w:t>ной оценки условий труда;</w:t>
            </w:r>
          </w:p>
          <w:p w:rsidR="003E2994" w:rsidRPr="003E2994" w:rsidRDefault="003E2994" w:rsidP="003E2994">
            <w:pPr>
              <w:ind w:firstLine="671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снижение уровня производственного </w:t>
            </w: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lastRenderedPageBreak/>
              <w:t>травматизма и профессиональной заболеваемости;</w:t>
            </w:r>
          </w:p>
          <w:p w:rsidR="003E2994" w:rsidRDefault="003E2994" w:rsidP="003E2994">
            <w:pPr>
              <w:ind w:firstLine="671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сокращение численности работников, занятых в условиях, не отвечающих санитарно-гигиеническим нормам.</w:t>
            </w:r>
          </w:p>
          <w:p w:rsidR="003E2994" w:rsidRPr="003E2994" w:rsidRDefault="003E2994" w:rsidP="003E2994">
            <w:pPr>
              <w:ind w:firstLine="671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E2994" w:rsidRPr="003E2994" w:rsidTr="003E2994">
        <w:tc>
          <w:tcPr>
            <w:tcW w:w="3049" w:type="dxa"/>
          </w:tcPr>
          <w:p w:rsidR="003E2994" w:rsidRPr="003E2994" w:rsidRDefault="003E2994" w:rsidP="003E2994">
            <w:pPr>
              <w:widowControl w:val="0"/>
              <w:ind w:left="140" w:hanging="106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Сроки и этапы</w:t>
            </w:r>
          </w:p>
          <w:p w:rsidR="003E2994" w:rsidRDefault="003E2994" w:rsidP="003E2994">
            <w:pPr>
              <w:widowControl w:val="0"/>
              <w:ind w:left="140" w:hanging="106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Реализации Программы</w:t>
            </w:r>
          </w:p>
          <w:p w:rsidR="003E2994" w:rsidRPr="003E2994" w:rsidRDefault="003E2994" w:rsidP="003E2994">
            <w:pPr>
              <w:widowControl w:val="0"/>
              <w:ind w:left="140" w:hanging="106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</w:tc>
        <w:tc>
          <w:tcPr>
            <w:tcW w:w="6733" w:type="dxa"/>
          </w:tcPr>
          <w:p w:rsidR="003E2994" w:rsidRPr="003E2994" w:rsidRDefault="003E2994" w:rsidP="003E2994">
            <w:pPr>
              <w:widowControl w:val="0"/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2021 - 2023 годы</w:t>
            </w:r>
          </w:p>
        </w:tc>
      </w:tr>
      <w:tr w:rsidR="003E2994" w:rsidRPr="003E2994" w:rsidTr="003E2994">
        <w:tc>
          <w:tcPr>
            <w:tcW w:w="3049" w:type="dxa"/>
          </w:tcPr>
          <w:p w:rsidR="003E2994" w:rsidRPr="003E2994" w:rsidRDefault="003E2994" w:rsidP="003E2994">
            <w:pPr>
              <w:widowControl w:val="0"/>
              <w:jc w:val="center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Источники финансирования</w:t>
            </w:r>
          </w:p>
        </w:tc>
        <w:tc>
          <w:tcPr>
            <w:tcW w:w="6733" w:type="dxa"/>
          </w:tcPr>
          <w:p w:rsidR="003E2994" w:rsidRDefault="003E2994" w:rsidP="003E2994">
            <w:pPr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Средства предприятий, о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рганизаций, учреждений, ИП, КФХ;</w:t>
            </w:r>
          </w:p>
          <w:p w:rsidR="003E2994" w:rsidRPr="003E2994" w:rsidRDefault="003E2994" w:rsidP="003E2994">
            <w:pPr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  <w:p w:rsidR="003E2994" w:rsidRDefault="003E2994" w:rsidP="003E2994">
            <w:pPr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региональное отделение Фонда социального страхования РФ по РТ;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бюджет РТ.</w:t>
            </w:r>
          </w:p>
          <w:p w:rsidR="003E2994" w:rsidRPr="003E2994" w:rsidRDefault="003E2994" w:rsidP="003E2994">
            <w:pPr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E2994" w:rsidRPr="003E2994" w:rsidTr="003E2994">
        <w:tc>
          <w:tcPr>
            <w:tcW w:w="3049" w:type="dxa"/>
          </w:tcPr>
          <w:p w:rsidR="003E2994" w:rsidRDefault="003E2994" w:rsidP="003E2994">
            <w:pPr>
              <w:widowControl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Ожидаемые результаты </w:t>
            </w:r>
          </w:p>
          <w:p w:rsidR="003E2994" w:rsidRDefault="003E2994" w:rsidP="003E2994">
            <w:pPr>
              <w:widowControl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реализации </w:t>
            </w:r>
          </w:p>
          <w:p w:rsidR="003E2994" w:rsidRPr="003E2994" w:rsidRDefault="003E2994" w:rsidP="003E2994">
            <w:pPr>
              <w:widowControl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Про</w:t>
            </w: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граммы, показатели эффективности</w:t>
            </w:r>
          </w:p>
        </w:tc>
        <w:tc>
          <w:tcPr>
            <w:tcW w:w="6733" w:type="dxa"/>
          </w:tcPr>
          <w:p w:rsidR="003E2994" w:rsidRPr="003E2994" w:rsidRDefault="003E2994" w:rsidP="003E2994">
            <w:pPr>
              <w:widowControl w:val="0"/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1. Социальный эффект:</w:t>
            </w:r>
          </w:p>
          <w:p w:rsidR="003E2994" w:rsidRDefault="003E2994" w:rsidP="003E2994">
            <w:pPr>
              <w:widowControl w:val="0"/>
              <w:tabs>
                <w:tab w:val="left" w:pos="374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снижение уровня производственного травматизма и профессиональных заболеваний;</w:t>
            </w:r>
          </w:p>
          <w:p w:rsidR="003E2994" w:rsidRPr="003E2994" w:rsidRDefault="003E2994" w:rsidP="003E2994">
            <w:pPr>
              <w:widowControl w:val="0"/>
              <w:tabs>
                <w:tab w:val="left" w:pos="374"/>
              </w:tabs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  <w:p w:rsidR="003E2994" w:rsidRDefault="003E2994" w:rsidP="003E2994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повышение уровня защиты работников от воздействия вредных и опасных производственных факторов;</w:t>
            </w:r>
          </w:p>
          <w:p w:rsidR="003E2994" w:rsidRPr="003E2994" w:rsidRDefault="003E2994" w:rsidP="003E2994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  <w:p w:rsidR="003E2994" w:rsidRPr="003E2994" w:rsidRDefault="003E2994" w:rsidP="003E2994">
            <w:pPr>
              <w:widowControl w:val="0"/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сокращение численности работников, занятых в неблагоприятных условиях труда</w:t>
            </w:r>
          </w:p>
          <w:p w:rsidR="003E2994" w:rsidRDefault="003E2994" w:rsidP="003E2994">
            <w:pPr>
              <w:widowControl w:val="0"/>
              <w:tabs>
                <w:tab w:val="left" w:pos="269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реализация конституционного права на обеспечение работникам безопасных условий труда.</w:t>
            </w:r>
          </w:p>
          <w:p w:rsidR="003E2994" w:rsidRPr="003E2994" w:rsidRDefault="003E2994" w:rsidP="003E2994">
            <w:pPr>
              <w:widowControl w:val="0"/>
              <w:tabs>
                <w:tab w:val="left" w:pos="269"/>
              </w:tabs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  <w:p w:rsidR="003E2994" w:rsidRPr="003E2994" w:rsidRDefault="003E2994" w:rsidP="003E2994">
            <w:pPr>
              <w:widowControl w:val="0"/>
              <w:numPr>
                <w:ilvl w:val="0"/>
                <w:numId w:val="8"/>
              </w:numPr>
              <w:tabs>
                <w:tab w:val="left" w:pos="379"/>
              </w:tabs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Экономический эффект:</w:t>
            </w:r>
          </w:p>
          <w:p w:rsidR="003E2994" w:rsidRDefault="003E2994" w:rsidP="003E2994">
            <w:pPr>
              <w:widowControl w:val="0"/>
              <w:tabs>
                <w:tab w:val="left" w:pos="384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снижение материальных затрат на восстановление здоровья работников, пострадавших от несчастных случаев на производстве, производственно - обусловленных заболеваний, профессиональных заболеваний;</w:t>
            </w:r>
          </w:p>
          <w:p w:rsidR="003E2994" w:rsidRPr="003E2994" w:rsidRDefault="003E2994" w:rsidP="003E2994">
            <w:pPr>
              <w:widowControl w:val="0"/>
              <w:tabs>
                <w:tab w:val="left" w:pos="384"/>
              </w:tabs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  <w:p w:rsidR="003E2994" w:rsidRDefault="003E2994" w:rsidP="003E2994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снижение затрат на возмещение вреда, причиненного работникам в результате несчастных случаев на производстве и профессиональных заболеваний;</w:t>
            </w:r>
          </w:p>
          <w:p w:rsidR="003E2994" w:rsidRPr="003E2994" w:rsidRDefault="003E2994" w:rsidP="003E2994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  <w:p w:rsidR="003E2994" w:rsidRDefault="003E2994" w:rsidP="003E2994">
            <w:pPr>
              <w:widowControl w:val="0"/>
              <w:tabs>
                <w:tab w:val="left" w:pos="384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снижение затрат на предоставление льгот и компенсаций за работу во вредных и опасных условиях труда, с тяжелыми условиями труда;</w:t>
            </w:r>
          </w:p>
          <w:p w:rsidR="003E2994" w:rsidRPr="003E2994" w:rsidRDefault="003E2994" w:rsidP="003E2994">
            <w:pPr>
              <w:widowControl w:val="0"/>
              <w:tabs>
                <w:tab w:val="left" w:pos="384"/>
              </w:tabs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  <w:p w:rsidR="003E2994" w:rsidRDefault="003E2994" w:rsidP="003E2994">
            <w:pPr>
              <w:widowControl w:val="0"/>
              <w:tabs>
                <w:tab w:val="left" w:pos="374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снижение уровня инвалидности вследствие увечья на производстве или профессионального заболевания.</w:t>
            </w:r>
          </w:p>
          <w:p w:rsidR="003E2994" w:rsidRDefault="003E2994" w:rsidP="003E2994">
            <w:pPr>
              <w:widowControl w:val="0"/>
              <w:tabs>
                <w:tab w:val="left" w:pos="374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3E2994" w:rsidRPr="003E2994" w:rsidRDefault="003E2994" w:rsidP="003E2994">
            <w:pPr>
              <w:widowControl w:val="0"/>
              <w:tabs>
                <w:tab w:val="left" w:pos="374"/>
              </w:tabs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  <w:p w:rsidR="003E2994" w:rsidRPr="003E2994" w:rsidRDefault="003E2994" w:rsidP="003E2994">
            <w:pPr>
              <w:widowControl w:val="0"/>
              <w:numPr>
                <w:ilvl w:val="0"/>
                <w:numId w:val="8"/>
              </w:numPr>
              <w:tabs>
                <w:tab w:val="left" w:pos="370"/>
              </w:tabs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Экологический эффект:</w:t>
            </w:r>
          </w:p>
          <w:p w:rsidR="003E2994" w:rsidRDefault="003E2994" w:rsidP="003E2994">
            <w:pPr>
              <w:widowControl w:val="0"/>
              <w:tabs>
                <w:tab w:val="left" w:pos="264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отсутствие вредных выбросов в окружающую среду вследствие совершенствования технологических процессов, оборудования.</w:t>
            </w:r>
          </w:p>
          <w:p w:rsidR="003E2994" w:rsidRPr="003E2994" w:rsidRDefault="003E2994" w:rsidP="003E2994">
            <w:pPr>
              <w:widowControl w:val="0"/>
              <w:tabs>
                <w:tab w:val="left" w:pos="264"/>
              </w:tabs>
              <w:jc w:val="both"/>
              <w:rPr>
                <w:rFonts w:eastAsia="Times New Roman"/>
                <w:spacing w:val="9"/>
                <w:sz w:val="28"/>
                <w:szCs w:val="28"/>
                <w:lang w:eastAsia="ru-RU"/>
              </w:rPr>
            </w:pPr>
          </w:p>
          <w:p w:rsidR="003E2994" w:rsidRDefault="003E2994" w:rsidP="003E2994">
            <w:pPr>
              <w:widowControl w:val="0"/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Бюджетный эффект заключается в повышении эффективности расходов, направленных на мероприя</w:t>
            </w: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тия в рамках реализации Программы</w:t>
            </w:r>
          </w:p>
          <w:p w:rsidR="003E2994" w:rsidRPr="003E2994" w:rsidRDefault="003E2994" w:rsidP="003E2994">
            <w:pPr>
              <w:widowControl w:val="0"/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E2994" w:rsidRPr="003E2994" w:rsidTr="003E2994">
        <w:tc>
          <w:tcPr>
            <w:tcW w:w="3049" w:type="dxa"/>
          </w:tcPr>
          <w:p w:rsidR="003E2994" w:rsidRDefault="003E2994" w:rsidP="003E2994">
            <w:pPr>
              <w:widowControl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Система </w:t>
            </w:r>
          </w:p>
          <w:p w:rsidR="003E2994" w:rsidRPr="003E2994" w:rsidRDefault="003E2994" w:rsidP="003E2994">
            <w:pPr>
              <w:widowControl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организации </w:t>
            </w:r>
            <w:proofErr w:type="gramStart"/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контроля за</w:t>
            </w:r>
            <w:proofErr w:type="gramEnd"/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 исполнением Программы</w:t>
            </w:r>
          </w:p>
        </w:tc>
        <w:tc>
          <w:tcPr>
            <w:tcW w:w="6733" w:type="dxa"/>
          </w:tcPr>
          <w:p w:rsidR="003E2994" w:rsidRPr="003E2994" w:rsidRDefault="003E2994" w:rsidP="003E2994">
            <w:pPr>
              <w:widowControl w:val="0"/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Исполнительный комитет 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муниципального образования «Лениногорский муниципальный район»</w:t>
            </w: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, Координационный совет по охране и условиям труда исполнительного комитета  Лениногорского  муниципального района.</w:t>
            </w:r>
          </w:p>
        </w:tc>
      </w:tr>
    </w:tbl>
    <w:p w:rsidR="003E2994" w:rsidRP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P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  <w:r w:rsidRPr="003E2994">
        <w:rPr>
          <w:rFonts w:eastAsia="Times New Roman"/>
          <w:b/>
          <w:color w:val="auto"/>
          <w:sz w:val="28"/>
          <w:szCs w:val="24"/>
          <w:lang w:eastAsia="ru-RU"/>
        </w:rPr>
        <w:lastRenderedPageBreak/>
        <w:t>1. Современное состояние проблемы условий и охраны</w:t>
      </w:r>
    </w:p>
    <w:p w:rsidR="003E2994" w:rsidRP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  <w:r w:rsidRPr="003E2994">
        <w:rPr>
          <w:rFonts w:eastAsia="Times New Roman"/>
          <w:b/>
          <w:color w:val="auto"/>
          <w:sz w:val="28"/>
          <w:szCs w:val="24"/>
          <w:lang w:eastAsia="ru-RU"/>
        </w:rPr>
        <w:t xml:space="preserve">труда и обоснование необходимости ее решения  </w:t>
      </w:r>
    </w:p>
    <w:p w:rsidR="003E2994" w:rsidRP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4"/>
          <w:lang w:eastAsia="ru-RU"/>
        </w:rPr>
      </w:pPr>
    </w:p>
    <w:p w:rsidR="003E2994" w:rsidRPr="003E2994" w:rsidRDefault="003E2994" w:rsidP="003E2994">
      <w:pPr>
        <w:spacing w:after="0" w:line="240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Охрана труда сегодня </w:t>
      </w:r>
      <w:r w:rsidRPr="003E2994">
        <w:rPr>
          <w:rFonts w:eastAsia="Calibri"/>
          <w:sz w:val="28"/>
          <w:szCs w:val="28"/>
          <w:shd w:val="clear" w:color="auto" w:fill="FFFFFF"/>
          <w:lang w:eastAsia="ru-RU"/>
        </w:rPr>
        <w:t xml:space="preserve">- 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t>один из базовых институтов социально-трудовой сферы и социальной политики государства, который формируется под влиянием сложного комплекса социальных, технических, организационных, экономических и правовых факторов.</w:t>
      </w:r>
    </w:p>
    <w:p w:rsidR="003E2994" w:rsidRPr="003E2994" w:rsidRDefault="003E2994" w:rsidP="003E2994">
      <w:pPr>
        <w:spacing w:after="0" w:line="240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Важнейшим фактором, определяющим необходимость разработки и реализации программы на уровне муниципального образования </w:t>
      </w:r>
      <w:proofErr w:type="gramStart"/>
      <w:r w:rsidRPr="003E2994">
        <w:rPr>
          <w:rFonts w:eastAsia="Times New Roman"/>
          <w:color w:val="auto"/>
          <w:sz w:val="28"/>
          <w:szCs w:val="28"/>
          <w:lang w:eastAsia="ru-RU"/>
        </w:rPr>
        <w:t>в</w:t>
      </w:r>
      <w:proofErr w:type="gram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3E2994">
        <w:rPr>
          <w:rFonts w:eastAsia="Calibri"/>
          <w:sz w:val="28"/>
          <w:szCs w:val="28"/>
          <w:shd w:val="clear" w:color="auto" w:fill="FFFFFF"/>
          <w:lang w:eastAsia="ru-RU"/>
        </w:rPr>
        <w:t>Лениногорском</w:t>
      </w:r>
      <w:proofErr w:type="gram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муниципальном районе, является социальная значимость данной проблемы в части повышения качества жизни и сохранения здоровья и работоспособности населения.</w:t>
      </w:r>
    </w:p>
    <w:p w:rsidR="003E2994" w:rsidRPr="003E2994" w:rsidRDefault="003E2994" w:rsidP="003E2994">
      <w:pPr>
        <w:spacing w:after="0" w:line="240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Программа нацелена на реализацию основных направлений государственной политики в области охраны труда в части предупреждения и профилактики несчастных случаев, профессиональных заболеваний, обеспечение условий труда, отвечающих требованиям сохранения жизни и здоровья работников в процессе трудовой деятельности, обеспечение государственных гарантий и правовой защиты работающих и охраны труда.</w:t>
      </w:r>
    </w:p>
    <w:p w:rsidR="003E2994" w:rsidRPr="003E2994" w:rsidRDefault="003E2994" w:rsidP="003E2994">
      <w:pPr>
        <w:spacing w:after="0" w:line="240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Значительное влияние на социально-экономическое благополучие общества оказывает создание здоровых и безопасных условий труда на рабочих местах.</w:t>
      </w:r>
    </w:p>
    <w:p w:rsidR="003E2994" w:rsidRPr="003E2994" w:rsidRDefault="003E2994" w:rsidP="003E2994">
      <w:pPr>
        <w:keepNext/>
        <w:spacing w:after="0" w:line="240" w:lineRule="auto"/>
        <w:ind w:firstLine="851"/>
        <w:jc w:val="both"/>
        <w:outlineLvl w:val="3"/>
        <w:rPr>
          <w:rFonts w:eastAsia="Times New Roman"/>
          <w:color w:val="auto"/>
          <w:sz w:val="28"/>
          <w:szCs w:val="24"/>
          <w:lang w:eastAsia="ru-RU"/>
        </w:rPr>
      </w:pPr>
      <w:r w:rsidRPr="003E2994">
        <w:rPr>
          <w:rFonts w:eastAsia="Times New Roman"/>
          <w:bCs/>
          <w:color w:val="auto"/>
          <w:sz w:val="28"/>
          <w:szCs w:val="28"/>
          <w:lang w:eastAsia="ru-RU"/>
        </w:rPr>
        <w:t xml:space="preserve">Ситуация в сфере условий и охраны труда в </w:t>
      </w:r>
      <w:r w:rsidRPr="003E2994">
        <w:rPr>
          <w:rFonts w:eastAsia="Times New Roman"/>
          <w:b/>
          <w:color w:val="auto"/>
          <w:sz w:val="28"/>
          <w:szCs w:val="24"/>
          <w:lang w:eastAsia="ru-RU"/>
        </w:rPr>
        <w:t xml:space="preserve"> </w:t>
      </w:r>
      <w:r w:rsidRPr="003E2994">
        <w:rPr>
          <w:rFonts w:eastAsia="Times New Roman"/>
          <w:color w:val="auto"/>
          <w:sz w:val="28"/>
          <w:szCs w:val="24"/>
          <w:lang w:eastAsia="ru-RU"/>
        </w:rPr>
        <w:t xml:space="preserve">муниципальном образовании </w:t>
      </w:r>
    </w:p>
    <w:p w:rsidR="003E2994" w:rsidRPr="003E2994" w:rsidRDefault="003E2994" w:rsidP="003E2994">
      <w:pPr>
        <w:keepNext/>
        <w:spacing w:after="0" w:line="240" w:lineRule="auto"/>
        <w:ind w:firstLine="851"/>
        <w:jc w:val="both"/>
        <w:outlineLvl w:val="3"/>
        <w:rPr>
          <w:rFonts w:ascii="Arial" w:eastAsia="Times New Roman" w:hAnsi="Arial" w:cs="Arial"/>
          <w:b/>
          <w:bCs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4"/>
          <w:lang w:eastAsia="ru-RU"/>
        </w:rPr>
        <w:t>«Лениногорский муниципальный район»</w:t>
      </w:r>
      <w:r w:rsidRPr="003E2994">
        <w:rPr>
          <w:rFonts w:eastAsia="Times New Roman"/>
          <w:bCs/>
          <w:color w:val="auto"/>
          <w:sz w:val="28"/>
          <w:szCs w:val="28"/>
          <w:lang w:eastAsia="ru-RU"/>
        </w:rPr>
        <w:t xml:space="preserve">, как и в Республике Татарстан в целом, остается сложной. Особенно остро стоит проблема производственного травматизма, гибели людей на производстве. По данным Территориального органа Федеральной службы государственной статистики на предприятиях г.Лениногорска </w:t>
      </w:r>
      <w:r w:rsidRPr="003E2994">
        <w:rPr>
          <w:rFonts w:eastAsia="Times New Roman"/>
          <w:bCs/>
          <w:color w:val="auto"/>
          <w:sz w:val="28"/>
          <w:szCs w:val="26"/>
          <w:lang w:eastAsia="ru-RU"/>
        </w:rPr>
        <w:t>наблюдается рост уровня производственного травматизма (таблица 1).</w:t>
      </w:r>
    </w:p>
    <w:p w:rsidR="003E2994" w:rsidRPr="003E2994" w:rsidRDefault="003E2994" w:rsidP="003E2994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            В 2020 году на производстве Лениногорского муниципального района пострадало 8 человек, из них 2 человека </w:t>
      </w:r>
      <w:proofErr w:type="gramStart"/>
      <w:r w:rsidRPr="003E2994">
        <w:rPr>
          <w:rFonts w:eastAsia="Times New Roman"/>
          <w:color w:val="auto"/>
          <w:sz w:val="28"/>
          <w:szCs w:val="28"/>
          <w:lang w:eastAsia="ru-RU"/>
        </w:rPr>
        <w:t>погибло и 4 работника получили</w:t>
      </w:r>
      <w:proofErr w:type="gram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 тяжелые травмы. </w:t>
      </w:r>
    </w:p>
    <w:p w:rsidR="003E2994" w:rsidRPr="003E2994" w:rsidRDefault="003E2994" w:rsidP="003E2994">
      <w:pPr>
        <w:keepNext/>
        <w:spacing w:after="0" w:line="240" w:lineRule="auto"/>
        <w:jc w:val="center"/>
        <w:outlineLvl w:val="3"/>
        <w:rPr>
          <w:rFonts w:eastAsia="Times New Roman"/>
          <w:b/>
          <w:color w:val="auto"/>
          <w:sz w:val="28"/>
          <w:szCs w:val="24"/>
          <w:lang w:eastAsia="ru-RU"/>
        </w:rPr>
      </w:pPr>
      <w:r w:rsidRPr="003E2994">
        <w:rPr>
          <w:rFonts w:eastAsia="Times New Roman"/>
          <w:b/>
          <w:color w:val="auto"/>
          <w:sz w:val="28"/>
          <w:szCs w:val="24"/>
          <w:lang w:eastAsia="ru-RU"/>
        </w:rPr>
        <w:t xml:space="preserve">Состояние производственного травматизма </w:t>
      </w:r>
    </w:p>
    <w:p w:rsidR="003E2994" w:rsidRDefault="003E2994" w:rsidP="003E2994">
      <w:pPr>
        <w:keepNext/>
        <w:spacing w:after="0" w:line="240" w:lineRule="auto"/>
        <w:jc w:val="center"/>
        <w:outlineLvl w:val="3"/>
        <w:rPr>
          <w:rFonts w:eastAsia="Times New Roman"/>
          <w:b/>
          <w:color w:val="auto"/>
          <w:sz w:val="28"/>
          <w:szCs w:val="24"/>
          <w:lang w:eastAsia="ru-RU"/>
        </w:rPr>
      </w:pPr>
      <w:r w:rsidRPr="003E2994">
        <w:rPr>
          <w:rFonts w:eastAsia="Times New Roman"/>
          <w:b/>
          <w:color w:val="auto"/>
          <w:sz w:val="28"/>
          <w:szCs w:val="24"/>
          <w:lang w:eastAsia="ru-RU"/>
        </w:rPr>
        <w:t xml:space="preserve">в </w:t>
      </w:r>
      <w:r>
        <w:rPr>
          <w:rFonts w:eastAsia="Times New Roman"/>
          <w:b/>
          <w:color w:val="auto"/>
          <w:sz w:val="28"/>
          <w:szCs w:val="24"/>
          <w:lang w:eastAsia="ru-RU"/>
        </w:rPr>
        <w:t xml:space="preserve">муниципальном образовании </w:t>
      </w:r>
      <w:r w:rsidRPr="003E2994">
        <w:rPr>
          <w:rFonts w:eastAsia="Times New Roman"/>
          <w:b/>
          <w:color w:val="auto"/>
          <w:sz w:val="28"/>
          <w:szCs w:val="24"/>
          <w:lang w:eastAsia="ru-RU"/>
        </w:rPr>
        <w:t>«Лениногорский муниципальный район»</w:t>
      </w:r>
    </w:p>
    <w:p w:rsidR="003E2994" w:rsidRPr="003E2994" w:rsidRDefault="003E2994" w:rsidP="003E2994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  <w:bookmarkStart w:id="1" w:name="OLE_LINK2"/>
      <w:bookmarkStart w:id="2" w:name="OLE_LINK1"/>
      <w:r w:rsidRPr="003E2994">
        <w:rPr>
          <w:rFonts w:eastAsia="Times New Roman"/>
          <w:color w:val="auto"/>
          <w:sz w:val="24"/>
          <w:szCs w:val="24"/>
          <w:lang w:eastAsia="ru-RU"/>
        </w:rPr>
        <w:t xml:space="preserve"> (данные </w:t>
      </w:r>
      <w:proofErr w:type="spellStart"/>
      <w:r w:rsidRPr="003E2994">
        <w:rPr>
          <w:rFonts w:eastAsia="Times New Roman"/>
          <w:color w:val="auto"/>
          <w:sz w:val="24"/>
          <w:szCs w:val="24"/>
          <w:lang w:eastAsia="ru-RU"/>
        </w:rPr>
        <w:t>Татарстанстата</w:t>
      </w:r>
      <w:proofErr w:type="spellEnd"/>
      <w:r w:rsidRPr="003E2994">
        <w:rPr>
          <w:rFonts w:eastAsia="Times New Roman"/>
          <w:color w:val="auto"/>
          <w:sz w:val="24"/>
          <w:szCs w:val="24"/>
          <w:lang w:eastAsia="ru-RU"/>
        </w:rPr>
        <w:t>)</w:t>
      </w:r>
    </w:p>
    <w:p w:rsidR="003E2994" w:rsidRPr="003E2994" w:rsidRDefault="003E2994" w:rsidP="003E2994">
      <w:pPr>
        <w:spacing w:after="0" w:line="240" w:lineRule="auto"/>
        <w:jc w:val="right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Таблица 1</w:t>
      </w:r>
    </w:p>
    <w:tbl>
      <w:tblPr>
        <w:tblW w:w="561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1132"/>
        <w:gridCol w:w="1420"/>
        <w:gridCol w:w="1017"/>
        <w:gridCol w:w="1205"/>
        <w:gridCol w:w="900"/>
        <w:gridCol w:w="1269"/>
        <w:gridCol w:w="997"/>
        <w:gridCol w:w="1413"/>
      </w:tblGrid>
      <w:tr w:rsidR="003E2994" w:rsidRPr="003E2994" w:rsidTr="003E2994"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bookmarkEnd w:id="2"/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Город,</w:t>
            </w:r>
          </w:p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2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tabs>
                <w:tab w:val="left" w:pos="3791"/>
              </w:tabs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tabs>
                <w:tab w:val="left" w:pos="3791"/>
              </w:tabs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2019</w:t>
            </w:r>
          </w:p>
        </w:tc>
      </w:tr>
      <w:tr w:rsidR="003E2994" w:rsidRPr="003E2994" w:rsidTr="003E2994"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Общий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Смертельный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Общий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Смертельный</w:t>
            </w:r>
          </w:p>
        </w:tc>
      </w:tr>
      <w:tr w:rsidR="003E2994" w:rsidRPr="003E2994" w:rsidTr="003E2994"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ind w:left="-112" w:right="-105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Всего, человек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ind w:left="-112" w:right="-105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На 1000 работающих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ind w:left="-112" w:right="-105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Всего, человек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Default="003E2994" w:rsidP="003E2994">
            <w:pPr>
              <w:spacing w:after="0" w:line="240" w:lineRule="auto"/>
              <w:ind w:left="-112" w:right="-105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На 1000 работаю</w:t>
            </w:r>
          </w:p>
          <w:p w:rsidR="003E2994" w:rsidRPr="003E2994" w:rsidRDefault="003E2994" w:rsidP="003E2994">
            <w:pPr>
              <w:spacing w:after="0" w:line="240" w:lineRule="auto"/>
              <w:ind w:left="-112" w:right="-105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proofErr w:type="spellStart"/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щих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ind w:left="-112" w:right="-105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Всего, человек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Default="003E2994" w:rsidP="003E2994">
            <w:pPr>
              <w:spacing w:after="0" w:line="240" w:lineRule="auto"/>
              <w:ind w:left="-112" w:right="-105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На 1000 работаю</w:t>
            </w:r>
          </w:p>
          <w:p w:rsidR="003E2994" w:rsidRPr="003E2994" w:rsidRDefault="003E2994" w:rsidP="003E2994">
            <w:pPr>
              <w:spacing w:after="0" w:line="240" w:lineRule="auto"/>
              <w:ind w:left="-112" w:right="-105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proofErr w:type="spellStart"/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щих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ind w:left="-112" w:right="-105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Всего, человек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ind w:left="-112" w:right="-105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На 1000 работающих</w:t>
            </w:r>
          </w:p>
        </w:tc>
      </w:tr>
      <w:tr w:rsidR="003E2994" w:rsidRPr="003E2994" w:rsidTr="003E2994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ascii="Times New Roman CYR" w:eastAsia="Times New Roman" w:hAnsi="Times New Roman CYR" w:cs="Times New Roman CYR"/>
                <w:b/>
                <w:color w:val="auto"/>
                <w:sz w:val="25"/>
                <w:szCs w:val="25"/>
                <w:lang w:eastAsia="ru-RU"/>
              </w:rPr>
              <w:t>Республика Татарстан</w:t>
            </w:r>
          </w:p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auto"/>
                <w:sz w:val="25"/>
                <w:szCs w:val="25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ascii="Times New Roman CYR" w:eastAsia="Times New Roman" w:hAnsi="Times New Roman CYR" w:cs="Times New Roman CYR"/>
                <w:b/>
                <w:color w:val="auto"/>
                <w:sz w:val="25"/>
                <w:szCs w:val="25"/>
                <w:lang w:eastAsia="ru-RU"/>
              </w:rPr>
              <w:t>403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b/>
                <w:bCs/>
                <w:color w:val="auto"/>
                <w:sz w:val="25"/>
                <w:szCs w:val="25"/>
                <w:lang w:eastAsia="ru-RU"/>
              </w:rPr>
              <w:t>0,7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b/>
                <w:bCs/>
                <w:color w:val="auto"/>
                <w:sz w:val="25"/>
                <w:szCs w:val="25"/>
                <w:lang w:eastAsia="ru-RU"/>
              </w:rPr>
              <w:t>31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b/>
                <w:bCs/>
                <w:color w:val="auto"/>
                <w:sz w:val="25"/>
                <w:szCs w:val="25"/>
                <w:lang w:eastAsia="ru-RU"/>
              </w:rPr>
              <w:t>0,051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ascii="Times New Roman CYR" w:eastAsia="Times New Roman" w:hAnsi="Times New Roman CYR" w:cs="Times New Roman CYR"/>
                <w:b/>
                <w:color w:val="auto"/>
                <w:sz w:val="25"/>
                <w:szCs w:val="25"/>
                <w:lang w:eastAsia="ru-RU"/>
              </w:rPr>
              <w:t>489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ascii="Times New Roman CYR" w:eastAsia="Times New Roman" w:hAnsi="Times New Roman CYR" w:cs="Times New Roman CYR"/>
                <w:b/>
                <w:color w:val="auto"/>
                <w:sz w:val="25"/>
                <w:szCs w:val="25"/>
                <w:lang w:eastAsia="ru-RU"/>
              </w:rPr>
              <w:t>0,8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ascii="Times New Roman CYR" w:eastAsia="Times New Roman" w:hAnsi="Times New Roman CYR" w:cs="Times New Roman CYR"/>
                <w:b/>
                <w:color w:val="auto"/>
                <w:sz w:val="25"/>
                <w:szCs w:val="25"/>
                <w:lang w:eastAsia="ru-RU"/>
              </w:rPr>
              <w:t>42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ascii="Times New Roman CYR" w:eastAsia="Times New Roman" w:hAnsi="Times New Roman CYR" w:cs="Times New Roman CYR"/>
                <w:b/>
                <w:color w:val="auto"/>
                <w:sz w:val="25"/>
                <w:szCs w:val="25"/>
                <w:lang w:eastAsia="ru-RU"/>
              </w:rPr>
              <w:t>0,07</w:t>
            </w:r>
          </w:p>
        </w:tc>
      </w:tr>
      <w:tr w:rsidR="003E2994" w:rsidRPr="003E2994" w:rsidTr="003E2994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ascii="Times New Roman CYR" w:eastAsia="Times New Roman" w:hAnsi="Times New Roman CYR" w:cs="Times New Roman CYR"/>
                <w:color w:val="auto"/>
                <w:sz w:val="25"/>
                <w:szCs w:val="25"/>
                <w:lang w:eastAsia="ru-RU"/>
              </w:rPr>
              <w:t xml:space="preserve">Лениногорский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1,03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5"/>
                <w:szCs w:val="25"/>
                <w:lang w:eastAsia="ru-RU"/>
              </w:rPr>
              <w:t>0,138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ascii="Times New Roman CYR" w:eastAsia="Times New Roman" w:hAnsi="Times New Roman CYR" w:cs="Times New Roman CYR"/>
                <w:color w:val="auto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ascii="Times New Roman CYR" w:eastAsia="Times New Roman" w:hAnsi="Times New Roman CYR" w:cs="Times New Roman CYR"/>
                <w:color w:val="auto"/>
                <w:sz w:val="25"/>
                <w:szCs w:val="25"/>
                <w:lang w:eastAsia="ru-RU"/>
              </w:rPr>
              <w:t>1,0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ascii="Times New Roman CYR" w:eastAsia="Times New Roman" w:hAnsi="Times New Roman CYR" w:cs="Times New Roman CYR"/>
                <w:color w:val="auto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auto"/>
                <w:sz w:val="25"/>
                <w:szCs w:val="25"/>
                <w:lang w:eastAsia="ru-RU"/>
              </w:rPr>
            </w:pPr>
            <w:r w:rsidRPr="003E2994">
              <w:rPr>
                <w:rFonts w:ascii="Times New Roman CYR" w:eastAsia="Times New Roman" w:hAnsi="Times New Roman CYR" w:cs="Times New Roman CYR"/>
                <w:color w:val="auto"/>
                <w:sz w:val="25"/>
                <w:szCs w:val="25"/>
                <w:lang w:eastAsia="ru-RU"/>
              </w:rPr>
              <w:t>0,206</w:t>
            </w:r>
          </w:p>
        </w:tc>
      </w:tr>
    </w:tbl>
    <w:p w:rsidR="003E2994" w:rsidRPr="003E2994" w:rsidRDefault="003E2994" w:rsidP="003E2994">
      <w:pPr>
        <w:spacing w:after="0" w:line="240" w:lineRule="auto"/>
        <w:ind w:firstLine="72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Самыми </w:t>
      </w:r>
      <w:proofErr w:type="spellStart"/>
      <w:r w:rsidRPr="003E2994">
        <w:rPr>
          <w:rFonts w:eastAsia="Times New Roman"/>
          <w:color w:val="auto"/>
          <w:sz w:val="28"/>
          <w:szCs w:val="28"/>
          <w:lang w:eastAsia="ru-RU"/>
        </w:rPr>
        <w:t>травмоопасными</w:t>
      </w:r>
      <w:proofErr w:type="spell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 сферами деятельности районе продолжают оставаться строительство и обрабатывающие производства (ООО «</w:t>
      </w:r>
      <w:proofErr w:type="spellStart"/>
      <w:r w:rsidRPr="003E2994">
        <w:rPr>
          <w:rFonts w:eastAsia="Times New Roman"/>
          <w:color w:val="auto"/>
          <w:sz w:val="28"/>
          <w:szCs w:val="28"/>
          <w:lang w:eastAsia="ru-RU"/>
        </w:rPr>
        <w:t>Спецстройсервис</w:t>
      </w:r>
      <w:proofErr w:type="spell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», </w:t>
      </w:r>
      <w:r w:rsidRPr="003E2994"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3E2994">
        <w:rPr>
          <w:rFonts w:eastAsia="Times New Roman"/>
          <w:color w:val="auto"/>
          <w:sz w:val="28"/>
          <w:szCs w:val="28"/>
          <w:lang w:eastAsia="ru-RU"/>
        </w:rPr>
        <w:t>УралСтройНефть</w:t>
      </w:r>
      <w:proofErr w:type="spellEnd"/>
      <w:r w:rsidRPr="003E2994">
        <w:rPr>
          <w:rFonts w:eastAsia="Times New Roman"/>
          <w:color w:val="auto"/>
          <w:sz w:val="28"/>
          <w:szCs w:val="28"/>
          <w:lang w:eastAsia="ru-RU"/>
        </w:rPr>
        <w:t>», ООО «</w:t>
      </w:r>
      <w:proofErr w:type="spellStart"/>
      <w:r w:rsidRPr="003E2994">
        <w:rPr>
          <w:rFonts w:eastAsia="Times New Roman"/>
          <w:color w:val="auto"/>
          <w:sz w:val="28"/>
          <w:szCs w:val="28"/>
          <w:lang w:eastAsia="ru-RU"/>
        </w:rPr>
        <w:t>ЛениногорскРемСервис</w:t>
      </w:r>
      <w:proofErr w:type="spell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», ООО «ТМС-Буровой Сервис» </w:t>
      </w:r>
      <w:proofErr w:type="spellStart"/>
      <w:r w:rsidRPr="003E2994">
        <w:rPr>
          <w:rFonts w:eastAsia="Times New Roman"/>
          <w:color w:val="auto"/>
          <w:sz w:val="28"/>
          <w:szCs w:val="28"/>
          <w:lang w:eastAsia="ru-RU"/>
        </w:rPr>
        <w:t>Нефтесервисного</w:t>
      </w:r>
      <w:proofErr w:type="spell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 холдинга «ТАГРАС»).</w:t>
      </w:r>
    </w:p>
    <w:p w:rsidR="003E2994" w:rsidRPr="003E2994" w:rsidRDefault="003E2994" w:rsidP="003E2994">
      <w:pPr>
        <w:spacing w:after="0" w:line="240" w:lineRule="auto"/>
        <w:ind w:left="40" w:right="60" w:firstLine="56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Анализ причин и условий возникновения большинства несчастных случаев показывает, что самое массовое нарушение в области охраны труда - отсут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softHyphen/>
        <w:t>ствие на предприятиях обучения и инструктирование работников нормам охра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softHyphen/>
        <w:t>ны труда на конкретном рабочем месте.</w:t>
      </w:r>
    </w:p>
    <w:p w:rsidR="003E2994" w:rsidRPr="003E2994" w:rsidRDefault="003E2994" w:rsidP="003E2994">
      <w:pPr>
        <w:spacing w:after="0" w:line="240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По данным </w:t>
      </w:r>
      <w:proofErr w:type="spellStart"/>
      <w:r w:rsidRPr="003E2994">
        <w:rPr>
          <w:rFonts w:eastAsia="Times New Roman"/>
          <w:color w:val="auto"/>
          <w:sz w:val="28"/>
          <w:szCs w:val="28"/>
          <w:lang w:eastAsia="ru-RU"/>
        </w:rPr>
        <w:t>Татарстанстата</w:t>
      </w:r>
      <w:proofErr w:type="spell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 на 01.01.2020 года, во вредных и (или) опасных усло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softHyphen/>
        <w:t>виях труда было занято более 50 % от списочной численности ра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softHyphen/>
        <w:t>ботников организаций района всех форм собственности, осуществляющих дея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softHyphen/>
        <w:t>тельность по добыче полезных ископаемых, в сельском и лесном хозяйстве, в обрабатывающих производствах, по производству и распределению электроэнер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softHyphen/>
        <w:t>гии, газа и воды, в строительстве, на транспорте, на предприятиях связи.</w:t>
      </w:r>
      <w:proofErr w:type="gramEnd"/>
    </w:p>
    <w:p w:rsidR="003E2994" w:rsidRPr="003E2994" w:rsidRDefault="003E2994" w:rsidP="003E2994">
      <w:pPr>
        <w:spacing w:after="0" w:line="240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При проведении анализа в разрезе муниципальных образований Республики Та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softHyphen/>
        <w:t xml:space="preserve">тарстан по итогам 2019 года установлено, что </w:t>
      </w:r>
      <w:proofErr w:type="gramStart"/>
      <w:r w:rsidRPr="003E2994">
        <w:rPr>
          <w:rFonts w:eastAsia="Times New Roman"/>
          <w:color w:val="auto"/>
          <w:sz w:val="28"/>
          <w:szCs w:val="28"/>
          <w:lang w:eastAsia="ru-RU"/>
        </w:rPr>
        <w:t>в</w:t>
      </w:r>
      <w:proofErr w:type="gram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3E2994">
        <w:rPr>
          <w:rFonts w:eastAsia="Times New Roman"/>
          <w:color w:val="auto"/>
          <w:sz w:val="28"/>
          <w:szCs w:val="28"/>
          <w:lang w:eastAsia="ru-RU"/>
        </w:rPr>
        <w:t>Лениногорском</w:t>
      </w:r>
      <w:proofErr w:type="gram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муниципальном образовании сохраняется стабильно высокий удельный вес работников, занятых во вредных условиях и (или) опасных условиях труда (превышение республиканского показателя в 1,2 раза) (табл. 2).</w:t>
      </w:r>
    </w:p>
    <w:p w:rsidR="003E2994" w:rsidRPr="003E2994" w:rsidRDefault="003E2994" w:rsidP="003E2994">
      <w:pPr>
        <w:spacing w:after="0" w:line="240" w:lineRule="auto"/>
        <w:jc w:val="right"/>
        <w:rPr>
          <w:rFonts w:eastAsia="Times New Roman"/>
          <w:color w:val="auto"/>
          <w:sz w:val="28"/>
          <w:szCs w:val="28"/>
          <w:lang w:eastAsia="ru-RU"/>
        </w:rPr>
      </w:pPr>
    </w:p>
    <w:p w:rsidR="003E2994" w:rsidRPr="003E2994" w:rsidRDefault="003E2994" w:rsidP="003E2994">
      <w:pPr>
        <w:spacing w:after="0" w:line="240" w:lineRule="auto"/>
        <w:jc w:val="right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3009"/>
        <w:gridCol w:w="5954"/>
      </w:tblGrid>
      <w:tr w:rsidR="003E2994" w:rsidRPr="003E2994" w:rsidTr="00A85EC2">
        <w:trPr>
          <w:trHeight w:hRule="exact" w:val="701"/>
        </w:trPr>
        <w:tc>
          <w:tcPr>
            <w:tcW w:w="403" w:type="dxa"/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009" w:type="dxa"/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Наименование</w:t>
            </w:r>
          </w:p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муниципального</w:t>
            </w:r>
          </w:p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5954" w:type="dxa"/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Удельный вес работников, занятых на ра</w:t>
            </w: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softHyphen/>
              <w:t>ботах с вредными и (или) опасными усло</w:t>
            </w: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softHyphen/>
              <w:t>виями труда</w:t>
            </w:r>
          </w:p>
        </w:tc>
      </w:tr>
      <w:tr w:rsidR="003E2994" w:rsidRPr="003E2994" w:rsidTr="00A85EC2">
        <w:trPr>
          <w:trHeight w:hRule="exact" w:val="695"/>
        </w:trPr>
        <w:tc>
          <w:tcPr>
            <w:tcW w:w="403" w:type="dxa"/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9" w:type="dxa"/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Лениногорский район и</w:t>
            </w:r>
          </w:p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г. Лениногорск</w:t>
            </w:r>
          </w:p>
        </w:tc>
        <w:tc>
          <w:tcPr>
            <w:tcW w:w="5954" w:type="dxa"/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59,0</w:t>
            </w:r>
          </w:p>
        </w:tc>
      </w:tr>
    </w:tbl>
    <w:p w:rsidR="003E2994" w:rsidRPr="003E2994" w:rsidRDefault="003E2994" w:rsidP="003E2994">
      <w:pPr>
        <w:spacing w:after="0" w:line="240" w:lineRule="auto"/>
        <w:ind w:firstLine="720"/>
        <w:jc w:val="both"/>
        <w:rPr>
          <w:rFonts w:eastAsia="Times New Roman"/>
          <w:color w:val="auto"/>
          <w:sz w:val="28"/>
          <w:szCs w:val="28"/>
          <w:highlight w:val="yellow"/>
          <w:lang w:eastAsia="ru-RU"/>
        </w:rPr>
      </w:pPr>
    </w:p>
    <w:p w:rsidR="003E2994" w:rsidRP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b/>
          <w:color w:val="auto"/>
          <w:sz w:val="28"/>
          <w:szCs w:val="28"/>
          <w:lang w:eastAsia="ru-RU"/>
        </w:rPr>
        <w:t>Показатели удельного веса работников, занятых на работах с вредными и (или) опасными условиями труда</w:t>
      </w:r>
    </w:p>
    <w:p w:rsidR="003E2994" w:rsidRPr="003E2994" w:rsidRDefault="003E2994" w:rsidP="003E2994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3E2994">
        <w:rPr>
          <w:rFonts w:eastAsia="Times New Roman"/>
          <w:color w:val="auto"/>
          <w:sz w:val="24"/>
          <w:szCs w:val="24"/>
          <w:lang w:eastAsia="ru-RU"/>
        </w:rPr>
        <w:t xml:space="preserve"> (</w:t>
      </w:r>
      <w:proofErr w:type="gramStart"/>
      <w:r w:rsidRPr="003E2994">
        <w:rPr>
          <w:rFonts w:eastAsia="Times New Roman"/>
          <w:color w:val="auto"/>
          <w:sz w:val="24"/>
          <w:szCs w:val="24"/>
          <w:lang w:eastAsia="ru-RU"/>
        </w:rPr>
        <w:t>в</w:t>
      </w:r>
      <w:proofErr w:type="gramEnd"/>
      <w:r w:rsidRPr="003E2994">
        <w:rPr>
          <w:rFonts w:eastAsia="Times New Roman"/>
          <w:color w:val="auto"/>
          <w:sz w:val="24"/>
          <w:szCs w:val="24"/>
          <w:lang w:eastAsia="ru-RU"/>
        </w:rPr>
        <w:t xml:space="preserve"> % </w:t>
      </w:r>
      <w:proofErr w:type="gramStart"/>
      <w:r w:rsidRPr="003E2994">
        <w:rPr>
          <w:rFonts w:eastAsia="Times New Roman"/>
          <w:color w:val="auto"/>
          <w:sz w:val="24"/>
          <w:szCs w:val="24"/>
          <w:lang w:eastAsia="ru-RU"/>
        </w:rPr>
        <w:t>от</w:t>
      </w:r>
      <w:proofErr w:type="gramEnd"/>
      <w:r w:rsidRPr="003E2994">
        <w:rPr>
          <w:rFonts w:eastAsia="Times New Roman"/>
          <w:color w:val="auto"/>
          <w:sz w:val="24"/>
          <w:szCs w:val="24"/>
          <w:lang w:eastAsia="ru-RU"/>
        </w:rPr>
        <w:t xml:space="preserve"> списочной численности работников, обследованных предприятий и организаций)</w:t>
      </w:r>
    </w:p>
    <w:p w:rsidR="003E2994" w:rsidRPr="003E2994" w:rsidRDefault="003E2994" w:rsidP="003E2994">
      <w:pPr>
        <w:spacing w:after="0" w:line="240" w:lineRule="auto"/>
        <w:jc w:val="right"/>
        <w:rPr>
          <w:rFonts w:eastAsia="Times New Roman"/>
          <w:color w:val="auto"/>
          <w:sz w:val="24"/>
          <w:szCs w:val="24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Таблица 3</w:t>
      </w:r>
    </w:p>
    <w:p w:rsidR="003E2994" w:rsidRPr="003E2994" w:rsidRDefault="003E2994" w:rsidP="003E2994">
      <w:pPr>
        <w:spacing w:after="0" w:line="240" w:lineRule="auto"/>
        <w:jc w:val="center"/>
        <w:rPr>
          <w:rFonts w:eastAsia="Times New Roman"/>
          <w:color w:val="auto"/>
          <w:sz w:val="10"/>
          <w:szCs w:val="1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81"/>
        <w:gridCol w:w="1929"/>
        <w:gridCol w:w="2268"/>
        <w:gridCol w:w="284"/>
      </w:tblGrid>
      <w:tr w:rsidR="003E2994" w:rsidRPr="003E2994" w:rsidTr="003E2994">
        <w:trPr>
          <w:cantSplit/>
          <w:trHeight w:val="8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ind w:left="-108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  <w:p w:rsidR="003E2994" w:rsidRPr="003E2994" w:rsidRDefault="003E2994" w:rsidP="003E2994">
            <w:pPr>
              <w:spacing w:after="0" w:line="240" w:lineRule="auto"/>
              <w:ind w:left="-108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3E299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Занятые</w:t>
            </w:r>
            <w:proofErr w:type="gramEnd"/>
            <w:r w:rsidRPr="003E299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в условиях, не отвечающих гигиеническим нормативам условий труда </w:t>
            </w:r>
          </w:p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Из них работающие под воздействием факторов трудового процесса: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E2994" w:rsidRPr="003E2994" w:rsidTr="003E2994">
        <w:trPr>
          <w:cantSplit/>
          <w:trHeight w:val="3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тяжести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напряженности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E2994" w:rsidRPr="003E2994" w:rsidTr="003E2994">
        <w:trPr>
          <w:cantSplit/>
          <w:trHeight w:val="4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2994">
              <w:rPr>
                <w:rFonts w:eastAsia="Times New Roman"/>
                <w:b/>
                <w:color w:val="auto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10" w:lineRule="exact"/>
              <w:jc w:val="center"/>
              <w:rPr>
                <w:b/>
                <w:sz w:val="28"/>
                <w:szCs w:val="28"/>
              </w:rPr>
            </w:pPr>
            <w:r w:rsidRPr="003E2994">
              <w:rPr>
                <w:b/>
                <w:sz w:val="28"/>
                <w:szCs w:val="28"/>
              </w:rPr>
              <w:t>48,9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hd w:val="clear" w:color="auto" w:fill="FFFFFF"/>
              <w:spacing w:before="300" w:after="0" w:line="210" w:lineRule="exact"/>
              <w:jc w:val="center"/>
              <w:rPr>
                <w:b/>
                <w:sz w:val="28"/>
                <w:szCs w:val="28"/>
              </w:rPr>
            </w:pPr>
            <w:r w:rsidRPr="003E2994">
              <w:rPr>
                <w:b/>
                <w:sz w:val="28"/>
                <w:szCs w:val="28"/>
              </w:rPr>
              <w:t>35,6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10" w:lineRule="exac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3E2994">
              <w:rPr>
                <w:b/>
                <w:sz w:val="28"/>
                <w:szCs w:val="28"/>
                <w:shd w:val="clear" w:color="auto" w:fill="FFFFFF"/>
              </w:rPr>
              <w:t>6,3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E2994" w:rsidRPr="003E2994" w:rsidTr="003E2994">
        <w:trPr>
          <w:cantSplit/>
          <w:trHeight w:val="4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Лениногорский район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3E2994">
              <w:rPr>
                <w:sz w:val="28"/>
                <w:szCs w:val="28"/>
              </w:rPr>
              <w:t>44,9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hd w:val="clear" w:color="auto" w:fill="FFFFFF"/>
              <w:spacing w:before="300" w:after="0" w:line="210" w:lineRule="exact"/>
              <w:jc w:val="center"/>
              <w:rPr>
                <w:sz w:val="28"/>
                <w:szCs w:val="28"/>
              </w:rPr>
            </w:pPr>
            <w:r w:rsidRPr="003E2994">
              <w:rPr>
                <w:sz w:val="28"/>
                <w:szCs w:val="28"/>
              </w:rPr>
              <w:t>28,5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3E2994">
              <w:rPr>
                <w:sz w:val="28"/>
                <w:szCs w:val="28"/>
                <w:shd w:val="clear" w:color="auto" w:fill="FFFFFF"/>
              </w:rPr>
              <w:t>3,6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E2994" w:rsidRPr="003E2994" w:rsidTr="003E2994">
        <w:trPr>
          <w:cantSplit/>
          <w:trHeight w:val="3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b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г.Лениногорск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94" w:rsidRPr="003E2994" w:rsidRDefault="003E2994" w:rsidP="003E2994">
            <w:pPr>
              <w:widowControl w:val="0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3E2994">
              <w:rPr>
                <w:sz w:val="28"/>
                <w:szCs w:val="28"/>
              </w:rPr>
              <w:t>59,0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94" w:rsidRPr="003E2994" w:rsidRDefault="003E2994" w:rsidP="003E2994">
            <w:pPr>
              <w:widowControl w:val="0"/>
              <w:shd w:val="clear" w:color="auto" w:fill="FFFFFF"/>
              <w:spacing w:before="300" w:after="0" w:line="210" w:lineRule="exact"/>
              <w:jc w:val="center"/>
              <w:rPr>
                <w:sz w:val="28"/>
                <w:szCs w:val="28"/>
              </w:rPr>
            </w:pPr>
            <w:r w:rsidRPr="003E2994">
              <w:rPr>
                <w:sz w:val="28"/>
                <w:szCs w:val="28"/>
                <w:shd w:val="clear" w:color="auto" w:fill="FFFFFF"/>
              </w:rPr>
              <w:t>49,6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10" w:lineRule="exact"/>
              <w:jc w:val="center"/>
              <w:rPr>
                <w:sz w:val="28"/>
                <w:szCs w:val="28"/>
              </w:rPr>
            </w:pPr>
            <w:r w:rsidRPr="003E2994">
              <w:rPr>
                <w:sz w:val="28"/>
                <w:szCs w:val="28"/>
                <w:shd w:val="clear" w:color="auto" w:fill="FFFFFF"/>
              </w:rPr>
              <w:t>10,2</w:t>
            </w:r>
          </w:p>
        </w:tc>
      </w:tr>
    </w:tbl>
    <w:p w:rsidR="003E2994" w:rsidRPr="003E2994" w:rsidRDefault="003E2994" w:rsidP="003E2994">
      <w:pPr>
        <w:widowControl w:val="0"/>
        <w:spacing w:after="0" w:line="197" w:lineRule="exact"/>
        <w:ind w:left="20" w:firstLine="300"/>
        <w:jc w:val="both"/>
        <w:rPr>
          <w:rFonts w:ascii="Calibri" w:eastAsia="Calibri" w:hAnsi="Calibri" w:cs="Calibri"/>
          <w:spacing w:val="2"/>
          <w:sz w:val="16"/>
          <w:szCs w:val="16"/>
          <w:lang w:eastAsia="ru-RU"/>
        </w:rPr>
      </w:pPr>
    </w:p>
    <w:p w:rsidR="003E2994" w:rsidRPr="003E2994" w:rsidRDefault="003E2994" w:rsidP="003E2994">
      <w:pPr>
        <w:widowControl w:val="0"/>
        <w:spacing w:after="0" w:line="197" w:lineRule="exact"/>
        <w:ind w:left="20" w:firstLine="300"/>
        <w:jc w:val="both"/>
        <w:rPr>
          <w:rFonts w:ascii="Calibri" w:eastAsia="Calibri" w:hAnsi="Calibri" w:cs="Calibri"/>
          <w:spacing w:val="2"/>
          <w:sz w:val="16"/>
          <w:szCs w:val="16"/>
          <w:lang w:eastAsia="ru-RU"/>
        </w:rPr>
      </w:pPr>
    </w:p>
    <w:p w:rsidR="003E2994" w:rsidRPr="003E2994" w:rsidRDefault="003E2994" w:rsidP="003E2994">
      <w:pPr>
        <w:spacing w:after="0" w:line="240" w:lineRule="auto"/>
        <w:ind w:firstLine="708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В 2019 году, по сравнению с 2018 годом, уровень работников, занятых на тяжелых работах, незначительно снизился. </w:t>
      </w:r>
    </w:p>
    <w:p w:rsidR="003E2994" w:rsidRPr="003E2994" w:rsidRDefault="003E2994" w:rsidP="003E2994">
      <w:pPr>
        <w:spacing w:after="0" w:line="240" w:lineRule="auto"/>
        <w:jc w:val="right"/>
        <w:rPr>
          <w:rFonts w:eastAsia="Times New Roman"/>
          <w:color w:val="auto"/>
          <w:sz w:val="28"/>
          <w:szCs w:val="28"/>
          <w:lang w:eastAsia="ru-RU"/>
        </w:rPr>
      </w:pPr>
    </w:p>
    <w:p w:rsidR="003E2994" w:rsidRPr="003E2994" w:rsidRDefault="003E2994" w:rsidP="003E2994">
      <w:pPr>
        <w:spacing w:after="0" w:line="240" w:lineRule="auto"/>
        <w:jc w:val="right"/>
        <w:rPr>
          <w:rFonts w:eastAsia="Times New Roman"/>
          <w:color w:val="auto"/>
          <w:sz w:val="24"/>
          <w:szCs w:val="24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Таблица 4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1456"/>
        <w:gridCol w:w="1984"/>
        <w:gridCol w:w="2552"/>
      </w:tblGrid>
      <w:tr w:rsidR="003E2994" w:rsidRPr="003E2994" w:rsidTr="00A85EC2">
        <w:trPr>
          <w:trHeight w:hRule="exact" w:val="49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2019 г.</w:t>
            </w:r>
          </w:p>
        </w:tc>
      </w:tr>
      <w:tr w:rsidR="003E2994" w:rsidRPr="003E2994" w:rsidTr="00A85EC2">
        <w:trPr>
          <w:trHeight w:hRule="exact" w:val="30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b/>
                <w:color w:val="auto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50,1 %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47,9 %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48,9 %</w:t>
            </w:r>
          </w:p>
        </w:tc>
      </w:tr>
      <w:tr w:rsidR="003E2994" w:rsidRPr="003E2994" w:rsidTr="00A85EC2">
        <w:trPr>
          <w:trHeight w:hRule="exact" w:val="30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Лениногорский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43,9 %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50,1%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49,6 %</w:t>
            </w:r>
          </w:p>
        </w:tc>
      </w:tr>
    </w:tbl>
    <w:p w:rsidR="003E2994" w:rsidRPr="003E2994" w:rsidRDefault="003E2994" w:rsidP="003E2994">
      <w:pPr>
        <w:spacing w:after="0" w:line="24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bookmarkStart w:id="3" w:name="bookmark4"/>
      <w:r w:rsidRPr="003E2994">
        <w:rPr>
          <w:rFonts w:eastAsia="Times New Roman"/>
          <w:b/>
          <w:color w:val="auto"/>
          <w:sz w:val="28"/>
          <w:szCs w:val="28"/>
          <w:lang w:eastAsia="ru-RU"/>
        </w:rPr>
        <w:t>Затраты на мероприятия по охране труда</w:t>
      </w:r>
      <w:bookmarkEnd w:id="3"/>
    </w:p>
    <w:p w:rsidR="003E2994" w:rsidRP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3E2994" w:rsidRPr="003E2994" w:rsidRDefault="003E2994" w:rsidP="003E2994">
      <w:pPr>
        <w:spacing w:after="0" w:line="240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Уровень затрат на финансирование мероприятий по охране труда - показатель отношения руководителей предприятий к защите жизни и здоровья своих работников и эффективности действующей системы. </w:t>
      </w:r>
    </w:p>
    <w:p w:rsidR="003E2994" w:rsidRPr="003E2994" w:rsidRDefault="003E2994" w:rsidP="003E2994">
      <w:pPr>
        <w:spacing w:after="0" w:line="240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От суммы, выделяемой на охрану труда, напрямую зависит безопасность труда работников, их жизнь и здоровье. Финансирование мероприятий по улучшению ус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softHyphen/>
        <w:t xml:space="preserve">ловий и охраны труда является обязанностью работодателя в соответствии со статьей 226 Трудового кодекса Российской Федерации и осуществляется в размере не менее 0,2% суммы затрат на производство продукции (работ, услуг). </w:t>
      </w:r>
    </w:p>
    <w:p w:rsidR="003E2994" w:rsidRPr="003E2994" w:rsidRDefault="003E2994" w:rsidP="003E2994">
      <w:pPr>
        <w:spacing w:after="0" w:line="240" w:lineRule="auto"/>
        <w:jc w:val="right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Таблица 5</w:t>
      </w:r>
    </w:p>
    <w:tbl>
      <w:tblPr>
        <w:tblW w:w="9436" w:type="dxa"/>
        <w:tblInd w:w="108" w:type="dxa"/>
        <w:tblLook w:val="00A0" w:firstRow="1" w:lastRow="0" w:firstColumn="1" w:lastColumn="0" w:noHBand="0" w:noVBand="0"/>
      </w:tblPr>
      <w:tblGrid>
        <w:gridCol w:w="2108"/>
        <w:gridCol w:w="1825"/>
        <w:gridCol w:w="1884"/>
        <w:gridCol w:w="1735"/>
        <w:gridCol w:w="1884"/>
      </w:tblGrid>
      <w:tr w:rsidR="003E2994" w:rsidRPr="003E2994" w:rsidTr="00A85EC2">
        <w:trPr>
          <w:trHeight w:val="49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Город, район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Израсходовано средств на мероприятия по охране труда</w:t>
            </w:r>
          </w:p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в 2018 году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Израсходовано средств на мероприятия по охране труда    </w:t>
            </w:r>
          </w:p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в 2019 году</w:t>
            </w:r>
          </w:p>
        </w:tc>
      </w:tr>
      <w:tr w:rsidR="003E2994" w:rsidRPr="003E2994" w:rsidTr="00A85EC2">
        <w:trPr>
          <w:trHeight w:val="6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94" w:rsidRPr="003E2994" w:rsidRDefault="003E2994" w:rsidP="003E2994">
            <w:pPr>
              <w:spacing w:after="0" w:line="240" w:lineRule="auto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Всего,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В расчете на  1 работающего,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Всего, тыс. руб.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В расчете на  1 работающего, руб.</w:t>
            </w:r>
          </w:p>
        </w:tc>
      </w:tr>
      <w:tr w:rsidR="003E2994" w:rsidRPr="003E2994" w:rsidTr="00A85EC2">
        <w:trPr>
          <w:trHeight w:val="2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10647600,0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24566,98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10783700,0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24881,00</w:t>
            </w:r>
          </w:p>
        </w:tc>
      </w:tr>
      <w:tr w:rsidR="003E2994" w:rsidRPr="003E2994" w:rsidTr="00A85EC2">
        <w:trPr>
          <w:trHeight w:val="2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Лениногорский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1107071,6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57897,2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832323,6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994" w:rsidRPr="003E2994" w:rsidRDefault="003E2994" w:rsidP="003E2994">
            <w:pPr>
              <w:spacing w:after="0" w:line="24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3E299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43517,9</w:t>
            </w:r>
          </w:p>
        </w:tc>
      </w:tr>
    </w:tbl>
    <w:p w:rsidR="003E2994" w:rsidRPr="003E2994" w:rsidRDefault="003E2994" w:rsidP="003E2994">
      <w:pPr>
        <w:spacing w:after="0" w:line="240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3E2994" w:rsidRPr="003E2994" w:rsidRDefault="003E2994" w:rsidP="003E2994">
      <w:pPr>
        <w:spacing w:after="0" w:line="24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По данным </w:t>
      </w:r>
      <w:proofErr w:type="spellStart"/>
      <w:r w:rsidRPr="003E2994">
        <w:rPr>
          <w:rFonts w:eastAsia="Times New Roman"/>
          <w:color w:val="auto"/>
          <w:sz w:val="28"/>
          <w:szCs w:val="28"/>
          <w:lang w:eastAsia="ru-RU"/>
        </w:rPr>
        <w:t>Татарстанстата</w:t>
      </w:r>
      <w:proofErr w:type="spell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, затраты на мероприятия по охране труда на предприятиях муниципального района в 2019 году составили 832,3 млн. рублей, что на 24,8 % меньше, чем в 2018 году. </w:t>
      </w:r>
    </w:p>
    <w:p w:rsidR="003E2994" w:rsidRPr="003E2994" w:rsidRDefault="003E2994" w:rsidP="003E2994">
      <w:pPr>
        <w:spacing w:after="0" w:line="24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Проведение специальной оценки рабочих мест по условиям труда позволя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softHyphen/>
        <w:t xml:space="preserve">ет задействовать механизмы экономического стимулирования работодателей к улучшению условий труда. Увеличивается удельный вес рабочих мест, на которых проведена специальная оценка условий труда. Анализ статистических данных показал, что в районе проведена специальная оценка условий труда рабочих мест в 2017 году </w:t>
      </w:r>
      <w:r w:rsidRPr="003E2994">
        <w:rPr>
          <w:rFonts w:eastAsia="Franklin Gothic Demi"/>
          <w:spacing w:val="9"/>
          <w:sz w:val="28"/>
          <w:szCs w:val="28"/>
          <w:shd w:val="clear" w:color="auto" w:fill="FFFFFF"/>
          <w:lang w:eastAsia="ru-RU"/>
        </w:rPr>
        <w:t>— 93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,8 %, в 2018 году </w:t>
      </w:r>
      <w:r w:rsidRPr="003E2994">
        <w:rPr>
          <w:rFonts w:eastAsia="Franklin Gothic Demi"/>
          <w:spacing w:val="9"/>
          <w:sz w:val="28"/>
          <w:szCs w:val="28"/>
          <w:shd w:val="clear" w:color="auto" w:fill="FFFFFF"/>
          <w:lang w:eastAsia="ru-RU"/>
        </w:rPr>
        <w:t xml:space="preserve">— 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97,9 %, в 2019 году </w:t>
      </w:r>
      <w:r w:rsidRPr="003E2994">
        <w:rPr>
          <w:rFonts w:eastAsia="Franklin Gothic Demi"/>
          <w:spacing w:val="9"/>
          <w:sz w:val="28"/>
          <w:szCs w:val="28"/>
          <w:shd w:val="clear" w:color="auto" w:fill="FFFFFF"/>
          <w:lang w:eastAsia="ru-RU"/>
        </w:rPr>
        <w:t xml:space="preserve">– 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t>100,0 %.</w:t>
      </w:r>
    </w:p>
    <w:p w:rsidR="003E2994" w:rsidRPr="003E2994" w:rsidRDefault="003E2994" w:rsidP="003E2994">
      <w:pPr>
        <w:spacing w:after="0" w:line="24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В целях снижения профессиональных рисков на рабочих местах, </w:t>
      </w:r>
      <w:proofErr w:type="gramStart"/>
      <w:r w:rsidRPr="003E2994">
        <w:rPr>
          <w:rFonts w:eastAsia="Times New Roman"/>
          <w:color w:val="auto"/>
          <w:sz w:val="28"/>
          <w:szCs w:val="28"/>
          <w:lang w:eastAsia="ru-RU"/>
        </w:rPr>
        <w:t>важное значение</w:t>
      </w:r>
      <w:proofErr w:type="gram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 имеет целевое обучение и профессиональная подготовка работников </w:t>
      </w:r>
      <w:r w:rsidRPr="003E2994">
        <w:rPr>
          <w:rFonts w:eastAsia="Times New Roman"/>
          <w:color w:val="auto"/>
          <w:sz w:val="28"/>
          <w:szCs w:val="28"/>
          <w:lang w:eastAsia="ru-RU"/>
        </w:rPr>
        <w:lastRenderedPageBreak/>
        <w:t>области охраны труда. Наибольшие нарушения работодателями в области охраны труда связаны с вопросами обучения и инструктирования работников по охране труда. В 2019 году в обучающих центрах, внесенных в реестр аккредитованных организаций, в районе прошли обучение и проверку знаний по охране труда более 6 тысяч руководителей и специалистов организаций и предприятий различных форм собственности. Министерство труда, занятости и социальной защиты Республики Татарстан совместно с АНО ДПО «ПРАВО» бесплатно провели обучение и проверку знаний более 300 специалистам Лениногорского муниципального района.</w:t>
      </w:r>
    </w:p>
    <w:p w:rsidR="003E2994" w:rsidRPr="003E2994" w:rsidRDefault="003E2994" w:rsidP="003E2994">
      <w:pPr>
        <w:spacing w:after="0" w:line="24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В районе успешно работает Координационный совет по охране труда. На заседаниях Координационного совета рассматриваются вопросы производственного травматизма, обучения, специальной оценки условий труда, разработка и принятие муниципальной Программы улучшения условий и охраны труда, приглашаются для заслушивания руководители предприятий, допустившие несчастные случаи на производстве и многое другое.</w:t>
      </w:r>
    </w:p>
    <w:p w:rsidR="003E2994" w:rsidRPr="003E2994" w:rsidRDefault="003E2994" w:rsidP="003E2994">
      <w:pPr>
        <w:spacing w:after="0" w:line="24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Анализируя причины производственного травматизма основными причинами по </w:t>
      </w:r>
      <w:proofErr w:type="gramStart"/>
      <w:r w:rsidRPr="003E2994">
        <w:rPr>
          <w:rFonts w:eastAsia="Times New Roman"/>
          <w:color w:val="auto"/>
          <w:sz w:val="28"/>
          <w:szCs w:val="28"/>
          <w:lang w:eastAsia="ru-RU"/>
        </w:rPr>
        <w:t>прежнему</w:t>
      </w:r>
      <w:proofErr w:type="gramEnd"/>
      <w:r w:rsidRPr="003E2994">
        <w:rPr>
          <w:rFonts w:eastAsia="Times New Roman"/>
          <w:color w:val="auto"/>
          <w:sz w:val="28"/>
          <w:szCs w:val="28"/>
          <w:lang w:eastAsia="ru-RU"/>
        </w:rPr>
        <w:t xml:space="preserve"> являются:</w:t>
      </w:r>
    </w:p>
    <w:p w:rsidR="003E2994" w:rsidRPr="003E2994" w:rsidRDefault="003E2994" w:rsidP="003E2994">
      <w:pPr>
        <w:spacing w:after="0" w:line="24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нарушения трудовой и производственной дисциплины;</w:t>
      </w:r>
    </w:p>
    <w:p w:rsidR="003E2994" w:rsidRPr="003E2994" w:rsidRDefault="003E2994" w:rsidP="003E2994">
      <w:pPr>
        <w:spacing w:after="0" w:line="24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недостатки в обучении безопасным условиям труда.</w:t>
      </w:r>
    </w:p>
    <w:p w:rsidR="003E2994" w:rsidRPr="003E2994" w:rsidRDefault="003E2994" w:rsidP="003E2994">
      <w:pPr>
        <w:spacing w:after="0" w:line="240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3E2994" w:rsidRPr="003E2994" w:rsidRDefault="003E2994" w:rsidP="003E2994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b/>
          <w:color w:val="auto"/>
          <w:sz w:val="28"/>
          <w:szCs w:val="28"/>
          <w:lang w:eastAsia="ru-RU"/>
        </w:rPr>
        <w:t>2. Цели и задачи программы</w:t>
      </w:r>
    </w:p>
    <w:p w:rsidR="003E2994" w:rsidRPr="003E2994" w:rsidRDefault="003E2994" w:rsidP="003E2994">
      <w:pPr>
        <w:spacing w:after="0" w:line="240" w:lineRule="auto"/>
        <w:ind w:firstLine="851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3E2994" w:rsidRPr="003E2994" w:rsidRDefault="003E2994" w:rsidP="003E2994">
      <w:pPr>
        <w:spacing w:after="0" w:line="24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2.1 Цель программы: обеспечение государственных гарантий на охрану и условия труда, обеспечивающие требованиям безопасности и гигиены, а также создания благоприятных условий для поддержания стабильно высокого уровня деловой активности трудоспособного населения города и района.</w:t>
      </w:r>
    </w:p>
    <w:p w:rsidR="003E2994" w:rsidRPr="003E2994" w:rsidRDefault="003E2994" w:rsidP="003E2994">
      <w:pPr>
        <w:spacing w:after="0" w:line="24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2.2 Задачи программы:</w:t>
      </w:r>
    </w:p>
    <w:p w:rsidR="003E2994" w:rsidRPr="003E2994" w:rsidRDefault="003E2994" w:rsidP="003E2994">
      <w:pPr>
        <w:spacing w:after="0" w:line="24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развитие системы государственного управления охраной труда;</w:t>
      </w:r>
    </w:p>
    <w:p w:rsidR="003E2994" w:rsidRPr="003E2994" w:rsidRDefault="003E2994" w:rsidP="003E2994">
      <w:pPr>
        <w:spacing w:after="0" w:line="240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непрерывная подготовка работников по охране труда на основе современных технологий обучения;</w:t>
      </w:r>
    </w:p>
    <w:p w:rsidR="003E2994" w:rsidRPr="003E2994" w:rsidRDefault="003E2994" w:rsidP="003E2994">
      <w:pPr>
        <w:spacing w:after="0" w:line="24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информационное обеспечение и пропаганда охраны труда</w:t>
      </w:r>
    </w:p>
    <w:p w:rsidR="003E2994" w:rsidRPr="003E2994" w:rsidRDefault="003E2994" w:rsidP="003E2994">
      <w:pPr>
        <w:spacing w:after="0" w:line="24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E2994">
        <w:rPr>
          <w:rFonts w:eastAsia="Times New Roman"/>
          <w:color w:val="auto"/>
          <w:sz w:val="28"/>
          <w:szCs w:val="28"/>
          <w:lang w:eastAsia="ru-RU"/>
        </w:rPr>
        <w:t>2.2.1.Обучение работников по охране труда на основе передовых технологий.</w:t>
      </w:r>
    </w:p>
    <w:p w:rsidR="003E2994" w:rsidRPr="003E2994" w:rsidRDefault="003E2994" w:rsidP="003E2994">
      <w:pPr>
        <w:widowControl w:val="0"/>
        <w:spacing w:after="0" w:line="240" w:lineRule="auto"/>
        <w:ind w:left="20" w:right="2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lang w:eastAsia="ru-RU"/>
        </w:rPr>
        <w:t>2.2.2.Пропаганда вопросов охраны труда в средствах массовой информации (публикация оперативной информации, нормативных документов по охране труда и т.д.)</w:t>
      </w:r>
    </w:p>
    <w:p w:rsidR="003E2994" w:rsidRPr="003E2994" w:rsidRDefault="003E2994" w:rsidP="003E2994">
      <w:pPr>
        <w:widowControl w:val="0"/>
        <w:spacing w:after="0" w:line="240" w:lineRule="auto"/>
        <w:ind w:left="20" w:right="2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lang w:eastAsia="ru-RU"/>
        </w:rPr>
        <w:t>2.3 Индикаторы оценки результатов в разрезе целей и задач Программы.</w:t>
      </w:r>
    </w:p>
    <w:p w:rsidR="003E2994" w:rsidRPr="003E2994" w:rsidRDefault="003E2994" w:rsidP="003E2994">
      <w:pPr>
        <w:widowControl w:val="0"/>
        <w:spacing w:after="0" w:line="240" w:lineRule="auto"/>
        <w:ind w:left="20" w:right="2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lang w:eastAsia="ru-RU"/>
        </w:rPr>
        <w:t>Эффективность решения поставленных задач зависит:</w:t>
      </w:r>
    </w:p>
    <w:p w:rsidR="003E2994" w:rsidRPr="003E2994" w:rsidRDefault="003E2994" w:rsidP="003E2994">
      <w:pPr>
        <w:widowControl w:val="0"/>
        <w:spacing w:after="0" w:line="240" w:lineRule="auto"/>
        <w:ind w:left="20" w:right="2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lang w:eastAsia="ru-RU"/>
        </w:rPr>
        <w:t xml:space="preserve">2.3.1 от обучения работников по охране труда, </w:t>
      </w:r>
    </w:p>
    <w:p w:rsidR="003E2994" w:rsidRPr="003E2994" w:rsidRDefault="003E2994" w:rsidP="003E2994">
      <w:pPr>
        <w:widowControl w:val="0"/>
        <w:spacing w:after="0" w:line="240" w:lineRule="auto"/>
        <w:ind w:left="20" w:right="2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lang w:eastAsia="ru-RU"/>
        </w:rPr>
        <w:t>2.3.2 от пропаганды вопросов охраны труда в средствах массовой информации.</w:t>
      </w:r>
    </w:p>
    <w:p w:rsidR="003E2994" w:rsidRPr="003E2994" w:rsidRDefault="003E2994" w:rsidP="003E2994">
      <w:pPr>
        <w:widowControl w:val="0"/>
        <w:spacing w:after="0" w:line="240" w:lineRule="auto"/>
        <w:ind w:left="20" w:right="2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lang w:eastAsia="ru-RU"/>
        </w:rPr>
        <w:t xml:space="preserve"> Сроки реализации программы: 2021-2023 годы.</w:t>
      </w:r>
    </w:p>
    <w:p w:rsidR="003E2994" w:rsidRPr="003E2994" w:rsidRDefault="003E2994" w:rsidP="003E2994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sz w:val="28"/>
          <w:szCs w:val="28"/>
          <w:lang w:eastAsia="ru-RU"/>
        </w:rPr>
      </w:pPr>
    </w:p>
    <w:p w:rsidR="003E2994" w:rsidRDefault="003E2994" w:rsidP="003E2994">
      <w:pPr>
        <w:spacing w:after="0" w:line="240" w:lineRule="exact"/>
        <w:ind w:left="720"/>
        <w:contextualSpacing/>
        <w:rPr>
          <w:rFonts w:eastAsia="Times New Roman"/>
          <w:b/>
          <w:spacing w:val="10"/>
          <w:sz w:val="28"/>
          <w:szCs w:val="28"/>
          <w:lang w:eastAsia="ru-RU"/>
        </w:rPr>
      </w:pPr>
    </w:p>
    <w:p w:rsidR="003E2994" w:rsidRDefault="003E2994" w:rsidP="003E2994">
      <w:pPr>
        <w:spacing w:after="0" w:line="240" w:lineRule="exact"/>
        <w:ind w:left="720"/>
        <w:contextualSpacing/>
        <w:rPr>
          <w:rFonts w:eastAsia="Times New Roman"/>
          <w:b/>
          <w:spacing w:val="10"/>
          <w:sz w:val="28"/>
          <w:szCs w:val="28"/>
          <w:lang w:eastAsia="ru-RU"/>
        </w:rPr>
      </w:pPr>
    </w:p>
    <w:p w:rsidR="003E2994" w:rsidRPr="003E2994" w:rsidRDefault="003E2994" w:rsidP="003E2994">
      <w:pPr>
        <w:spacing w:after="0" w:line="240" w:lineRule="exact"/>
        <w:ind w:left="720"/>
        <w:contextualSpacing/>
        <w:rPr>
          <w:rFonts w:eastAsia="Times New Roman"/>
          <w:b/>
          <w:spacing w:val="10"/>
          <w:sz w:val="28"/>
          <w:szCs w:val="28"/>
          <w:lang w:eastAsia="ru-RU"/>
        </w:rPr>
      </w:pPr>
    </w:p>
    <w:p w:rsidR="003E2994" w:rsidRPr="003E2994" w:rsidRDefault="003E2994" w:rsidP="003E2994">
      <w:pPr>
        <w:spacing w:after="0" w:line="240" w:lineRule="exact"/>
        <w:ind w:left="720"/>
        <w:contextualSpacing/>
        <w:jc w:val="center"/>
        <w:rPr>
          <w:rFonts w:eastAsia="Times New Roman"/>
          <w:b/>
          <w:spacing w:val="10"/>
          <w:sz w:val="28"/>
          <w:szCs w:val="28"/>
          <w:lang w:eastAsia="ru-RU"/>
        </w:rPr>
      </w:pPr>
      <w:r w:rsidRPr="003E2994">
        <w:rPr>
          <w:rFonts w:eastAsia="Times New Roman"/>
          <w:b/>
          <w:spacing w:val="10"/>
          <w:sz w:val="28"/>
          <w:szCs w:val="28"/>
          <w:lang w:eastAsia="ru-RU"/>
        </w:rPr>
        <w:t>3.Источники финансирования Программы</w:t>
      </w:r>
    </w:p>
    <w:p w:rsidR="003E2994" w:rsidRPr="003E2994" w:rsidRDefault="003E2994" w:rsidP="003E2994">
      <w:pPr>
        <w:spacing w:after="0" w:line="240" w:lineRule="exact"/>
        <w:ind w:left="720"/>
        <w:contextualSpacing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spacing w:after="0" w:line="240" w:lineRule="auto"/>
        <w:ind w:firstLine="708"/>
        <w:jc w:val="both"/>
        <w:rPr>
          <w:rFonts w:eastAsia="Times New Roman"/>
          <w:spacing w:val="9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Источником финансирования Программы являются  работодатели Лениногорского муниципального района.</w:t>
      </w:r>
    </w:p>
    <w:p w:rsidR="003E2994" w:rsidRPr="003E2994" w:rsidRDefault="003E2994" w:rsidP="003E2994">
      <w:pPr>
        <w:widowControl w:val="0"/>
        <w:spacing w:after="0" w:line="240" w:lineRule="auto"/>
        <w:ind w:firstLine="708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Примечание: объемы финансирования носят прогнозный характер и подлежат ежегодной корректировке с учетом возможностей местного бюджета.</w:t>
      </w:r>
    </w:p>
    <w:p w:rsidR="003E2994" w:rsidRPr="003E2994" w:rsidRDefault="003E2994" w:rsidP="003E2994">
      <w:pPr>
        <w:widowControl w:val="0"/>
        <w:spacing w:after="0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</w:p>
    <w:p w:rsidR="003E2994" w:rsidRDefault="003E2994" w:rsidP="003E2994">
      <w:pPr>
        <w:widowControl w:val="0"/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  <w:r w:rsidRPr="003E2994"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4.Управление реализацией </w:t>
      </w:r>
    </w:p>
    <w:p w:rsidR="003E2994" w:rsidRDefault="003E2994" w:rsidP="003E2994">
      <w:pPr>
        <w:widowControl w:val="0"/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  <w:r w:rsidRPr="003E2994"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Программы и </w:t>
      </w:r>
      <w:proofErr w:type="gramStart"/>
      <w:r w:rsidRPr="003E2994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3E2994"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 ходом ее выполнения</w:t>
      </w:r>
    </w:p>
    <w:p w:rsidR="003E2994" w:rsidRPr="003E2994" w:rsidRDefault="003E2994" w:rsidP="003E2994">
      <w:pPr>
        <w:widowControl w:val="0"/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E2994" w:rsidRPr="003E2994" w:rsidRDefault="003E2994" w:rsidP="003E2994">
      <w:pPr>
        <w:widowControl w:val="0"/>
        <w:tabs>
          <w:tab w:val="left" w:pos="2909"/>
          <w:tab w:val="left" w:pos="5174"/>
          <w:tab w:val="left" w:pos="7354"/>
        </w:tabs>
        <w:spacing w:after="0" w:line="240" w:lineRule="auto"/>
        <w:ind w:left="20" w:firstLine="70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Управление реализацией Программы осуществляет муниципальный заказчик – 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координатор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Программы 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–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И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сполнительный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комитет Лениногорского муниципального района.</w:t>
      </w:r>
    </w:p>
    <w:p w:rsidR="003E2994" w:rsidRPr="003E2994" w:rsidRDefault="003E2994" w:rsidP="003E2994">
      <w:pPr>
        <w:widowControl w:val="0"/>
        <w:spacing w:after="0" w:line="240" w:lineRule="auto"/>
        <w:ind w:left="20" w:firstLine="700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Муниципальный заказчик - координатор Программы:</w:t>
      </w:r>
    </w:p>
    <w:p w:rsidR="003E2994" w:rsidRPr="003E2994" w:rsidRDefault="003E2994" w:rsidP="003E2994">
      <w:pPr>
        <w:widowControl w:val="0"/>
        <w:tabs>
          <w:tab w:val="left" w:pos="1100"/>
        </w:tabs>
        <w:spacing w:after="0" w:line="240" w:lineRule="auto"/>
        <w:ind w:right="4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осуществляет координацию деятельности по подготовке и уточнению целевых индикаторов, затрат на реализацию программных мероприятий, механизм реализации Программы и состав ее исполнителей;</w:t>
      </w:r>
    </w:p>
    <w:p w:rsidR="003E2994" w:rsidRPr="003E2994" w:rsidRDefault="003E2994" w:rsidP="003E2994">
      <w:pPr>
        <w:widowControl w:val="0"/>
        <w:tabs>
          <w:tab w:val="left" w:pos="985"/>
        </w:tabs>
        <w:spacing w:after="0" w:line="240" w:lineRule="auto"/>
        <w:ind w:right="4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ежегодно направляет информацию о ходе работ по реализации программы и эффективности использования финансовых средств в установленном порядке.</w:t>
      </w:r>
    </w:p>
    <w:p w:rsidR="003E2994" w:rsidRPr="003E2994" w:rsidRDefault="003E2994" w:rsidP="003E2994">
      <w:pPr>
        <w:widowControl w:val="0"/>
        <w:spacing w:after="306" w:line="240" w:lineRule="auto"/>
        <w:ind w:left="20" w:right="40" w:firstLine="851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Реализация Программы осуществляется на основе муниципальных контрактов (договоров) на закупку и поставку продукции (услуг) для муниципальных нужд в соответствии с действующим законодательством.</w:t>
      </w:r>
    </w:p>
    <w:p w:rsidR="003E2994" w:rsidRPr="003E2994" w:rsidRDefault="003E2994" w:rsidP="003E2994">
      <w:pPr>
        <w:widowControl w:val="0"/>
        <w:tabs>
          <w:tab w:val="left" w:pos="0"/>
        </w:tabs>
        <w:spacing w:after="256" w:line="230" w:lineRule="exact"/>
        <w:jc w:val="center"/>
        <w:rPr>
          <w:rFonts w:eastAsia="Times New Roman"/>
          <w:b/>
          <w:spacing w:val="9"/>
          <w:sz w:val="28"/>
          <w:szCs w:val="28"/>
          <w:lang w:eastAsia="ru-RU"/>
        </w:rPr>
      </w:pPr>
      <w:r w:rsidRPr="003E2994">
        <w:rPr>
          <w:rFonts w:eastAsia="Times New Roman"/>
          <w:b/>
          <w:spacing w:val="9"/>
          <w:sz w:val="28"/>
          <w:szCs w:val="28"/>
          <w:shd w:val="clear" w:color="auto" w:fill="FFFFFF"/>
          <w:lang w:eastAsia="ru-RU"/>
        </w:rPr>
        <w:t>5.Ожидаемые конечные результаты реализации Программы</w:t>
      </w:r>
    </w:p>
    <w:p w:rsidR="003E2994" w:rsidRPr="003E2994" w:rsidRDefault="003E2994" w:rsidP="003E2994">
      <w:pPr>
        <w:widowControl w:val="0"/>
        <w:spacing w:after="0" w:line="240" w:lineRule="auto"/>
        <w:ind w:left="20" w:right="40" w:firstLine="83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Программа сформирована и реализуется как единый комплекс организационных, методических, санитарно-гигиенических, </w:t>
      </w:r>
      <w:proofErr w:type="spellStart"/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учебно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softHyphen/>
        <w:t>пропагандистских</w:t>
      </w:r>
      <w:proofErr w:type="spellEnd"/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, производственных, и других мероприятий, обеспечивающих достижение поставленных целей.</w:t>
      </w:r>
    </w:p>
    <w:p w:rsidR="003E2994" w:rsidRPr="003E2994" w:rsidRDefault="003E2994" w:rsidP="003E2994">
      <w:pPr>
        <w:widowControl w:val="0"/>
        <w:spacing w:after="0" w:line="240" w:lineRule="auto"/>
        <w:ind w:left="20" w:right="40" w:firstLine="83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Особое внимание при разработке Программы уделено оптимизации затрат на ее реализацию, при одновременной ориентации на достижение социального эффекта при осуществлении программных мероприятий.</w:t>
      </w:r>
    </w:p>
    <w:p w:rsidR="003E2994" w:rsidRPr="003E2994" w:rsidRDefault="003E2994" w:rsidP="003E2994">
      <w:pPr>
        <w:widowControl w:val="0"/>
        <w:spacing w:after="0" w:line="240" w:lineRule="auto"/>
        <w:ind w:left="20" w:right="40" w:firstLine="83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Эффективность достижения результатов определяется достижением пороговых значений индикаторов качества жизни:</w:t>
      </w:r>
    </w:p>
    <w:p w:rsidR="003E2994" w:rsidRPr="003E2994" w:rsidRDefault="003E2994" w:rsidP="003E2994">
      <w:pPr>
        <w:widowControl w:val="0"/>
        <w:tabs>
          <w:tab w:val="left" w:pos="917"/>
        </w:tabs>
        <w:spacing w:after="0" w:line="240" w:lineRule="auto"/>
        <w:ind w:firstLine="83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снижение уровня производственного травматизма.</w:t>
      </w:r>
    </w:p>
    <w:p w:rsidR="003E2994" w:rsidRPr="003E2994" w:rsidRDefault="003E2994" w:rsidP="003E2994">
      <w:pPr>
        <w:widowControl w:val="0"/>
        <w:spacing w:after="0" w:line="240" w:lineRule="auto"/>
        <w:ind w:left="20" w:firstLine="83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Социальная эффективность Программы оценивается </w:t>
      </w:r>
      <w:proofErr w:type="gramStart"/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следующими</w:t>
      </w:r>
      <w:proofErr w:type="gramEnd"/>
    </w:p>
    <w:p w:rsidR="003E2994" w:rsidRPr="003E2994" w:rsidRDefault="003E2994" w:rsidP="003E2994">
      <w:pPr>
        <w:widowControl w:val="0"/>
        <w:spacing w:after="0" w:line="240" w:lineRule="auto"/>
        <w:ind w:left="20" w:firstLine="83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показателями:</w:t>
      </w:r>
    </w:p>
    <w:p w:rsidR="003E2994" w:rsidRPr="003E2994" w:rsidRDefault="003E2994" w:rsidP="003E2994">
      <w:pPr>
        <w:widowControl w:val="0"/>
        <w:spacing w:after="0" w:line="240" w:lineRule="auto"/>
        <w:ind w:left="20" w:right="40" w:firstLine="831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снижение уровня производственного травматизма и профессиональных заболеваний;</w:t>
      </w:r>
    </w:p>
    <w:p w:rsidR="003E2994" w:rsidRPr="003E2994" w:rsidRDefault="003E2994" w:rsidP="003E2994">
      <w:pPr>
        <w:widowControl w:val="0"/>
        <w:tabs>
          <w:tab w:val="left" w:pos="971"/>
        </w:tabs>
        <w:spacing w:after="0" w:line="240" w:lineRule="auto"/>
        <w:ind w:right="60" w:firstLine="83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повышение уровня защиты работников от воздействия вредных и опасных производственных факторов;</w:t>
      </w:r>
    </w:p>
    <w:p w:rsidR="003E2994" w:rsidRPr="003E2994" w:rsidRDefault="003E2994" w:rsidP="003E2994">
      <w:pPr>
        <w:widowControl w:val="0"/>
        <w:tabs>
          <w:tab w:val="left" w:pos="976"/>
        </w:tabs>
        <w:spacing w:after="0" w:line="240" w:lineRule="auto"/>
        <w:ind w:right="60" w:firstLine="83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сокращение численности работников, занятых в неблагоприятных условиях труда;</w:t>
      </w:r>
    </w:p>
    <w:p w:rsidR="003E2994" w:rsidRPr="003E2994" w:rsidRDefault="003E2994" w:rsidP="003E2994">
      <w:pPr>
        <w:widowControl w:val="0"/>
        <w:tabs>
          <w:tab w:val="left" w:pos="1072"/>
        </w:tabs>
        <w:spacing w:after="0" w:line="240" w:lineRule="auto"/>
        <w:ind w:right="60" w:firstLine="83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привлечение большего внимания работодателей к проблемам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br/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lastRenderedPageBreak/>
        <w:t>охраны труда работников;</w:t>
      </w:r>
    </w:p>
    <w:p w:rsidR="003E2994" w:rsidRPr="003E2994" w:rsidRDefault="003E2994" w:rsidP="003E2994">
      <w:pPr>
        <w:widowControl w:val="0"/>
        <w:tabs>
          <w:tab w:val="left" w:pos="1110"/>
        </w:tabs>
        <w:spacing w:after="0" w:line="240" w:lineRule="auto"/>
        <w:ind w:right="6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увеличение численности специалистов по охране труда в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br/>
        <w:t>организациях города и района.</w:t>
      </w:r>
    </w:p>
    <w:p w:rsidR="003E2994" w:rsidRPr="003E2994" w:rsidRDefault="003E2994" w:rsidP="003E2994">
      <w:pPr>
        <w:widowControl w:val="0"/>
        <w:spacing w:after="0" w:line="240" w:lineRule="auto"/>
        <w:ind w:left="4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Экономическая эффективность - это:</w:t>
      </w:r>
    </w:p>
    <w:p w:rsidR="003E2994" w:rsidRPr="003E2994" w:rsidRDefault="003E2994" w:rsidP="003E2994">
      <w:pPr>
        <w:widowControl w:val="0"/>
        <w:tabs>
          <w:tab w:val="left" w:pos="1101"/>
        </w:tabs>
        <w:spacing w:after="0" w:line="240" w:lineRule="auto"/>
        <w:ind w:right="6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снижение материальных затрат на восстановление здоровья работников, пострадавших от несчастных случаев на производстве,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br/>
        <w:t>производственно-обусловленных заболеваний, профессиональных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br/>
        <w:t>заболеваний;</w:t>
      </w:r>
    </w:p>
    <w:p w:rsidR="003E2994" w:rsidRPr="003E2994" w:rsidRDefault="003E2994" w:rsidP="003E2994">
      <w:pPr>
        <w:widowControl w:val="0"/>
        <w:tabs>
          <w:tab w:val="left" w:pos="947"/>
        </w:tabs>
        <w:spacing w:after="0" w:line="240" w:lineRule="auto"/>
        <w:ind w:right="6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снижение затрат на возмещение вреда, причиненного работникам в результате несчастных случаев на производстве и профессиональных заболеваний;</w:t>
      </w:r>
    </w:p>
    <w:p w:rsidR="003E2994" w:rsidRPr="003E2994" w:rsidRDefault="003E2994" w:rsidP="003E2994">
      <w:pPr>
        <w:widowControl w:val="0"/>
        <w:tabs>
          <w:tab w:val="left" w:pos="947"/>
        </w:tabs>
        <w:spacing w:after="0" w:line="240" w:lineRule="auto"/>
        <w:ind w:right="6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снижение затрат на предоставление льгот и компенсаций за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br/>
        <w:t>работу во вредных и опасных условиях труда, с тяжелыми условиями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br/>
        <w:t>труда;</w:t>
      </w:r>
    </w:p>
    <w:p w:rsidR="003E2994" w:rsidRPr="003E2994" w:rsidRDefault="003E2994" w:rsidP="003E2994">
      <w:pPr>
        <w:widowControl w:val="0"/>
        <w:tabs>
          <w:tab w:val="left" w:pos="976"/>
        </w:tabs>
        <w:spacing w:after="0" w:line="240" w:lineRule="auto"/>
        <w:ind w:right="6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повышение производительности труда за счет сокращения потерь рабочего времени и увеличение размера прибыли;</w:t>
      </w:r>
    </w:p>
    <w:p w:rsidR="003E2994" w:rsidRPr="003E2994" w:rsidRDefault="003E2994" w:rsidP="003E2994">
      <w:pPr>
        <w:widowControl w:val="0"/>
        <w:tabs>
          <w:tab w:val="left" w:pos="913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уменьшение текучести кадров за счет улучшения условий труда.</w:t>
      </w:r>
    </w:p>
    <w:p w:rsidR="003E2994" w:rsidRPr="003E2994" w:rsidRDefault="003E2994" w:rsidP="003E2994">
      <w:pPr>
        <w:widowControl w:val="0"/>
        <w:spacing w:after="0" w:line="240" w:lineRule="auto"/>
        <w:ind w:left="4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Организации, осуществляющие меры по улучшению условий и</w:t>
      </w:r>
    </w:p>
    <w:p w:rsidR="003E2994" w:rsidRPr="003E2994" w:rsidRDefault="003E2994" w:rsidP="003E2994">
      <w:pPr>
        <w:widowControl w:val="0"/>
        <w:spacing w:after="0" w:line="240" w:lineRule="auto"/>
        <w:ind w:left="4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охраны труда, получают также экономический эффект за счет сокращения штрафов за нарушения требований действующего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br/>
        <w:t>законодательства.</w:t>
      </w:r>
    </w:p>
    <w:p w:rsidR="003E2994" w:rsidRPr="003E2994" w:rsidRDefault="003E2994" w:rsidP="003E2994">
      <w:pPr>
        <w:widowControl w:val="0"/>
        <w:spacing w:after="0" w:line="240" w:lineRule="auto"/>
        <w:ind w:left="40" w:right="6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Осуществление Программы создает благоприятные предпосылки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br/>
        <w:t>для снижения уровня смертности населения, особенно в трудоспособном возрасте.</w:t>
      </w:r>
    </w:p>
    <w:p w:rsidR="003E2994" w:rsidRPr="003E2994" w:rsidRDefault="003E2994" w:rsidP="003E2994">
      <w:pPr>
        <w:widowControl w:val="0"/>
        <w:spacing w:after="0" w:line="240" w:lineRule="auto"/>
        <w:ind w:left="40" w:right="6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Экологический эффект от выполнения Программы - отсутствие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br/>
        <w:t>вредных выбросов в окружающую среду вследствие совершенствования технологических процессов, а также своевременного контроля и замены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br/>
        <w:t>устаревших станков и оборудования.</w:t>
      </w:r>
    </w:p>
    <w:p w:rsidR="003E2994" w:rsidRPr="003E2994" w:rsidRDefault="003E2994" w:rsidP="003E2994">
      <w:pPr>
        <w:widowControl w:val="0"/>
        <w:spacing w:after="0" w:line="240" w:lineRule="auto"/>
        <w:ind w:left="40" w:right="60" w:firstLine="851"/>
        <w:jc w:val="both"/>
        <w:rPr>
          <w:rFonts w:eastAsia="Times New Roman"/>
          <w:sz w:val="28"/>
          <w:szCs w:val="28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Бюджетный эффект заключается в повышении эффективности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br/>
        <w:t>расходов, направленных на мероприятия в рамках реализации Программы.</w:t>
      </w:r>
    </w:p>
    <w:p w:rsidR="003E2994" w:rsidRPr="003E2994" w:rsidRDefault="003E2994" w:rsidP="003E2994">
      <w:pPr>
        <w:widowControl w:val="0"/>
        <w:spacing w:after="0" w:line="240" w:lineRule="auto"/>
        <w:ind w:left="40" w:right="60" w:firstLine="851"/>
        <w:jc w:val="both"/>
        <w:rPr>
          <w:rFonts w:eastAsia="Times New Roman"/>
          <w:sz w:val="23"/>
          <w:szCs w:val="23"/>
          <w:lang w:eastAsia="ru-RU"/>
        </w:rPr>
      </w:pP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Перечень мероприятий Программы с указанием сроков их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br/>
        <w:t>выполнения, объемов и источников финансирования, указан в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E2994">
        <w:rPr>
          <w:rFonts w:eastAsia="Times New Roman"/>
          <w:sz w:val="28"/>
          <w:szCs w:val="28"/>
          <w:shd w:val="clear" w:color="auto" w:fill="FFFFFF"/>
          <w:lang w:eastAsia="ru-RU"/>
        </w:rPr>
        <w:t>приложении №1 к Программе.</w:t>
      </w:r>
    </w:p>
    <w:p w:rsidR="003E2994" w:rsidRDefault="003E2994" w:rsidP="003E299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3E2994" w:rsidRDefault="003E2994" w:rsidP="003E2994">
      <w:pPr>
        <w:jc w:val="center"/>
        <w:rPr>
          <w:sz w:val="28"/>
          <w:szCs w:val="28"/>
        </w:rPr>
      </w:pPr>
    </w:p>
    <w:p w:rsidR="003E2994" w:rsidRDefault="003E2994" w:rsidP="003E2994">
      <w:pPr>
        <w:jc w:val="center"/>
        <w:rPr>
          <w:sz w:val="28"/>
          <w:szCs w:val="28"/>
        </w:rPr>
      </w:pPr>
    </w:p>
    <w:p w:rsidR="003E2994" w:rsidRDefault="003E2994" w:rsidP="003E2994">
      <w:pPr>
        <w:jc w:val="center"/>
        <w:rPr>
          <w:sz w:val="28"/>
          <w:szCs w:val="28"/>
        </w:rPr>
      </w:pPr>
    </w:p>
    <w:p w:rsidR="003E2994" w:rsidRDefault="003E2994" w:rsidP="003E2994">
      <w:pPr>
        <w:jc w:val="center"/>
        <w:rPr>
          <w:sz w:val="28"/>
          <w:szCs w:val="28"/>
        </w:rPr>
      </w:pPr>
    </w:p>
    <w:p w:rsidR="003E2994" w:rsidRDefault="003E2994" w:rsidP="003E2994">
      <w:pPr>
        <w:jc w:val="center"/>
        <w:rPr>
          <w:sz w:val="28"/>
          <w:szCs w:val="28"/>
        </w:rPr>
      </w:pPr>
    </w:p>
    <w:p w:rsidR="003E2994" w:rsidRDefault="003E2994" w:rsidP="003E2994">
      <w:pPr>
        <w:jc w:val="center"/>
        <w:rPr>
          <w:sz w:val="28"/>
          <w:szCs w:val="28"/>
        </w:rPr>
        <w:sectPr w:rsidR="003E2994" w:rsidSect="003E2994">
          <w:headerReference w:type="default" r:id="rId10"/>
          <w:headerReference w:type="first" r:id="rId11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3E2994" w:rsidRDefault="003E2994" w:rsidP="003E2994">
      <w:pPr>
        <w:widowControl w:val="0"/>
        <w:spacing w:after="0" w:line="240" w:lineRule="auto"/>
        <w:ind w:left="11057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3E2994">
        <w:rPr>
          <w:rFonts w:eastAsia="Times New Roman"/>
          <w:sz w:val="24"/>
          <w:szCs w:val="24"/>
          <w:shd w:val="clear" w:color="auto" w:fill="FFFFFF"/>
        </w:rPr>
        <w:lastRenderedPageBreak/>
        <w:t>Приложение</w:t>
      </w:r>
    </w:p>
    <w:p w:rsidR="003E2994" w:rsidRPr="003E2994" w:rsidRDefault="003E2994" w:rsidP="003E2994">
      <w:pPr>
        <w:widowControl w:val="0"/>
        <w:spacing w:after="0" w:line="240" w:lineRule="auto"/>
        <w:ind w:left="11057"/>
        <w:jc w:val="center"/>
        <w:rPr>
          <w:rFonts w:eastAsia="Times New Roman"/>
          <w:sz w:val="24"/>
          <w:szCs w:val="24"/>
          <w:shd w:val="clear" w:color="auto" w:fill="FFFFFF"/>
        </w:rPr>
      </w:pPr>
    </w:p>
    <w:p w:rsidR="003E2994" w:rsidRDefault="003E2994" w:rsidP="003E2994">
      <w:pPr>
        <w:widowControl w:val="0"/>
        <w:spacing w:after="0" w:line="240" w:lineRule="auto"/>
        <w:ind w:left="11057"/>
        <w:jc w:val="both"/>
        <w:rPr>
          <w:rFonts w:eastAsia="Times New Roman"/>
          <w:sz w:val="24"/>
          <w:szCs w:val="24"/>
          <w:shd w:val="clear" w:color="auto" w:fill="FFFFFF"/>
        </w:rPr>
      </w:pPr>
      <w:r w:rsidRPr="003E2994">
        <w:rPr>
          <w:rFonts w:eastAsia="Times New Roman"/>
          <w:sz w:val="24"/>
          <w:szCs w:val="24"/>
          <w:shd w:val="clear" w:color="auto" w:fill="FFFFFF"/>
        </w:rPr>
        <w:t xml:space="preserve">к Программе улучшения условий и охраны труда </w:t>
      </w:r>
      <w:proofErr w:type="gramStart"/>
      <w:r w:rsidRPr="003E2994">
        <w:rPr>
          <w:rFonts w:eastAsia="Times New Roman"/>
          <w:sz w:val="24"/>
          <w:szCs w:val="24"/>
          <w:shd w:val="clear" w:color="auto" w:fill="FFFFFF"/>
        </w:rPr>
        <w:t>в</w:t>
      </w:r>
      <w:proofErr w:type="gramEnd"/>
      <w:r w:rsidRPr="003E2994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E2994">
        <w:rPr>
          <w:rFonts w:eastAsia="Times New Roman"/>
          <w:sz w:val="24"/>
          <w:szCs w:val="24"/>
          <w:shd w:val="clear" w:color="auto" w:fill="FFFFFF"/>
        </w:rPr>
        <w:t>Лениногорском</w:t>
      </w:r>
      <w:proofErr w:type="gramEnd"/>
      <w:r w:rsidRPr="003E2994">
        <w:rPr>
          <w:rFonts w:eastAsia="Times New Roman"/>
          <w:sz w:val="24"/>
          <w:szCs w:val="24"/>
          <w:shd w:val="clear" w:color="auto" w:fill="FFFFFF"/>
        </w:rPr>
        <w:t xml:space="preserve"> муниципальном районе  на 2021-2023 годы</w:t>
      </w:r>
    </w:p>
    <w:p w:rsidR="003E2994" w:rsidRDefault="003E2994" w:rsidP="003E2994">
      <w:pPr>
        <w:widowControl w:val="0"/>
        <w:spacing w:after="0" w:line="240" w:lineRule="auto"/>
        <w:ind w:left="11057"/>
        <w:jc w:val="both"/>
        <w:rPr>
          <w:rFonts w:eastAsia="Times New Roman"/>
          <w:sz w:val="24"/>
          <w:szCs w:val="24"/>
          <w:shd w:val="clear" w:color="auto" w:fill="FFFFFF"/>
        </w:rPr>
      </w:pPr>
    </w:p>
    <w:p w:rsidR="003E2994" w:rsidRDefault="003E2994" w:rsidP="003E2994">
      <w:pPr>
        <w:widowControl w:val="0"/>
        <w:spacing w:after="0" w:line="240" w:lineRule="auto"/>
        <w:ind w:left="11057"/>
        <w:jc w:val="both"/>
        <w:rPr>
          <w:rFonts w:eastAsia="Times New Roman"/>
          <w:sz w:val="24"/>
          <w:szCs w:val="24"/>
          <w:shd w:val="clear" w:color="auto" w:fill="FFFFFF"/>
        </w:rPr>
      </w:pPr>
    </w:p>
    <w:p w:rsidR="003E2994" w:rsidRPr="003E2994" w:rsidRDefault="003E2994" w:rsidP="003E2994">
      <w:pPr>
        <w:widowControl w:val="0"/>
        <w:spacing w:after="0" w:line="240" w:lineRule="auto"/>
        <w:ind w:left="11057"/>
        <w:jc w:val="both"/>
        <w:rPr>
          <w:rFonts w:eastAsia="Times New Roman"/>
          <w:sz w:val="24"/>
          <w:szCs w:val="24"/>
          <w:shd w:val="clear" w:color="auto" w:fill="FFFFFF"/>
        </w:rPr>
      </w:pPr>
    </w:p>
    <w:p w:rsidR="003E2994" w:rsidRPr="003E2994" w:rsidRDefault="003E2994" w:rsidP="003E2994">
      <w:pPr>
        <w:widowControl w:val="0"/>
        <w:spacing w:after="0" w:line="317" w:lineRule="exact"/>
        <w:ind w:left="280"/>
        <w:jc w:val="center"/>
        <w:rPr>
          <w:rFonts w:eastAsia="Times New Roman"/>
          <w:sz w:val="28"/>
          <w:szCs w:val="28"/>
          <w:shd w:val="clear" w:color="auto" w:fill="FFFFFF"/>
        </w:rPr>
      </w:pPr>
      <w:r w:rsidRPr="003E2994">
        <w:rPr>
          <w:rFonts w:eastAsia="Times New Roman"/>
          <w:sz w:val="28"/>
          <w:szCs w:val="28"/>
          <w:shd w:val="clear" w:color="auto" w:fill="FFFFFF"/>
        </w:rPr>
        <w:t xml:space="preserve">Мероприятия </w:t>
      </w:r>
    </w:p>
    <w:p w:rsidR="003E2994" w:rsidRPr="003E2994" w:rsidRDefault="003E2994" w:rsidP="003E2994">
      <w:pPr>
        <w:widowControl w:val="0"/>
        <w:spacing w:after="0" w:line="317" w:lineRule="exact"/>
        <w:ind w:left="280"/>
        <w:jc w:val="center"/>
        <w:rPr>
          <w:rFonts w:eastAsia="Times New Roman"/>
          <w:sz w:val="28"/>
          <w:szCs w:val="28"/>
        </w:rPr>
      </w:pPr>
      <w:r w:rsidRPr="003E2994">
        <w:rPr>
          <w:rFonts w:eastAsia="Times New Roman"/>
          <w:sz w:val="28"/>
          <w:szCs w:val="28"/>
        </w:rPr>
        <w:t xml:space="preserve">Программы улучшений </w:t>
      </w:r>
      <w:r w:rsidRPr="003E2994">
        <w:rPr>
          <w:rFonts w:eastAsia="Times New Roman"/>
          <w:sz w:val="28"/>
          <w:szCs w:val="28"/>
          <w:shd w:val="clear" w:color="auto" w:fill="FFFFFF"/>
        </w:rPr>
        <w:t xml:space="preserve">условий и </w:t>
      </w:r>
      <w:r w:rsidRPr="003E2994">
        <w:rPr>
          <w:rFonts w:eastAsia="Times New Roman"/>
          <w:sz w:val="28"/>
          <w:szCs w:val="28"/>
        </w:rPr>
        <w:t>охраны труда</w:t>
      </w:r>
    </w:p>
    <w:p w:rsidR="003E2994" w:rsidRPr="003E2994" w:rsidRDefault="003E2994" w:rsidP="003E2994">
      <w:pPr>
        <w:widowControl w:val="0"/>
        <w:spacing w:after="0" w:line="317" w:lineRule="exact"/>
        <w:ind w:left="280"/>
        <w:jc w:val="center"/>
        <w:rPr>
          <w:rFonts w:eastAsia="Times New Roman"/>
          <w:spacing w:val="9"/>
          <w:sz w:val="23"/>
          <w:szCs w:val="23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3792"/>
        <w:gridCol w:w="3259"/>
        <w:gridCol w:w="888"/>
        <w:gridCol w:w="898"/>
        <w:gridCol w:w="898"/>
        <w:gridCol w:w="1949"/>
        <w:gridCol w:w="2218"/>
      </w:tblGrid>
      <w:tr w:rsidR="003E2994" w:rsidRPr="003E2994" w:rsidTr="003E2994">
        <w:trPr>
          <w:trHeight w:hRule="exact" w:val="1101"/>
          <w:tblHeader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№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Наименование программных мероприятий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Исполнители программных мероприятий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85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В том числе по срокам (тыс. руб.)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Сроки</w:t>
            </w:r>
          </w:p>
          <w:p w:rsidR="003E2994" w:rsidRPr="003E2994" w:rsidRDefault="003E2994" w:rsidP="003E2994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исполнения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Источник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3E2994" w:rsidRPr="003E2994" w:rsidTr="003E2994">
        <w:trPr>
          <w:trHeight w:hRule="exact" w:val="312"/>
          <w:tblHeader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2023</w:t>
            </w: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E2994" w:rsidRPr="003E2994" w:rsidTr="003E2994">
        <w:trPr>
          <w:trHeight w:hRule="exact" w:val="746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3E2994">
              <w:rPr>
                <w:rFonts w:eastAsia="Times New Roman"/>
                <w:b/>
                <w:i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3E2994" w:rsidRPr="003E2994" w:rsidTr="003E2994">
        <w:trPr>
          <w:trHeight w:hRule="exact" w:val="169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320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Организация обучения руководителей и специалистов органов местного самоуправления по охране труда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Исполнительный комитет Лениногорского муниципального района, работодатели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750,0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850,0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850,0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Средства работодателей</w:t>
            </w:r>
          </w:p>
        </w:tc>
      </w:tr>
      <w:tr w:rsidR="003E2994" w:rsidRPr="003E2994" w:rsidTr="003E2994">
        <w:trPr>
          <w:trHeight w:hRule="exact" w:val="211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Пропаганда вопросов охраны груда в средствах массовой информации (публикация оперативной информации, размещение баннеров и т.д.)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Исполнительный комитет Лениногорского муниципального района, Координационный совет по охране  и условиям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без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3E2994" w:rsidRPr="003E2994" w:rsidTr="003E2994">
        <w:trPr>
          <w:trHeight w:hRule="exact" w:val="214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320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 xml:space="preserve">Организация и проведение месячника по охране труда </w:t>
            </w:r>
            <w:proofErr w:type="gramStart"/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Лениногорском</w:t>
            </w:r>
            <w:proofErr w:type="gramEnd"/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 xml:space="preserve"> муниципальном районе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Исполнительный комитет Лениногорского муниципального района, Координационный совет по охране  и условиям труда, работодатели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</w:t>
            </w:r>
            <w:proofErr w:type="gramStart"/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..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без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3E2994" w:rsidRPr="003E2994" w:rsidTr="003E2994">
        <w:trPr>
          <w:trHeight w:hRule="exact" w:val="325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right="300"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Обеспечение участия организаций и учреждений Лениногорского муниципального района в республиканских конкурсах на лучшую организацию работы по охране труда, на лучшего специалиста по охране труда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Исполнительный комитет Лениногорского</w:t>
            </w:r>
          </w:p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 xml:space="preserve"> муниципального района, работодатели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без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3E2994" w:rsidRPr="003E2994" w:rsidTr="003E2994">
        <w:trPr>
          <w:trHeight w:hRule="exact" w:val="213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340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lastRenderedPageBreak/>
              <w:t>5.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Организация работы Координационного совета по охране труда, проведение заседаний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Исполнительный комитет Лениногорского муниципального района, Координационный совет по охране  и условиям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 xml:space="preserve">мероприятия носят </w:t>
            </w:r>
          </w:p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без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3E2994" w:rsidRPr="003E2994" w:rsidTr="003E2994">
        <w:trPr>
          <w:trHeight w:hRule="exact" w:val="285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Приглашение на заседания Координационного совета по охране труда руководителей предприятий, допустивших несчастные случаи на производстве (групповые, со смертельным исходом, с тяжелыми последствиями)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Исполнительный комитет Лениногорского муниципального района, Координационный совет по охране  и условиям труда, работодатели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без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3E2994" w:rsidRPr="003E2994" w:rsidTr="003E2994">
        <w:trPr>
          <w:trHeight w:hRule="exact" w:val="253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Проведение семинаров, совещаний, «круглых столов», «дней охраны труда» с участием руководителей и специалистов организаций Лениногорского муниципального района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Исполнительный комитет Лениногорского муниципального района,  Координационный совет по охране  и условиям труда, работодатели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без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3E2994" w:rsidRPr="003E2994" w:rsidTr="003E2994">
        <w:trPr>
          <w:trHeight w:hRule="exact" w:val="197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right="320"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Проведение ежегодного районного «Всемирного дня охраны труда»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Исполнительный комитет Лениногорского муниципального района,  Координационный совет по охране  и условиям труда, работодатели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без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3E2994" w:rsidRPr="003E2994" w:rsidTr="003E2994">
        <w:trPr>
          <w:trHeight w:hRule="exact" w:val="197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Информирование населения Лениногорского муниципального района о состоянии условий и охране труда в организациях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Исполнительный комитет Лениногорского муниципального района, Координационный совет по охране  и условиям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без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3E2994" w:rsidRPr="003E2994" w:rsidTr="003E2994">
        <w:trPr>
          <w:trHeight w:hRule="exact" w:val="21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340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lastRenderedPageBreak/>
              <w:t>10.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Участие в расследованиях несчастных случаев на производстве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 xml:space="preserve">Исполнительный комитет Лениногорского муниципального района, Координационный совет </w:t>
            </w:r>
          </w:p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по охране  и условиям труда, работодатели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без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3E2994" w:rsidRPr="003E2994" w:rsidTr="003E2994">
        <w:trPr>
          <w:trHeight w:hRule="exact" w:val="170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320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Оказание консультативной помощи предприятиям и организациям в работе служб охраны труда с численностью менее 50 человек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Координационный совет по охране  и условиям 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 xml:space="preserve">мероприятия носят </w:t>
            </w:r>
          </w:p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без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3E2994" w:rsidRPr="003E2994" w:rsidTr="003E2994">
        <w:trPr>
          <w:trHeight w:hRule="exact" w:val="31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320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Оказание содействия на активизацию проведения вакцинации против сезонного гриппа работников группы риска (работники транспортных предприятий, сфера услуг, торговля, здравоохранения и т.д.)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Координационный совет по охране  и условиям труда, Управление здравоохранения Лениногорского муниципального района, работодатели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без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3E2994" w:rsidRPr="003E2994" w:rsidTr="003E2994">
        <w:trPr>
          <w:trHeight w:hRule="exact" w:val="241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320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lastRenderedPageBreak/>
              <w:t>13.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Оказание содействия на активизацию проведения вакцинации от сезонного гриппа работников промышленных предприятий, не входящих в группу риска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Координационный совет по охране  и условиям труда,  Управление здравоохранения Лениногорского муниципального района, работодатели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средства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работодателя</w:t>
            </w:r>
          </w:p>
        </w:tc>
      </w:tr>
      <w:tr w:rsidR="003E2994" w:rsidRPr="003E2994" w:rsidTr="003E2994">
        <w:trPr>
          <w:trHeight w:hRule="exact" w:val="155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right="300"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Оказание содействия на активизацию проведения специальной оценки условий труда в организациях района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Координационный совет по охране  и условиям труда, работодатели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2021-2023г.г.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94" w:rsidRPr="003E2994" w:rsidRDefault="003E2994" w:rsidP="003E299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средства</w:t>
            </w:r>
          </w:p>
          <w:p w:rsidR="003E2994" w:rsidRPr="003E2994" w:rsidRDefault="003E2994" w:rsidP="003E2994">
            <w:pPr>
              <w:widowControl w:val="0"/>
              <w:spacing w:before="6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994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работодателя</w:t>
            </w:r>
          </w:p>
        </w:tc>
      </w:tr>
    </w:tbl>
    <w:p w:rsidR="003E2994" w:rsidRPr="003E2994" w:rsidRDefault="003E2994" w:rsidP="003E2994">
      <w:pPr>
        <w:jc w:val="center"/>
      </w:pPr>
      <w:r>
        <w:t>_______________________________________________________</w:t>
      </w:r>
    </w:p>
    <w:p w:rsidR="003E2994" w:rsidRPr="00BC1A21" w:rsidRDefault="003E2994" w:rsidP="003E2994">
      <w:pPr>
        <w:jc w:val="center"/>
        <w:rPr>
          <w:sz w:val="28"/>
          <w:szCs w:val="28"/>
        </w:rPr>
      </w:pPr>
    </w:p>
    <w:sectPr w:rsidR="003E2994" w:rsidRPr="00BC1A21" w:rsidSect="003E2994">
      <w:headerReference w:type="default" r:id="rId12"/>
      <w:headerReference w:type="first" r:id="rId13"/>
      <w:pgSz w:w="16838" w:h="11906" w:orient="landscape"/>
      <w:pgMar w:top="1418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56" w:rsidRDefault="004F4B56" w:rsidP="003E2994">
      <w:pPr>
        <w:spacing w:after="0" w:line="240" w:lineRule="auto"/>
      </w:pPr>
      <w:r>
        <w:separator/>
      </w:r>
    </w:p>
  </w:endnote>
  <w:endnote w:type="continuationSeparator" w:id="0">
    <w:p w:rsidR="004F4B56" w:rsidRDefault="004F4B56" w:rsidP="003E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56" w:rsidRDefault="004F4B56" w:rsidP="003E2994">
      <w:pPr>
        <w:spacing w:after="0" w:line="240" w:lineRule="auto"/>
      </w:pPr>
      <w:r>
        <w:separator/>
      </w:r>
    </w:p>
  </w:footnote>
  <w:footnote w:type="continuationSeparator" w:id="0">
    <w:p w:rsidR="004F4B56" w:rsidRDefault="004F4B56" w:rsidP="003E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778424"/>
      <w:docPartObj>
        <w:docPartGallery w:val="Page Numbers (Top of Page)"/>
        <w:docPartUnique/>
      </w:docPartObj>
    </w:sdtPr>
    <w:sdtEndPr/>
    <w:sdtContent>
      <w:p w:rsidR="003E2994" w:rsidRDefault="003E29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386">
          <w:rPr>
            <w:noProof/>
          </w:rPr>
          <w:t>2</w:t>
        </w:r>
        <w:r>
          <w:fldChar w:fldCharType="end"/>
        </w:r>
      </w:p>
    </w:sdtContent>
  </w:sdt>
  <w:p w:rsidR="003E2994" w:rsidRDefault="003E299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94" w:rsidRDefault="003E299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968045"/>
      <w:docPartObj>
        <w:docPartGallery w:val="Page Numbers (Top of Page)"/>
        <w:docPartUnique/>
      </w:docPartObj>
    </w:sdtPr>
    <w:sdtEndPr/>
    <w:sdtContent>
      <w:p w:rsidR="003E2994" w:rsidRDefault="003E29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386">
          <w:rPr>
            <w:noProof/>
          </w:rPr>
          <w:t>6</w:t>
        </w:r>
        <w:r>
          <w:fldChar w:fldCharType="end"/>
        </w:r>
      </w:p>
    </w:sdtContent>
  </w:sdt>
  <w:p w:rsidR="003E2994" w:rsidRDefault="003E2994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94" w:rsidRDefault="003E299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75D1"/>
    <w:multiLevelType w:val="multilevel"/>
    <w:tmpl w:val="3A02D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5610A5"/>
    <w:multiLevelType w:val="hybridMultilevel"/>
    <w:tmpl w:val="00B2E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96C03"/>
    <w:multiLevelType w:val="multilevel"/>
    <w:tmpl w:val="DD604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B44DCE"/>
    <w:multiLevelType w:val="multilevel"/>
    <w:tmpl w:val="2C786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371A9A"/>
    <w:multiLevelType w:val="multilevel"/>
    <w:tmpl w:val="976C9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BD16CB"/>
    <w:multiLevelType w:val="multilevel"/>
    <w:tmpl w:val="1CAC3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D041A9"/>
    <w:multiLevelType w:val="multilevel"/>
    <w:tmpl w:val="5BCE7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F64138"/>
    <w:multiLevelType w:val="multilevel"/>
    <w:tmpl w:val="9EE8DA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73"/>
    <w:rsid w:val="000159F7"/>
    <w:rsid w:val="000162B8"/>
    <w:rsid w:val="00026BD8"/>
    <w:rsid w:val="00181F3B"/>
    <w:rsid w:val="002A2BB8"/>
    <w:rsid w:val="003E1A21"/>
    <w:rsid w:val="003E2994"/>
    <w:rsid w:val="00401E16"/>
    <w:rsid w:val="0041002A"/>
    <w:rsid w:val="00427368"/>
    <w:rsid w:val="004564C7"/>
    <w:rsid w:val="00480C94"/>
    <w:rsid w:val="004C3C24"/>
    <w:rsid w:val="004D615C"/>
    <w:rsid w:val="004F4B56"/>
    <w:rsid w:val="00521EDF"/>
    <w:rsid w:val="00537869"/>
    <w:rsid w:val="005C4E86"/>
    <w:rsid w:val="005F08BC"/>
    <w:rsid w:val="006250C6"/>
    <w:rsid w:val="00655DC7"/>
    <w:rsid w:val="00671297"/>
    <w:rsid w:val="007124F7"/>
    <w:rsid w:val="0076351D"/>
    <w:rsid w:val="00785921"/>
    <w:rsid w:val="00792078"/>
    <w:rsid w:val="007F385A"/>
    <w:rsid w:val="008063C6"/>
    <w:rsid w:val="00851FDC"/>
    <w:rsid w:val="00880949"/>
    <w:rsid w:val="008C3A6C"/>
    <w:rsid w:val="008D62D4"/>
    <w:rsid w:val="008D7082"/>
    <w:rsid w:val="00937862"/>
    <w:rsid w:val="00984B5F"/>
    <w:rsid w:val="009A28F8"/>
    <w:rsid w:val="009B23EB"/>
    <w:rsid w:val="009D5F3E"/>
    <w:rsid w:val="009E669D"/>
    <w:rsid w:val="009F4228"/>
    <w:rsid w:val="00A06A9E"/>
    <w:rsid w:val="00A0767D"/>
    <w:rsid w:val="00A830A7"/>
    <w:rsid w:val="00B050B2"/>
    <w:rsid w:val="00B10BC1"/>
    <w:rsid w:val="00B45F73"/>
    <w:rsid w:val="00B62179"/>
    <w:rsid w:val="00B94E55"/>
    <w:rsid w:val="00BC1A21"/>
    <w:rsid w:val="00C12FEF"/>
    <w:rsid w:val="00C24863"/>
    <w:rsid w:val="00C53935"/>
    <w:rsid w:val="00C62F5D"/>
    <w:rsid w:val="00C82B9A"/>
    <w:rsid w:val="00C95D92"/>
    <w:rsid w:val="00CD449B"/>
    <w:rsid w:val="00CE25C3"/>
    <w:rsid w:val="00CE30A7"/>
    <w:rsid w:val="00CE3386"/>
    <w:rsid w:val="00E01822"/>
    <w:rsid w:val="00E03062"/>
    <w:rsid w:val="00EB097A"/>
    <w:rsid w:val="00EB215F"/>
    <w:rsid w:val="00EE7DE3"/>
    <w:rsid w:val="00F27728"/>
    <w:rsid w:val="00F52ECF"/>
    <w:rsid w:val="00F91628"/>
    <w:rsid w:val="00FB36A5"/>
    <w:rsid w:val="00F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B45F73"/>
    <w:rPr>
      <w:rFonts w:eastAsia="Times New Roman"/>
      <w:spacing w:val="9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3"/>
    <w:rsid w:val="00B45F73"/>
    <w:pPr>
      <w:widowControl w:val="0"/>
      <w:shd w:val="clear" w:color="auto" w:fill="FFFFFF"/>
      <w:spacing w:after="600" w:line="317" w:lineRule="exact"/>
      <w:ind w:hanging="1640"/>
    </w:pPr>
    <w:rPr>
      <w:rFonts w:eastAsia="Times New Roman"/>
      <w:spacing w:val="9"/>
      <w:sz w:val="23"/>
      <w:szCs w:val="23"/>
    </w:rPr>
  </w:style>
  <w:style w:type="character" w:customStyle="1" w:styleId="1">
    <w:name w:val="Основной текст1"/>
    <w:basedOn w:val="a3"/>
    <w:rsid w:val="00B4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BC1A21"/>
    <w:pPr>
      <w:widowControl w:val="0"/>
      <w:shd w:val="clear" w:color="auto" w:fill="FFFFFF"/>
      <w:spacing w:before="360" w:after="300" w:line="317" w:lineRule="exact"/>
    </w:pPr>
    <w:rPr>
      <w:rFonts w:eastAsia="Times New Roman"/>
      <w:spacing w:val="4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BC1A21"/>
    <w:rPr>
      <w:rFonts w:eastAsia="Times New Roman"/>
      <w:b/>
      <w:bCs/>
      <w:spacing w:val="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C1A21"/>
    <w:pPr>
      <w:widowControl w:val="0"/>
      <w:shd w:val="clear" w:color="auto" w:fill="FFFFFF"/>
      <w:spacing w:before="300" w:after="360" w:line="0" w:lineRule="atLeast"/>
      <w:jc w:val="center"/>
    </w:pPr>
    <w:rPr>
      <w:rFonts w:eastAsia="Times New Roman"/>
      <w:b/>
      <w:bCs/>
      <w:spacing w:val="7"/>
    </w:rPr>
  </w:style>
  <w:style w:type="character" w:styleId="a4">
    <w:name w:val="Hyperlink"/>
    <w:basedOn w:val="a0"/>
    <w:rsid w:val="00BC1A21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BC1A21"/>
    <w:pPr>
      <w:ind w:left="720"/>
      <w:contextualSpacing/>
    </w:pPr>
  </w:style>
  <w:style w:type="table" w:styleId="a6">
    <w:name w:val="Table Grid"/>
    <w:basedOn w:val="a1"/>
    <w:uiPriority w:val="59"/>
    <w:rsid w:val="003E2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E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994"/>
  </w:style>
  <w:style w:type="paragraph" w:styleId="a9">
    <w:name w:val="footer"/>
    <w:basedOn w:val="a"/>
    <w:link w:val="aa"/>
    <w:uiPriority w:val="99"/>
    <w:unhideWhenUsed/>
    <w:rsid w:val="003E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994"/>
  </w:style>
  <w:style w:type="paragraph" w:styleId="ab">
    <w:name w:val="Balloon Text"/>
    <w:basedOn w:val="a"/>
    <w:link w:val="ac"/>
    <w:uiPriority w:val="99"/>
    <w:semiHidden/>
    <w:unhideWhenUsed/>
    <w:rsid w:val="003E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2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B45F73"/>
    <w:rPr>
      <w:rFonts w:eastAsia="Times New Roman"/>
      <w:spacing w:val="9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3"/>
    <w:rsid w:val="00B45F73"/>
    <w:pPr>
      <w:widowControl w:val="0"/>
      <w:shd w:val="clear" w:color="auto" w:fill="FFFFFF"/>
      <w:spacing w:after="600" w:line="317" w:lineRule="exact"/>
      <w:ind w:hanging="1640"/>
    </w:pPr>
    <w:rPr>
      <w:rFonts w:eastAsia="Times New Roman"/>
      <w:spacing w:val="9"/>
      <w:sz w:val="23"/>
      <w:szCs w:val="23"/>
    </w:rPr>
  </w:style>
  <w:style w:type="character" w:customStyle="1" w:styleId="1">
    <w:name w:val="Основной текст1"/>
    <w:basedOn w:val="a3"/>
    <w:rsid w:val="00B4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BC1A21"/>
    <w:pPr>
      <w:widowControl w:val="0"/>
      <w:shd w:val="clear" w:color="auto" w:fill="FFFFFF"/>
      <w:spacing w:before="360" w:after="300" w:line="317" w:lineRule="exact"/>
    </w:pPr>
    <w:rPr>
      <w:rFonts w:eastAsia="Times New Roman"/>
      <w:spacing w:val="4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BC1A21"/>
    <w:rPr>
      <w:rFonts w:eastAsia="Times New Roman"/>
      <w:b/>
      <w:bCs/>
      <w:spacing w:val="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C1A21"/>
    <w:pPr>
      <w:widowControl w:val="0"/>
      <w:shd w:val="clear" w:color="auto" w:fill="FFFFFF"/>
      <w:spacing w:before="300" w:after="360" w:line="0" w:lineRule="atLeast"/>
      <w:jc w:val="center"/>
    </w:pPr>
    <w:rPr>
      <w:rFonts w:eastAsia="Times New Roman"/>
      <w:b/>
      <w:bCs/>
      <w:spacing w:val="7"/>
    </w:rPr>
  </w:style>
  <w:style w:type="character" w:styleId="a4">
    <w:name w:val="Hyperlink"/>
    <w:basedOn w:val="a0"/>
    <w:rsid w:val="00BC1A21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BC1A21"/>
    <w:pPr>
      <w:ind w:left="720"/>
      <w:contextualSpacing/>
    </w:pPr>
  </w:style>
  <w:style w:type="table" w:styleId="a6">
    <w:name w:val="Table Grid"/>
    <w:basedOn w:val="a1"/>
    <w:uiPriority w:val="59"/>
    <w:rsid w:val="003E2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E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994"/>
  </w:style>
  <w:style w:type="paragraph" w:styleId="a9">
    <w:name w:val="footer"/>
    <w:basedOn w:val="a"/>
    <w:link w:val="aa"/>
    <w:uiPriority w:val="99"/>
    <w:unhideWhenUsed/>
    <w:rsid w:val="003E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994"/>
  </w:style>
  <w:style w:type="paragraph" w:styleId="ab">
    <w:name w:val="Balloon Text"/>
    <w:basedOn w:val="a"/>
    <w:link w:val="ac"/>
    <w:uiPriority w:val="99"/>
    <w:semiHidden/>
    <w:unhideWhenUsed/>
    <w:rsid w:val="003E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2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0211-6C53-4C91-8756-017E1C43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Верхозина Рашида Шавкатовна</dc:creator>
  <cp:lastModifiedBy>Приемная</cp:lastModifiedBy>
  <cp:revision>2</cp:revision>
  <cp:lastPrinted>2020-12-26T13:08:00Z</cp:lastPrinted>
  <dcterms:created xsi:type="dcterms:W3CDTF">2020-12-29T09:52:00Z</dcterms:created>
  <dcterms:modified xsi:type="dcterms:W3CDTF">2020-12-29T09:52:00Z</dcterms:modified>
</cp:coreProperties>
</file>