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AE" w:rsidRPr="001E7CAE" w:rsidRDefault="001E7CAE" w:rsidP="001E7CAE">
      <w:pPr>
        <w:ind w:right="-1" w:firstLine="0"/>
        <w:jc w:val="center"/>
        <w:rPr>
          <w:rFonts w:eastAsia="Times New Roman" w:cs="Times New Roman"/>
          <w:szCs w:val="28"/>
        </w:rPr>
      </w:pPr>
      <w:r w:rsidRPr="001E7CAE">
        <w:rPr>
          <w:rFonts w:eastAsia="Times New Roman" w:cs="Times New Roman"/>
          <w:szCs w:val="28"/>
        </w:rPr>
        <w:t xml:space="preserve">К А </w:t>
      </w:r>
      <w:proofErr w:type="gramStart"/>
      <w:r w:rsidRPr="001E7CAE">
        <w:rPr>
          <w:rFonts w:eastAsia="Times New Roman" w:cs="Times New Roman"/>
          <w:szCs w:val="28"/>
        </w:rPr>
        <w:t>Р</w:t>
      </w:r>
      <w:proofErr w:type="gramEnd"/>
      <w:r w:rsidRPr="001E7CAE">
        <w:rPr>
          <w:rFonts w:eastAsia="Times New Roman" w:cs="Times New Roman"/>
          <w:szCs w:val="28"/>
        </w:rPr>
        <w:t xml:space="preserve"> А Р</w:t>
      </w:r>
    </w:p>
    <w:p w:rsidR="001E7CAE" w:rsidRPr="001E7CAE" w:rsidRDefault="001E7CAE" w:rsidP="001E7CAE">
      <w:pPr>
        <w:ind w:right="-1" w:firstLine="0"/>
        <w:jc w:val="center"/>
        <w:rPr>
          <w:rFonts w:eastAsia="Times New Roman" w:cs="Times New Roman"/>
          <w:szCs w:val="28"/>
        </w:rPr>
      </w:pPr>
    </w:p>
    <w:p w:rsidR="001E7CAE" w:rsidRPr="001E7CAE" w:rsidRDefault="001E7CAE" w:rsidP="001E7CAE">
      <w:pPr>
        <w:ind w:right="-1" w:firstLine="0"/>
        <w:jc w:val="center"/>
        <w:rPr>
          <w:rFonts w:eastAsia="Times New Roman" w:cs="Times New Roman"/>
          <w:szCs w:val="28"/>
        </w:rPr>
      </w:pPr>
    </w:p>
    <w:p w:rsidR="001E7CAE" w:rsidRPr="001E7CAE" w:rsidRDefault="001E7CAE" w:rsidP="001E7CAE">
      <w:pPr>
        <w:ind w:right="-1" w:firstLine="0"/>
        <w:jc w:val="center"/>
        <w:rPr>
          <w:rFonts w:eastAsia="Times New Roman" w:cs="Times New Roman"/>
          <w:szCs w:val="28"/>
        </w:rPr>
      </w:pPr>
      <w:proofErr w:type="gramStart"/>
      <w:r w:rsidRPr="001E7CAE">
        <w:rPr>
          <w:rFonts w:eastAsia="Times New Roman" w:cs="Times New Roman"/>
          <w:szCs w:val="28"/>
        </w:rPr>
        <w:t>П</w:t>
      </w:r>
      <w:proofErr w:type="gramEnd"/>
      <w:r w:rsidRPr="001E7CAE">
        <w:rPr>
          <w:rFonts w:eastAsia="Times New Roman" w:cs="Times New Roman"/>
          <w:szCs w:val="28"/>
        </w:rPr>
        <w:t xml:space="preserve"> О С Т А Н О В Л Е Н И Е          №1401</w:t>
      </w:r>
    </w:p>
    <w:p w:rsidR="001E7CAE" w:rsidRPr="001E7CAE" w:rsidRDefault="001E7CAE" w:rsidP="001E7CAE">
      <w:pPr>
        <w:ind w:right="-1" w:firstLine="0"/>
        <w:jc w:val="center"/>
        <w:rPr>
          <w:rFonts w:eastAsia="Times New Roman" w:cs="Times New Roman"/>
          <w:szCs w:val="28"/>
        </w:rPr>
      </w:pPr>
    </w:p>
    <w:p w:rsidR="001E7CAE" w:rsidRPr="001E7CAE" w:rsidRDefault="001E7CAE" w:rsidP="001E7CAE">
      <w:pPr>
        <w:ind w:right="-1" w:firstLine="0"/>
        <w:jc w:val="center"/>
        <w:rPr>
          <w:rFonts w:eastAsia="Times New Roman" w:cs="Times New Roman"/>
          <w:szCs w:val="28"/>
        </w:rPr>
      </w:pPr>
    </w:p>
    <w:p w:rsidR="001E7CAE" w:rsidRPr="001E7CAE" w:rsidRDefault="001E7CAE" w:rsidP="001E7CAE">
      <w:pPr>
        <w:spacing w:after="200" w:line="276" w:lineRule="auto"/>
        <w:ind w:firstLine="0"/>
        <w:rPr>
          <w:rFonts w:eastAsia="Calibri" w:cs="Times New Roman"/>
          <w:b/>
          <w:bCs/>
          <w:color w:val="000000"/>
          <w:sz w:val="26"/>
          <w:szCs w:val="26"/>
        </w:rPr>
      </w:pPr>
      <w:r w:rsidRPr="001E7CAE">
        <w:rPr>
          <w:rFonts w:eastAsia="Times New Roman" w:cs="Times New Roman"/>
          <w:szCs w:val="28"/>
        </w:rPr>
        <w:t xml:space="preserve">                                                             от «07» декабря</w:t>
      </w:r>
      <w:r w:rsidRPr="001E7CAE">
        <w:rPr>
          <w:rFonts w:eastAsia="Calibri" w:cs="Times New Roman"/>
          <w:szCs w:val="28"/>
        </w:rPr>
        <w:t xml:space="preserve"> 2020</w:t>
      </w:r>
      <w:r w:rsidRPr="001E7CAE">
        <w:rPr>
          <w:rFonts w:eastAsia="Times New Roman" w:cs="Times New Roman"/>
          <w:szCs w:val="28"/>
        </w:rPr>
        <w:t>г</w:t>
      </w:r>
      <w:r w:rsidRPr="001E7CAE">
        <w:rPr>
          <w:rFonts w:eastAsia="Calibri" w:cs="Times New Roman"/>
          <w:szCs w:val="28"/>
        </w:rPr>
        <w:t>.</w:t>
      </w:r>
    </w:p>
    <w:p w:rsidR="002F671F" w:rsidRDefault="002F671F" w:rsidP="00C46606">
      <w:pPr>
        <w:ind w:right="5102" w:firstLine="0"/>
        <w:jc w:val="both"/>
      </w:pPr>
    </w:p>
    <w:p w:rsidR="004C2232" w:rsidRDefault="004C2232" w:rsidP="00C46606">
      <w:pPr>
        <w:ind w:right="5102" w:firstLine="0"/>
        <w:jc w:val="both"/>
      </w:pPr>
    </w:p>
    <w:p w:rsidR="004C2232" w:rsidRDefault="004C2232" w:rsidP="00C46606">
      <w:pPr>
        <w:ind w:right="5102" w:firstLine="0"/>
        <w:jc w:val="both"/>
      </w:pPr>
    </w:p>
    <w:p w:rsidR="004C2232" w:rsidRDefault="004C2232" w:rsidP="00C46606">
      <w:pPr>
        <w:ind w:right="5102" w:firstLine="0"/>
        <w:jc w:val="both"/>
      </w:pPr>
    </w:p>
    <w:p w:rsidR="004C2232" w:rsidRDefault="004C2232" w:rsidP="00C46606">
      <w:pPr>
        <w:ind w:right="5102" w:firstLine="0"/>
        <w:jc w:val="both"/>
      </w:pPr>
    </w:p>
    <w:p w:rsidR="002F671F" w:rsidRDefault="002F671F" w:rsidP="00C46606">
      <w:pPr>
        <w:ind w:right="5102" w:firstLine="0"/>
        <w:jc w:val="both"/>
      </w:pPr>
    </w:p>
    <w:p w:rsidR="002F671F" w:rsidRDefault="002F671F" w:rsidP="00C46606">
      <w:pPr>
        <w:ind w:right="5102" w:firstLine="0"/>
        <w:jc w:val="both"/>
      </w:pPr>
    </w:p>
    <w:p w:rsidR="002F671F" w:rsidRDefault="002F671F" w:rsidP="00C46606">
      <w:pPr>
        <w:ind w:right="5102" w:firstLine="0"/>
        <w:jc w:val="both"/>
      </w:pPr>
    </w:p>
    <w:p w:rsidR="00C46606" w:rsidRPr="004C2232" w:rsidRDefault="00C46606" w:rsidP="00C46606">
      <w:pPr>
        <w:ind w:right="5102" w:firstLine="0"/>
        <w:jc w:val="both"/>
      </w:pPr>
      <w:bookmarkStart w:id="0" w:name="_GoBack"/>
      <w:r w:rsidRPr="004C2232">
        <w:t xml:space="preserve">Об утверждении комплексной программы </w:t>
      </w:r>
      <w:r w:rsidRPr="004C2232">
        <w:rPr>
          <w:rFonts w:cs="Times New Roman"/>
          <w:szCs w:val="28"/>
        </w:rPr>
        <w:t xml:space="preserve">профилактики правонарушений в </w:t>
      </w:r>
      <w:r w:rsidR="002F671F" w:rsidRPr="004C2232">
        <w:rPr>
          <w:rFonts w:cs="Times New Roman"/>
          <w:szCs w:val="28"/>
        </w:rPr>
        <w:t>муниципальном образовании «Лениногорский муниципальный район» Республики Татарстан на 20</w:t>
      </w:r>
      <w:r w:rsidR="00F473EB" w:rsidRPr="004C2232">
        <w:rPr>
          <w:rFonts w:cs="Times New Roman"/>
          <w:szCs w:val="28"/>
        </w:rPr>
        <w:t>21</w:t>
      </w:r>
      <w:r w:rsidR="002F671F" w:rsidRPr="004C2232">
        <w:rPr>
          <w:rFonts w:cs="Times New Roman"/>
          <w:szCs w:val="28"/>
        </w:rPr>
        <w:t>-202</w:t>
      </w:r>
      <w:r w:rsidR="00F473EB" w:rsidRPr="004C2232">
        <w:rPr>
          <w:rFonts w:cs="Times New Roman"/>
          <w:szCs w:val="28"/>
        </w:rPr>
        <w:t>4</w:t>
      </w:r>
      <w:r w:rsidR="002F671F" w:rsidRPr="004C2232">
        <w:rPr>
          <w:rFonts w:cs="Times New Roman"/>
          <w:szCs w:val="28"/>
        </w:rPr>
        <w:t xml:space="preserve"> годы</w:t>
      </w:r>
    </w:p>
    <w:bookmarkEnd w:id="0"/>
    <w:p w:rsidR="00C46606" w:rsidRPr="004C2232" w:rsidRDefault="00C46606" w:rsidP="00297298">
      <w:pPr>
        <w:jc w:val="both"/>
      </w:pPr>
    </w:p>
    <w:p w:rsidR="00CF5DFF" w:rsidRPr="004C2232" w:rsidRDefault="00C20D1C" w:rsidP="00297298">
      <w:pPr>
        <w:jc w:val="both"/>
        <w:rPr>
          <w:rFonts w:cs="Times New Roman"/>
          <w:szCs w:val="28"/>
        </w:rPr>
      </w:pPr>
      <w:r w:rsidRPr="004C2232">
        <w:t>На основании постановления Кабинета Министров Республики Татарстан от 16 октября 2013г. №764 «Об утверждении государственной программы «Обеспечение общественного порядка и противодействие преступности в Республике Татарстан на 2014-202</w:t>
      </w:r>
      <w:r w:rsidR="00F473EB" w:rsidRPr="004C2232">
        <w:t>5</w:t>
      </w:r>
      <w:r w:rsidRPr="004C2232">
        <w:t xml:space="preserve"> годы», подпрограммы «Организация деятельности по профилактике правонарушений и преступлений в Республике Татарстан на 2014-202</w:t>
      </w:r>
      <w:r w:rsidR="00F473EB" w:rsidRPr="004C2232">
        <w:t>5</w:t>
      </w:r>
      <w:r w:rsidRPr="004C2232">
        <w:t xml:space="preserve"> годы», руководствуясь Уставом</w:t>
      </w:r>
      <w:r w:rsidR="00297298" w:rsidRPr="004C2232">
        <w:t xml:space="preserve"> муниципального образования «Лениногорский муниципальный район» Республики Татарстан, </w:t>
      </w:r>
      <w:r w:rsidR="00297298" w:rsidRPr="004C2232">
        <w:rPr>
          <w:rFonts w:cs="Times New Roman"/>
          <w:szCs w:val="28"/>
        </w:rPr>
        <w:t>Исполнительный комитет муниципального образования «Лениногорский муниципальный район» ПОСТАНОВЛЯЕТ:</w:t>
      </w:r>
    </w:p>
    <w:p w:rsidR="00297298" w:rsidRPr="004C2232" w:rsidRDefault="00297298" w:rsidP="00297298">
      <w:pPr>
        <w:jc w:val="both"/>
        <w:rPr>
          <w:rFonts w:cs="Times New Roman"/>
          <w:szCs w:val="28"/>
        </w:rPr>
      </w:pPr>
      <w:r w:rsidRPr="004C2232">
        <w:rPr>
          <w:rFonts w:cs="Times New Roman"/>
          <w:szCs w:val="28"/>
        </w:rPr>
        <w:t xml:space="preserve">1.Утвердить прилагаемую комплексную программу профилактики правонарушений в </w:t>
      </w:r>
      <w:r w:rsidR="00C46606" w:rsidRPr="004C2232">
        <w:rPr>
          <w:rFonts w:cs="Times New Roman"/>
          <w:szCs w:val="28"/>
        </w:rPr>
        <w:t>муниципальном образовании «</w:t>
      </w:r>
      <w:r w:rsidRPr="004C2232">
        <w:rPr>
          <w:rFonts w:cs="Times New Roman"/>
          <w:szCs w:val="28"/>
        </w:rPr>
        <w:t>Лениногорск</w:t>
      </w:r>
      <w:r w:rsidR="002F671F" w:rsidRPr="004C2232">
        <w:rPr>
          <w:rFonts w:cs="Times New Roman"/>
          <w:szCs w:val="28"/>
        </w:rPr>
        <w:t xml:space="preserve">ий муниципальный </w:t>
      </w:r>
      <w:r w:rsidRPr="004C2232">
        <w:rPr>
          <w:rFonts w:cs="Times New Roman"/>
          <w:szCs w:val="28"/>
        </w:rPr>
        <w:t>район</w:t>
      </w:r>
      <w:r w:rsidR="002F671F" w:rsidRPr="004C2232">
        <w:rPr>
          <w:rFonts w:cs="Times New Roman"/>
          <w:szCs w:val="28"/>
        </w:rPr>
        <w:t>»</w:t>
      </w:r>
      <w:r w:rsidRPr="004C2232">
        <w:rPr>
          <w:rFonts w:cs="Times New Roman"/>
          <w:szCs w:val="28"/>
        </w:rPr>
        <w:t xml:space="preserve"> Республики Татарстан на 20</w:t>
      </w:r>
      <w:r w:rsidR="00F473EB" w:rsidRPr="004C2232">
        <w:rPr>
          <w:rFonts w:cs="Times New Roman"/>
          <w:szCs w:val="28"/>
        </w:rPr>
        <w:t>21</w:t>
      </w:r>
      <w:r w:rsidRPr="004C2232">
        <w:rPr>
          <w:rFonts w:cs="Times New Roman"/>
          <w:szCs w:val="28"/>
        </w:rPr>
        <w:t>-202</w:t>
      </w:r>
      <w:r w:rsidR="00F473EB" w:rsidRPr="004C2232">
        <w:rPr>
          <w:rFonts w:cs="Times New Roman"/>
          <w:szCs w:val="28"/>
        </w:rPr>
        <w:t>4</w:t>
      </w:r>
      <w:r w:rsidRPr="004C2232">
        <w:rPr>
          <w:rFonts w:cs="Times New Roman"/>
          <w:szCs w:val="28"/>
        </w:rPr>
        <w:t xml:space="preserve"> годы.</w:t>
      </w:r>
    </w:p>
    <w:p w:rsidR="00297298" w:rsidRPr="004C2232" w:rsidRDefault="00297298" w:rsidP="00297298">
      <w:pPr>
        <w:jc w:val="both"/>
        <w:rPr>
          <w:rFonts w:cs="Times New Roman"/>
          <w:szCs w:val="28"/>
        </w:rPr>
      </w:pPr>
      <w:r w:rsidRPr="004C2232">
        <w:rPr>
          <w:rFonts w:cs="Times New Roman"/>
          <w:szCs w:val="28"/>
        </w:rPr>
        <w:t>2.</w:t>
      </w:r>
      <w:proofErr w:type="gramStart"/>
      <w:r w:rsidRPr="004C2232">
        <w:rPr>
          <w:rFonts w:cs="Times New Roman"/>
          <w:szCs w:val="28"/>
        </w:rPr>
        <w:t>Контроль за</w:t>
      </w:r>
      <w:proofErr w:type="gramEnd"/>
      <w:r w:rsidRPr="004C2232">
        <w:rPr>
          <w:rFonts w:cs="Times New Roman"/>
          <w:szCs w:val="28"/>
        </w:rPr>
        <w:t xml:space="preserve"> исполнением настоящего постановления оставляю за собой.</w:t>
      </w:r>
    </w:p>
    <w:p w:rsidR="00297298" w:rsidRPr="004C2232" w:rsidRDefault="000C7A54" w:rsidP="00AE3E69">
      <w:pPr>
        <w:jc w:val="both"/>
        <w:rPr>
          <w:rFonts w:cs="Times New Roman"/>
          <w:szCs w:val="28"/>
        </w:rPr>
      </w:pPr>
      <w:r w:rsidRPr="004C2232">
        <w:rPr>
          <w:rFonts w:cs="Times New Roman"/>
          <w:szCs w:val="28"/>
        </w:rPr>
        <w:t>3</w:t>
      </w:r>
      <w:r w:rsidR="00AE3E69" w:rsidRPr="004C2232">
        <w:rPr>
          <w:rFonts w:cs="Times New Roman"/>
          <w:szCs w:val="28"/>
        </w:rPr>
        <w:t>.Настоящее постановление разместить на официальном сайте Лениногорского муниципального района.</w:t>
      </w:r>
    </w:p>
    <w:p w:rsidR="004C2232" w:rsidRDefault="004C2232" w:rsidP="00AE3E69">
      <w:pPr>
        <w:jc w:val="both"/>
        <w:rPr>
          <w:rFonts w:cs="Times New Roman"/>
          <w:szCs w:val="28"/>
        </w:rPr>
      </w:pPr>
    </w:p>
    <w:p w:rsidR="004C2232" w:rsidRDefault="004C2232" w:rsidP="00AE3E69">
      <w:pPr>
        <w:jc w:val="both"/>
        <w:rPr>
          <w:rFonts w:cs="Times New Roman"/>
          <w:szCs w:val="28"/>
        </w:rPr>
      </w:pPr>
    </w:p>
    <w:p w:rsidR="00FA6CC6" w:rsidRDefault="00FA6CC6" w:rsidP="00297298">
      <w:pPr>
        <w:jc w:val="both"/>
        <w:rPr>
          <w:rFonts w:cs="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A6CC6" w:rsidRPr="00FA6CC6" w:rsidTr="002672FD">
        <w:tc>
          <w:tcPr>
            <w:tcW w:w="3284" w:type="dxa"/>
          </w:tcPr>
          <w:p w:rsidR="00FA6CC6" w:rsidRPr="00FA6CC6" w:rsidRDefault="00FA6CC6" w:rsidP="002672FD">
            <w:pPr>
              <w:jc w:val="both"/>
              <w:rPr>
                <w:rFonts w:ascii="Times New Roman" w:hAnsi="Times New Roman"/>
                <w:sz w:val="28"/>
                <w:szCs w:val="28"/>
              </w:rPr>
            </w:pPr>
            <w:r w:rsidRPr="00FA6CC6">
              <w:rPr>
                <w:rFonts w:ascii="Times New Roman" w:hAnsi="Times New Roman"/>
                <w:sz w:val="28"/>
                <w:szCs w:val="28"/>
              </w:rPr>
              <w:t xml:space="preserve">Руководитель   </w:t>
            </w:r>
          </w:p>
        </w:tc>
        <w:tc>
          <w:tcPr>
            <w:tcW w:w="3285" w:type="dxa"/>
          </w:tcPr>
          <w:p w:rsidR="00FA6CC6" w:rsidRPr="00FA6CC6" w:rsidRDefault="00FA6CC6" w:rsidP="004E0643">
            <w:pPr>
              <w:jc w:val="both"/>
              <w:rPr>
                <w:rFonts w:ascii="Times New Roman" w:hAnsi="Times New Roman"/>
                <w:sz w:val="28"/>
                <w:szCs w:val="28"/>
              </w:rPr>
            </w:pPr>
          </w:p>
        </w:tc>
        <w:tc>
          <w:tcPr>
            <w:tcW w:w="3285" w:type="dxa"/>
          </w:tcPr>
          <w:p w:rsidR="00FA6CC6" w:rsidRPr="00FA6CC6" w:rsidRDefault="00F473EB" w:rsidP="002672FD">
            <w:pPr>
              <w:jc w:val="right"/>
              <w:rPr>
                <w:rFonts w:ascii="Times New Roman" w:hAnsi="Times New Roman"/>
                <w:sz w:val="28"/>
                <w:szCs w:val="28"/>
              </w:rPr>
            </w:pPr>
            <w:r>
              <w:rPr>
                <w:rFonts w:ascii="Times New Roman" w:hAnsi="Times New Roman"/>
                <w:sz w:val="28"/>
                <w:szCs w:val="28"/>
              </w:rPr>
              <w:t>З.Г. Михайлова</w:t>
            </w:r>
          </w:p>
        </w:tc>
      </w:tr>
    </w:tbl>
    <w:p w:rsidR="00297298" w:rsidRDefault="00297298" w:rsidP="00297298">
      <w:pPr>
        <w:jc w:val="both"/>
      </w:pPr>
    </w:p>
    <w:p w:rsidR="00FA6CC6" w:rsidRPr="00C46606" w:rsidRDefault="00F473EB" w:rsidP="00FA6CC6">
      <w:pPr>
        <w:ind w:firstLine="0"/>
        <w:rPr>
          <w:sz w:val="24"/>
          <w:szCs w:val="24"/>
        </w:rPr>
      </w:pPr>
      <w:r>
        <w:rPr>
          <w:sz w:val="24"/>
          <w:szCs w:val="24"/>
        </w:rPr>
        <w:t>С.Е. Ильин</w:t>
      </w:r>
    </w:p>
    <w:p w:rsidR="00FA6CC6" w:rsidRDefault="00F473EB" w:rsidP="002F671F">
      <w:pPr>
        <w:ind w:firstLine="0"/>
        <w:rPr>
          <w:sz w:val="24"/>
          <w:szCs w:val="24"/>
        </w:rPr>
      </w:pPr>
      <w:r>
        <w:rPr>
          <w:sz w:val="24"/>
          <w:szCs w:val="24"/>
        </w:rPr>
        <w:t>5-16-39</w:t>
      </w:r>
    </w:p>
    <w:p w:rsidR="004C2232" w:rsidRDefault="004C2232" w:rsidP="004C2232">
      <w:pPr>
        <w:ind w:firstLine="0"/>
        <w:jc w:val="center"/>
        <w:rPr>
          <w:rFonts w:eastAsia="Times New Roman" w:cs="Times New Roman"/>
          <w:sz w:val="26"/>
          <w:szCs w:val="26"/>
          <w:lang w:eastAsia="ru-RU"/>
        </w:rPr>
        <w:sectPr w:rsidR="004C2232" w:rsidSect="004C2232">
          <w:headerReference w:type="even" r:id="rId8"/>
          <w:headerReference w:type="default" r:id="rId9"/>
          <w:pgSz w:w="11907" w:h="16840" w:code="9"/>
          <w:pgMar w:top="1134" w:right="1134" w:bottom="899" w:left="1134" w:header="720" w:footer="720" w:gutter="0"/>
          <w:cols w:space="708"/>
          <w:titlePg/>
          <w:docGrid w:linePitch="360"/>
        </w:sectPr>
      </w:pPr>
    </w:p>
    <w:tbl>
      <w:tblPr>
        <w:tblW w:w="4927" w:type="dxa"/>
        <w:jc w:val="right"/>
        <w:tblInd w:w="34" w:type="dxa"/>
        <w:tblLook w:val="04A0" w:firstRow="1" w:lastRow="0" w:firstColumn="1" w:lastColumn="0" w:noHBand="0" w:noVBand="1"/>
      </w:tblPr>
      <w:tblGrid>
        <w:gridCol w:w="4927"/>
      </w:tblGrid>
      <w:tr w:rsidR="004C2232" w:rsidRPr="004C2232" w:rsidTr="007A1E71">
        <w:trPr>
          <w:jc w:val="right"/>
        </w:trPr>
        <w:tc>
          <w:tcPr>
            <w:tcW w:w="4927" w:type="dxa"/>
            <w:shd w:val="clear" w:color="auto" w:fill="auto"/>
          </w:tcPr>
          <w:p w:rsidR="004C2232" w:rsidRPr="004C2232" w:rsidRDefault="004C2232" w:rsidP="004C2232">
            <w:pPr>
              <w:ind w:left="459" w:firstLine="0"/>
              <w:jc w:val="center"/>
              <w:rPr>
                <w:rFonts w:eastAsia="Times New Roman" w:cs="Times New Roman"/>
                <w:sz w:val="26"/>
                <w:szCs w:val="26"/>
                <w:lang w:eastAsia="ru-RU"/>
              </w:rPr>
            </w:pPr>
            <w:r w:rsidRPr="004C2232">
              <w:rPr>
                <w:rFonts w:eastAsia="Times New Roman" w:cs="Times New Roman"/>
                <w:sz w:val="26"/>
                <w:szCs w:val="26"/>
                <w:lang w:eastAsia="ru-RU"/>
              </w:rPr>
              <w:lastRenderedPageBreak/>
              <w:t>Утверждена</w:t>
            </w:r>
          </w:p>
          <w:p w:rsidR="004C2232" w:rsidRPr="004C2232" w:rsidRDefault="004C2232" w:rsidP="004C2232">
            <w:pPr>
              <w:ind w:left="459" w:firstLine="0"/>
              <w:jc w:val="center"/>
              <w:rPr>
                <w:rFonts w:eastAsia="Times New Roman" w:cs="Times New Roman"/>
                <w:sz w:val="26"/>
                <w:szCs w:val="26"/>
                <w:lang w:eastAsia="ru-RU"/>
              </w:rPr>
            </w:pPr>
          </w:p>
          <w:p w:rsidR="004C2232" w:rsidRPr="004C2232" w:rsidRDefault="004C2232" w:rsidP="003C1DEF">
            <w:pPr>
              <w:ind w:left="459" w:firstLine="0"/>
              <w:jc w:val="both"/>
              <w:rPr>
                <w:rFonts w:eastAsia="Times New Roman" w:cs="Times New Roman"/>
                <w:sz w:val="26"/>
                <w:szCs w:val="26"/>
                <w:lang w:eastAsia="ru-RU"/>
              </w:rPr>
            </w:pPr>
            <w:r w:rsidRPr="004C2232">
              <w:rPr>
                <w:rFonts w:eastAsia="Times New Roman" w:cs="Times New Roman"/>
                <w:sz w:val="26"/>
                <w:szCs w:val="26"/>
                <w:lang w:eastAsia="ru-RU"/>
              </w:rPr>
              <w:t xml:space="preserve">постановлением Исполнительного </w:t>
            </w:r>
            <w:r w:rsidR="003C1DEF">
              <w:rPr>
                <w:rFonts w:eastAsia="Times New Roman" w:cs="Times New Roman"/>
                <w:sz w:val="26"/>
                <w:szCs w:val="26"/>
                <w:lang w:eastAsia="ru-RU"/>
              </w:rPr>
              <w:t>к</w:t>
            </w:r>
            <w:r w:rsidRPr="004C2232">
              <w:rPr>
                <w:rFonts w:eastAsia="Times New Roman" w:cs="Times New Roman"/>
                <w:sz w:val="26"/>
                <w:szCs w:val="26"/>
                <w:lang w:eastAsia="ru-RU"/>
              </w:rPr>
              <w:t>омитета муниципального образования «Лениногорский муниципальный район»</w:t>
            </w:r>
          </w:p>
        </w:tc>
      </w:tr>
      <w:tr w:rsidR="004C2232" w:rsidRPr="004C2232" w:rsidTr="007A1E71">
        <w:trPr>
          <w:jc w:val="right"/>
        </w:trPr>
        <w:tc>
          <w:tcPr>
            <w:tcW w:w="4927" w:type="dxa"/>
            <w:shd w:val="clear" w:color="auto" w:fill="auto"/>
          </w:tcPr>
          <w:p w:rsidR="004C2232" w:rsidRPr="004C2232" w:rsidRDefault="004C2232" w:rsidP="004C2232">
            <w:pPr>
              <w:ind w:left="459" w:firstLine="0"/>
              <w:rPr>
                <w:rFonts w:eastAsia="Times New Roman" w:cs="Times New Roman"/>
                <w:sz w:val="26"/>
                <w:szCs w:val="26"/>
                <w:lang w:eastAsia="ru-RU"/>
              </w:rPr>
            </w:pPr>
          </w:p>
          <w:p w:rsidR="004C2232" w:rsidRPr="004C2232" w:rsidRDefault="001E7CAE" w:rsidP="004C2232">
            <w:pPr>
              <w:ind w:left="459" w:firstLine="0"/>
              <w:rPr>
                <w:rFonts w:eastAsia="Times New Roman" w:cs="Times New Roman"/>
                <w:sz w:val="26"/>
                <w:szCs w:val="26"/>
                <w:lang w:eastAsia="ru-RU"/>
              </w:rPr>
            </w:pPr>
            <w:r w:rsidRPr="00836847">
              <w:rPr>
                <w:rFonts w:eastAsia="Times New Roman" w:cs="Times New Roman"/>
                <w:sz w:val="26"/>
                <w:szCs w:val="26"/>
                <w:lang w:eastAsia="ru-RU"/>
              </w:rPr>
              <w:t>от «</w:t>
            </w:r>
            <w:r>
              <w:rPr>
                <w:rFonts w:eastAsia="Times New Roman" w:cs="Times New Roman"/>
                <w:sz w:val="26"/>
                <w:szCs w:val="26"/>
                <w:lang w:eastAsia="ru-RU"/>
              </w:rPr>
              <w:t>07</w:t>
            </w:r>
            <w:r w:rsidRPr="00836847">
              <w:rPr>
                <w:rFonts w:eastAsia="Times New Roman" w:cs="Times New Roman"/>
                <w:sz w:val="26"/>
                <w:szCs w:val="26"/>
                <w:lang w:eastAsia="ru-RU"/>
              </w:rPr>
              <w:t>»</w:t>
            </w:r>
            <w:r>
              <w:rPr>
                <w:rFonts w:eastAsia="Times New Roman" w:cs="Times New Roman"/>
                <w:sz w:val="26"/>
                <w:szCs w:val="26"/>
                <w:lang w:eastAsia="ru-RU"/>
              </w:rPr>
              <w:t xml:space="preserve"> декабря </w:t>
            </w:r>
            <w:r w:rsidRPr="00836847">
              <w:rPr>
                <w:rFonts w:eastAsia="Times New Roman" w:cs="Times New Roman"/>
                <w:sz w:val="26"/>
                <w:szCs w:val="26"/>
                <w:lang w:eastAsia="ru-RU"/>
              </w:rPr>
              <w:t>2020 г. №</w:t>
            </w:r>
            <w:r>
              <w:rPr>
                <w:rFonts w:eastAsia="Times New Roman" w:cs="Times New Roman"/>
                <w:sz w:val="26"/>
                <w:szCs w:val="26"/>
                <w:lang w:eastAsia="ru-RU"/>
              </w:rPr>
              <w:t>1401</w:t>
            </w:r>
          </w:p>
        </w:tc>
      </w:tr>
    </w:tbl>
    <w:p w:rsidR="004C2232" w:rsidRPr="004C2232" w:rsidRDefault="004C2232" w:rsidP="004C2232">
      <w:pPr>
        <w:ind w:left="5580" w:firstLine="0"/>
        <w:rPr>
          <w:rFonts w:eastAsia="Times New Roman" w:cs="Times New Roman"/>
          <w:sz w:val="24"/>
          <w:szCs w:val="24"/>
          <w:lang w:eastAsia="ru-RU"/>
        </w:rPr>
      </w:pPr>
    </w:p>
    <w:p w:rsidR="004C2232" w:rsidRPr="004C2232" w:rsidRDefault="004C2232" w:rsidP="004C2232">
      <w:pPr>
        <w:ind w:firstLine="0"/>
        <w:jc w:val="both"/>
        <w:rPr>
          <w:rFonts w:eastAsia="Times New Roman" w:cs="Times New Roman"/>
          <w:sz w:val="24"/>
          <w:szCs w:val="24"/>
          <w:lang w:eastAsia="ru-RU"/>
        </w:rPr>
      </w:pPr>
    </w:p>
    <w:p w:rsidR="004C2232" w:rsidRPr="004C2232" w:rsidRDefault="004C2232" w:rsidP="004C2232">
      <w:pPr>
        <w:ind w:firstLine="0"/>
        <w:jc w:val="center"/>
        <w:rPr>
          <w:rFonts w:eastAsia="Times New Roman" w:cs="Times New Roman"/>
          <w:sz w:val="24"/>
          <w:szCs w:val="24"/>
          <w:lang w:eastAsia="ru-RU"/>
        </w:rPr>
      </w:pPr>
    </w:p>
    <w:p w:rsidR="004C2232" w:rsidRPr="004C2232" w:rsidRDefault="004C2232" w:rsidP="004C2232">
      <w:pPr>
        <w:keepNext/>
        <w:autoSpaceDE w:val="0"/>
        <w:autoSpaceDN w:val="0"/>
        <w:spacing w:line="360" w:lineRule="auto"/>
        <w:ind w:firstLine="0"/>
        <w:jc w:val="center"/>
        <w:outlineLvl w:val="0"/>
        <w:rPr>
          <w:rFonts w:eastAsia="Times New Roman" w:cs="Times New Roman"/>
          <w:b/>
          <w:bCs/>
          <w:sz w:val="32"/>
          <w:szCs w:val="32"/>
          <w:lang w:eastAsia="x-none"/>
        </w:rPr>
      </w:pPr>
    </w:p>
    <w:p w:rsidR="004C2232" w:rsidRPr="004C2232" w:rsidRDefault="004C2232" w:rsidP="004C2232">
      <w:pPr>
        <w:keepNext/>
        <w:autoSpaceDE w:val="0"/>
        <w:autoSpaceDN w:val="0"/>
        <w:spacing w:line="360" w:lineRule="auto"/>
        <w:ind w:firstLine="0"/>
        <w:jc w:val="center"/>
        <w:outlineLvl w:val="0"/>
        <w:rPr>
          <w:rFonts w:eastAsia="Times New Roman" w:cs="Times New Roman"/>
          <w:b/>
          <w:bCs/>
          <w:sz w:val="32"/>
          <w:szCs w:val="32"/>
          <w:lang w:eastAsia="x-none"/>
        </w:rPr>
      </w:pPr>
    </w:p>
    <w:p w:rsidR="004C2232" w:rsidRPr="004C2232" w:rsidRDefault="004C2232" w:rsidP="004C2232">
      <w:pPr>
        <w:ind w:firstLine="0"/>
        <w:rPr>
          <w:rFonts w:eastAsia="Times New Roman" w:cs="Times New Roman"/>
          <w:sz w:val="24"/>
          <w:szCs w:val="24"/>
          <w:lang w:eastAsia="x-none"/>
        </w:rPr>
      </w:pPr>
    </w:p>
    <w:p w:rsidR="004C2232" w:rsidRPr="004C2232" w:rsidRDefault="004C2232" w:rsidP="004C2232">
      <w:pPr>
        <w:ind w:firstLine="0"/>
        <w:rPr>
          <w:rFonts w:eastAsia="Times New Roman" w:cs="Times New Roman"/>
          <w:sz w:val="24"/>
          <w:szCs w:val="24"/>
          <w:lang w:eastAsia="x-none"/>
        </w:rPr>
      </w:pPr>
    </w:p>
    <w:p w:rsidR="004C2232" w:rsidRPr="004C2232" w:rsidRDefault="004C2232" w:rsidP="004C2232">
      <w:pPr>
        <w:ind w:firstLine="0"/>
        <w:rPr>
          <w:rFonts w:eastAsia="Times New Roman" w:cs="Times New Roman"/>
          <w:sz w:val="24"/>
          <w:szCs w:val="24"/>
          <w:lang w:eastAsia="x-none"/>
        </w:rPr>
      </w:pPr>
    </w:p>
    <w:p w:rsidR="004C2232" w:rsidRPr="004C2232" w:rsidRDefault="004C2232" w:rsidP="004C2232">
      <w:pPr>
        <w:keepNext/>
        <w:autoSpaceDE w:val="0"/>
        <w:autoSpaceDN w:val="0"/>
        <w:spacing w:line="360" w:lineRule="auto"/>
        <w:ind w:firstLine="0"/>
        <w:jc w:val="center"/>
        <w:outlineLvl w:val="0"/>
        <w:rPr>
          <w:rFonts w:eastAsia="Times New Roman" w:cs="Times New Roman"/>
          <w:bCs/>
          <w:sz w:val="32"/>
          <w:szCs w:val="32"/>
          <w:lang w:eastAsia="x-none"/>
        </w:rPr>
      </w:pPr>
    </w:p>
    <w:p w:rsidR="004C2232" w:rsidRPr="004C2232" w:rsidRDefault="004C2232" w:rsidP="004C2232">
      <w:pPr>
        <w:keepNext/>
        <w:autoSpaceDE w:val="0"/>
        <w:autoSpaceDN w:val="0"/>
        <w:ind w:firstLine="0"/>
        <w:jc w:val="center"/>
        <w:outlineLvl w:val="0"/>
        <w:rPr>
          <w:rFonts w:eastAsia="Times New Roman" w:cs="Times New Roman"/>
          <w:bCs/>
          <w:szCs w:val="38"/>
          <w:lang w:val="x-none" w:eastAsia="x-none"/>
        </w:rPr>
      </w:pPr>
      <w:r w:rsidRPr="004C2232">
        <w:rPr>
          <w:rFonts w:eastAsia="Times New Roman" w:cs="Times New Roman"/>
          <w:bCs/>
          <w:szCs w:val="38"/>
          <w:lang w:val="x-none" w:eastAsia="x-none"/>
        </w:rPr>
        <w:t>Комплексная программа</w:t>
      </w:r>
    </w:p>
    <w:p w:rsidR="004C2232" w:rsidRPr="003C1DEF" w:rsidRDefault="004C2232" w:rsidP="004C2232">
      <w:pPr>
        <w:ind w:firstLine="0"/>
        <w:jc w:val="center"/>
        <w:rPr>
          <w:rFonts w:eastAsia="Times New Roman" w:cs="Times New Roman"/>
          <w:bCs/>
          <w:szCs w:val="38"/>
          <w:lang w:eastAsia="ru-RU"/>
        </w:rPr>
      </w:pPr>
      <w:r w:rsidRPr="004C2232">
        <w:rPr>
          <w:rFonts w:eastAsia="Times New Roman" w:cs="Times New Roman"/>
          <w:bCs/>
          <w:szCs w:val="38"/>
          <w:lang w:eastAsia="ru-RU"/>
        </w:rPr>
        <w:t xml:space="preserve">по профилактике правонарушений </w:t>
      </w:r>
    </w:p>
    <w:p w:rsidR="004C2232" w:rsidRPr="003C1DEF" w:rsidRDefault="004C2232" w:rsidP="004C2232">
      <w:pPr>
        <w:ind w:firstLine="0"/>
        <w:jc w:val="center"/>
        <w:rPr>
          <w:rFonts w:eastAsia="Times New Roman" w:cs="Times New Roman"/>
          <w:bCs/>
          <w:szCs w:val="38"/>
          <w:lang w:eastAsia="ru-RU"/>
        </w:rPr>
      </w:pPr>
      <w:proofErr w:type="gramStart"/>
      <w:r w:rsidRPr="004C2232">
        <w:rPr>
          <w:rFonts w:eastAsia="Times New Roman" w:cs="Times New Roman"/>
          <w:bCs/>
          <w:szCs w:val="38"/>
          <w:lang w:eastAsia="ru-RU"/>
        </w:rPr>
        <w:t>в</w:t>
      </w:r>
      <w:proofErr w:type="gramEnd"/>
      <w:r w:rsidRPr="004C2232">
        <w:rPr>
          <w:rFonts w:eastAsia="Times New Roman" w:cs="Times New Roman"/>
          <w:bCs/>
          <w:szCs w:val="38"/>
          <w:lang w:eastAsia="ru-RU"/>
        </w:rPr>
        <w:t xml:space="preserve"> </w:t>
      </w:r>
      <w:proofErr w:type="gramStart"/>
      <w:r w:rsidRPr="004C2232">
        <w:rPr>
          <w:rFonts w:eastAsia="Times New Roman" w:cs="Times New Roman"/>
          <w:bCs/>
          <w:szCs w:val="38"/>
          <w:lang w:eastAsia="ru-RU"/>
        </w:rPr>
        <w:t>Лениногорском</w:t>
      </w:r>
      <w:proofErr w:type="gramEnd"/>
      <w:r w:rsidRPr="003C1DEF">
        <w:rPr>
          <w:rFonts w:eastAsia="Times New Roman" w:cs="Times New Roman"/>
          <w:bCs/>
          <w:szCs w:val="38"/>
          <w:lang w:eastAsia="ru-RU"/>
        </w:rPr>
        <w:t xml:space="preserve"> </w:t>
      </w:r>
      <w:r w:rsidRPr="004C2232">
        <w:rPr>
          <w:rFonts w:eastAsia="Times New Roman" w:cs="Times New Roman"/>
          <w:bCs/>
          <w:szCs w:val="38"/>
          <w:lang w:eastAsia="ru-RU"/>
        </w:rPr>
        <w:t xml:space="preserve">муниципальном районе </w:t>
      </w:r>
    </w:p>
    <w:p w:rsidR="004C2232" w:rsidRPr="004C2232" w:rsidRDefault="004C2232" w:rsidP="004C2232">
      <w:pPr>
        <w:ind w:firstLine="0"/>
        <w:jc w:val="center"/>
        <w:rPr>
          <w:rFonts w:eastAsia="Times New Roman" w:cs="Times New Roman"/>
          <w:bCs/>
          <w:szCs w:val="38"/>
          <w:lang w:eastAsia="ru-RU"/>
        </w:rPr>
      </w:pPr>
      <w:r w:rsidRPr="004C2232">
        <w:rPr>
          <w:rFonts w:eastAsia="Times New Roman" w:cs="Times New Roman"/>
          <w:bCs/>
          <w:szCs w:val="38"/>
          <w:lang w:eastAsia="ru-RU"/>
        </w:rPr>
        <w:t xml:space="preserve">Республики Татарстан </w:t>
      </w:r>
    </w:p>
    <w:p w:rsidR="004C2232" w:rsidRPr="004C2232" w:rsidRDefault="004C2232" w:rsidP="004C2232">
      <w:pPr>
        <w:ind w:firstLine="0"/>
        <w:jc w:val="center"/>
        <w:rPr>
          <w:rFonts w:eastAsia="Times New Roman" w:cs="Times New Roman"/>
          <w:bCs/>
          <w:szCs w:val="38"/>
          <w:lang w:eastAsia="ru-RU"/>
        </w:rPr>
      </w:pPr>
      <w:r w:rsidRPr="004C2232">
        <w:rPr>
          <w:rFonts w:eastAsia="Times New Roman" w:cs="Times New Roman"/>
          <w:bCs/>
          <w:szCs w:val="38"/>
          <w:lang w:eastAsia="ru-RU"/>
        </w:rPr>
        <w:t>на 2021 – 2024 годы</w:t>
      </w:r>
    </w:p>
    <w:p w:rsidR="004C2232" w:rsidRPr="004C2232" w:rsidRDefault="004C2232" w:rsidP="004C2232">
      <w:pPr>
        <w:spacing w:line="360" w:lineRule="auto"/>
        <w:ind w:firstLine="0"/>
        <w:jc w:val="center"/>
        <w:rPr>
          <w:rFonts w:eastAsia="Times New Roman" w:cs="Times New Roman"/>
          <w:b/>
          <w:bCs/>
          <w:sz w:val="24"/>
          <w:szCs w:val="24"/>
          <w:lang w:eastAsia="ru-RU"/>
        </w:rPr>
      </w:pPr>
      <w:r w:rsidRPr="004C2232">
        <w:rPr>
          <w:rFonts w:eastAsia="Times New Roman" w:cs="Times New Roman"/>
          <w:b/>
          <w:bCs/>
          <w:sz w:val="40"/>
          <w:szCs w:val="32"/>
          <w:lang w:eastAsia="ru-RU"/>
        </w:rPr>
        <w:br w:type="page"/>
      </w:r>
      <w:r>
        <w:rPr>
          <w:rFonts w:eastAsia="Times New Roman" w:cs="Times New Roman"/>
          <w:b/>
          <w:bCs/>
          <w:sz w:val="24"/>
          <w:szCs w:val="24"/>
          <w:lang w:eastAsia="ru-RU"/>
        </w:rPr>
        <w:lastRenderedPageBreak/>
        <w:t>СОДЕРЖАНИ</w:t>
      </w:r>
      <w:r w:rsidRPr="004C2232">
        <w:rPr>
          <w:rFonts w:eastAsia="Times New Roman" w:cs="Times New Roman"/>
          <w:b/>
          <w:bCs/>
          <w:sz w:val="24"/>
          <w:szCs w:val="24"/>
          <w:lang w:eastAsia="ru-RU"/>
        </w:rPr>
        <w:t>Е</w:t>
      </w:r>
    </w:p>
    <w:p w:rsidR="004C2232" w:rsidRPr="004C2232" w:rsidRDefault="004C2232" w:rsidP="004C2232">
      <w:pPr>
        <w:suppressAutoHyphens/>
        <w:ind w:firstLine="0"/>
        <w:jc w:val="both"/>
        <w:outlineLvl w:val="4"/>
        <w:rPr>
          <w:rFonts w:eastAsia="Times New Roman" w:cs="Times New Roman"/>
          <w:szCs w:val="28"/>
          <w:lang w:eastAsia="ru-RU"/>
        </w:rPr>
      </w:pPr>
    </w:p>
    <w:tbl>
      <w:tblPr>
        <w:tblW w:w="9855" w:type="dxa"/>
        <w:tblLook w:val="01E0" w:firstRow="1" w:lastRow="1" w:firstColumn="1" w:lastColumn="1" w:noHBand="0" w:noVBand="0"/>
      </w:tblPr>
      <w:tblGrid>
        <w:gridCol w:w="9108"/>
        <w:gridCol w:w="747"/>
      </w:tblGrid>
      <w:tr w:rsidR="004C2232" w:rsidRPr="004C2232" w:rsidTr="007A1E71">
        <w:tc>
          <w:tcPr>
            <w:tcW w:w="9108" w:type="dxa"/>
          </w:tcPr>
          <w:p w:rsidR="004C2232" w:rsidRPr="004C2232" w:rsidRDefault="004C2232" w:rsidP="004C2232">
            <w:pPr>
              <w:ind w:firstLine="0"/>
              <w:rPr>
                <w:rFonts w:eastAsia="Times New Roman" w:cs="Times New Roman"/>
                <w:bCs/>
                <w:iCs/>
                <w:szCs w:val="28"/>
                <w:lang w:eastAsia="ru-RU"/>
              </w:rPr>
            </w:pPr>
            <w:r w:rsidRPr="004C2232">
              <w:rPr>
                <w:rFonts w:eastAsia="Times New Roman" w:cs="Times New Roman"/>
                <w:bCs/>
                <w:iCs/>
                <w:szCs w:val="28"/>
                <w:lang w:eastAsia="ru-RU"/>
              </w:rPr>
              <w:t>1. Паспорт</w:t>
            </w:r>
          </w:p>
        </w:tc>
        <w:tc>
          <w:tcPr>
            <w:tcW w:w="747" w:type="dxa"/>
            <w:vAlign w:val="center"/>
          </w:tcPr>
          <w:p w:rsidR="004C2232" w:rsidRPr="004C2232" w:rsidRDefault="004C2232" w:rsidP="004C2232">
            <w:pPr>
              <w:ind w:firstLine="0"/>
              <w:jc w:val="center"/>
              <w:rPr>
                <w:rFonts w:eastAsia="Times New Roman" w:cs="Times New Roman"/>
                <w:szCs w:val="28"/>
                <w:lang w:eastAsia="ru-RU"/>
              </w:rPr>
            </w:pPr>
            <w:r w:rsidRPr="004C2232">
              <w:rPr>
                <w:rFonts w:eastAsia="Times New Roman" w:cs="Times New Roman"/>
                <w:bCs/>
                <w:iCs/>
                <w:szCs w:val="28"/>
                <w:lang w:eastAsia="ru-RU"/>
              </w:rPr>
              <w:t>3</w:t>
            </w:r>
          </w:p>
        </w:tc>
      </w:tr>
      <w:tr w:rsidR="004C2232" w:rsidRPr="004C2232" w:rsidTr="007A1E71">
        <w:tc>
          <w:tcPr>
            <w:tcW w:w="9108" w:type="dxa"/>
          </w:tcPr>
          <w:p w:rsidR="004C2232" w:rsidRPr="004C2232" w:rsidRDefault="004C2232" w:rsidP="004C2232">
            <w:pPr>
              <w:ind w:firstLine="0"/>
              <w:rPr>
                <w:rFonts w:eastAsia="Times New Roman" w:cs="Times New Roman"/>
                <w:szCs w:val="28"/>
                <w:lang w:eastAsia="ru-RU"/>
              </w:rPr>
            </w:pPr>
            <w:r w:rsidRPr="004C2232">
              <w:rPr>
                <w:rFonts w:eastAsia="Times New Roman" w:cs="Times New Roman"/>
                <w:bCs/>
                <w:iCs/>
                <w:szCs w:val="28"/>
                <w:lang w:eastAsia="ru-RU"/>
              </w:rPr>
              <w:t>2.</w:t>
            </w:r>
            <w:r w:rsidRPr="004C2232">
              <w:rPr>
                <w:rFonts w:eastAsia="Times New Roman" w:cs="Times New Roman"/>
                <w:color w:val="000000"/>
                <w:szCs w:val="28"/>
                <w:lang w:eastAsia="ru-RU"/>
              </w:rPr>
              <w:t xml:space="preserve"> Анализ ситуации, обоснование целей и задач Программы</w:t>
            </w:r>
          </w:p>
        </w:tc>
        <w:tc>
          <w:tcPr>
            <w:tcW w:w="747" w:type="dxa"/>
            <w:vAlign w:val="center"/>
          </w:tcPr>
          <w:p w:rsidR="004C2232" w:rsidRPr="004C2232" w:rsidRDefault="004C2232" w:rsidP="004C2232">
            <w:pPr>
              <w:ind w:firstLine="0"/>
              <w:jc w:val="center"/>
              <w:rPr>
                <w:rFonts w:eastAsia="Times New Roman" w:cs="Times New Roman"/>
                <w:szCs w:val="28"/>
                <w:lang w:eastAsia="ru-RU"/>
              </w:rPr>
            </w:pPr>
            <w:r w:rsidRPr="004C2232">
              <w:rPr>
                <w:rFonts w:eastAsia="Times New Roman" w:cs="Times New Roman"/>
                <w:szCs w:val="28"/>
                <w:lang w:eastAsia="ru-RU"/>
              </w:rPr>
              <w:t>7</w:t>
            </w:r>
          </w:p>
        </w:tc>
      </w:tr>
      <w:tr w:rsidR="004C2232" w:rsidRPr="004C2232" w:rsidTr="007A1E71">
        <w:tc>
          <w:tcPr>
            <w:tcW w:w="9108" w:type="dxa"/>
          </w:tcPr>
          <w:p w:rsidR="004C2232" w:rsidRPr="004C2232" w:rsidRDefault="004C2232" w:rsidP="004C2232">
            <w:pPr>
              <w:adjustRightInd w:val="0"/>
              <w:ind w:firstLine="0"/>
              <w:jc w:val="both"/>
              <w:outlineLvl w:val="1"/>
              <w:rPr>
                <w:rFonts w:eastAsia="Times New Roman" w:cs="Times New Roman"/>
                <w:color w:val="000000"/>
                <w:szCs w:val="28"/>
                <w:lang w:eastAsia="ru-RU"/>
              </w:rPr>
            </w:pPr>
            <w:r w:rsidRPr="004C2232">
              <w:rPr>
                <w:rFonts w:eastAsia="Times New Roman" w:cs="Times New Roman"/>
                <w:color w:val="000000"/>
                <w:szCs w:val="28"/>
                <w:lang w:eastAsia="ru-RU"/>
              </w:rPr>
              <w:t>3. Цели и задачи, сроки реализации Программы.</w:t>
            </w:r>
          </w:p>
        </w:tc>
        <w:tc>
          <w:tcPr>
            <w:tcW w:w="747" w:type="dxa"/>
            <w:vAlign w:val="center"/>
          </w:tcPr>
          <w:p w:rsidR="004C2232" w:rsidRPr="004C2232" w:rsidRDefault="004C2232" w:rsidP="004C2232">
            <w:pPr>
              <w:ind w:firstLine="0"/>
              <w:jc w:val="center"/>
              <w:rPr>
                <w:rFonts w:eastAsia="Times New Roman" w:cs="Times New Roman"/>
                <w:szCs w:val="28"/>
                <w:lang w:eastAsia="ru-RU"/>
              </w:rPr>
            </w:pPr>
            <w:r w:rsidRPr="004C2232">
              <w:rPr>
                <w:rFonts w:eastAsia="Times New Roman" w:cs="Times New Roman"/>
                <w:szCs w:val="28"/>
                <w:lang w:eastAsia="ru-RU"/>
              </w:rPr>
              <w:t>9</w:t>
            </w:r>
          </w:p>
        </w:tc>
      </w:tr>
      <w:tr w:rsidR="004C2232" w:rsidRPr="004C2232" w:rsidTr="007A1E71">
        <w:tc>
          <w:tcPr>
            <w:tcW w:w="9108" w:type="dxa"/>
          </w:tcPr>
          <w:p w:rsidR="004C2232" w:rsidRPr="004C2232" w:rsidRDefault="004C2232" w:rsidP="004C2232">
            <w:pPr>
              <w:keepNext/>
              <w:suppressAutoHyphens/>
              <w:autoSpaceDE w:val="0"/>
              <w:autoSpaceDN w:val="0"/>
              <w:ind w:right="71" w:firstLine="0"/>
              <w:jc w:val="both"/>
              <w:outlineLvl w:val="0"/>
              <w:rPr>
                <w:rFonts w:eastAsia="Times New Roman" w:cs="Times New Roman"/>
                <w:bCs/>
                <w:szCs w:val="28"/>
                <w:lang w:eastAsia="ru-RU"/>
              </w:rPr>
            </w:pPr>
            <w:r w:rsidRPr="004C2232">
              <w:rPr>
                <w:rFonts w:eastAsia="Times New Roman" w:cs="Times New Roman"/>
                <w:bCs/>
                <w:color w:val="000000"/>
                <w:szCs w:val="28"/>
                <w:lang w:eastAsia="ru-RU"/>
              </w:rPr>
              <w:t xml:space="preserve">4. Основы организации </w:t>
            </w:r>
            <w:r w:rsidRPr="004C2232">
              <w:rPr>
                <w:rFonts w:eastAsia="Times New Roman" w:cs="Times New Roman"/>
                <w:bCs/>
                <w:szCs w:val="28"/>
                <w:lang w:eastAsia="ru-RU"/>
              </w:rPr>
              <w:t xml:space="preserve">профилактики </w:t>
            </w:r>
            <w:r w:rsidRPr="004C2232">
              <w:rPr>
                <w:rFonts w:eastAsia="Times New Roman" w:cs="Times New Roman"/>
                <w:bCs/>
                <w:color w:val="000000"/>
                <w:szCs w:val="28"/>
                <w:lang w:eastAsia="ru-RU"/>
              </w:rPr>
              <w:t>п</w:t>
            </w:r>
            <w:r w:rsidRPr="004C2232">
              <w:rPr>
                <w:rFonts w:eastAsia="Times New Roman" w:cs="Times New Roman"/>
                <w:bCs/>
                <w:szCs w:val="28"/>
                <w:lang w:eastAsia="ru-RU"/>
              </w:rPr>
              <w:t>равонарушений.</w:t>
            </w:r>
          </w:p>
        </w:tc>
        <w:tc>
          <w:tcPr>
            <w:tcW w:w="747" w:type="dxa"/>
            <w:vAlign w:val="center"/>
          </w:tcPr>
          <w:p w:rsidR="004C2232" w:rsidRPr="004C2232" w:rsidRDefault="004C2232" w:rsidP="004C2232">
            <w:pPr>
              <w:ind w:firstLine="0"/>
              <w:jc w:val="center"/>
              <w:rPr>
                <w:rFonts w:eastAsia="Times New Roman" w:cs="Times New Roman"/>
                <w:szCs w:val="28"/>
                <w:lang w:eastAsia="ru-RU"/>
              </w:rPr>
            </w:pPr>
            <w:r w:rsidRPr="004C2232">
              <w:rPr>
                <w:rFonts w:eastAsia="Times New Roman" w:cs="Times New Roman"/>
                <w:szCs w:val="28"/>
                <w:lang w:eastAsia="ru-RU"/>
              </w:rPr>
              <w:t>10</w:t>
            </w:r>
          </w:p>
        </w:tc>
      </w:tr>
      <w:tr w:rsidR="004C2232" w:rsidRPr="004C2232" w:rsidTr="007A1E71">
        <w:tc>
          <w:tcPr>
            <w:tcW w:w="9108" w:type="dxa"/>
          </w:tcPr>
          <w:p w:rsidR="004C2232" w:rsidRPr="004C2232" w:rsidRDefault="004C2232" w:rsidP="004C2232">
            <w:pPr>
              <w:suppressAutoHyphens/>
              <w:ind w:firstLine="0"/>
              <w:jc w:val="both"/>
              <w:rPr>
                <w:rFonts w:eastAsia="Times New Roman" w:cs="Times New Roman"/>
                <w:bCs/>
                <w:szCs w:val="28"/>
                <w:lang w:eastAsia="ru-RU"/>
              </w:rPr>
            </w:pPr>
            <w:r w:rsidRPr="004C2232">
              <w:rPr>
                <w:rFonts w:eastAsia="Times New Roman" w:cs="Times New Roman"/>
                <w:szCs w:val="28"/>
                <w:lang w:eastAsia="ru-RU"/>
              </w:rPr>
              <w:t xml:space="preserve">5. </w:t>
            </w:r>
            <w:r w:rsidRPr="004C2232">
              <w:rPr>
                <w:rFonts w:eastAsia="Times New Roman" w:cs="Times New Roman"/>
                <w:bCs/>
                <w:szCs w:val="28"/>
                <w:lang w:eastAsia="ru-RU"/>
              </w:rPr>
              <w:t>Координация деятельности субъектов профилактики правонарушений.</w:t>
            </w:r>
          </w:p>
        </w:tc>
        <w:tc>
          <w:tcPr>
            <w:tcW w:w="747" w:type="dxa"/>
            <w:vAlign w:val="center"/>
          </w:tcPr>
          <w:p w:rsidR="004C2232" w:rsidRPr="004C2232" w:rsidRDefault="004C2232" w:rsidP="004C2232">
            <w:pPr>
              <w:ind w:firstLine="0"/>
              <w:jc w:val="center"/>
              <w:rPr>
                <w:rFonts w:eastAsia="Times New Roman" w:cs="Times New Roman"/>
                <w:szCs w:val="28"/>
                <w:lang w:eastAsia="ru-RU"/>
              </w:rPr>
            </w:pPr>
            <w:r w:rsidRPr="004C2232">
              <w:rPr>
                <w:rFonts w:eastAsia="Times New Roman" w:cs="Times New Roman"/>
                <w:szCs w:val="28"/>
                <w:lang w:eastAsia="ru-RU"/>
              </w:rPr>
              <w:t>11</w:t>
            </w:r>
          </w:p>
        </w:tc>
      </w:tr>
      <w:tr w:rsidR="004C2232" w:rsidRPr="004C2232" w:rsidTr="007A1E71">
        <w:tc>
          <w:tcPr>
            <w:tcW w:w="9108" w:type="dxa"/>
          </w:tcPr>
          <w:p w:rsidR="004C2232" w:rsidRPr="004C2232" w:rsidRDefault="004C2232" w:rsidP="004C2232">
            <w:pPr>
              <w:keepNext/>
              <w:ind w:firstLine="0"/>
              <w:rPr>
                <w:rFonts w:eastAsia="Times New Roman" w:cs="Times New Roman"/>
                <w:bCs/>
                <w:szCs w:val="28"/>
                <w:lang w:val="en-US" w:eastAsia="ru-RU"/>
              </w:rPr>
            </w:pPr>
            <w:r w:rsidRPr="004C2232">
              <w:rPr>
                <w:rFonts w:eastAsia="Times New Roman" w:cs="Times New Roman"/>
                <w:bCs/>
                <w:szCs w:val="28"/>
                <w:lang w:eastAsia="ru-RU"/>
              </w:rPr>
              <w:t>6. Программные мероприятия:</w:t>
            </w:r>
          </w:p>
        </w:tc>
        <w:tc>
          <w:tcPr>
            <w:tcW w:w="747" w:type="dxa"/>
            <w:vAlign w:val="center"/>
          </w:tcPr>
          <w:p w:rsidR="004C2232" w:rsidRPr="004C2232" w:rsidRDefault="004C2232" w:rsidP="004C2232">
            <w:pPr>
              <w:ind w:firstLine="0"/>
              <w:jc w:val="center"/>
              <w:rPr>
                <w:rFonts w:eastAsia="Times New Roman" w:cs="Times New Roman"/>
                <w:szCs w:val="28"/>
                <w:lang w:eastAsia="ru-RU"/>
              </w:rPr>
            </w:pPr>
            <w:r w:rsidRPr="004C2232">
              <w:rPr>
                <w:rFonts w:eastAsia="Times New Roman" w:cs="Times New Roman"/>
                <w:szCs w:val="28"/>
                <w:lang w:eastAsia="ru-RU"/>
              </w:rPr>
              <w:t>12</w:t>
            </w:r>
          </w:p>
        </w:tc>
      </w:tr>
      <w:tr w:rsidR="004C2232" w:rsidRPr="004C2232" w:rsidTr="007A1E71">
        <w:tc>
          <w:tcPr>
            <w:tcW w:w="9108" w:type="dxa"/>
          </w:tcPr>
          <w:p w:rsidR="004C2232" w:rsidRPr="004C2232" w:rsidRDefault="004C2232" w:rsidP="004C2232">
            <w:pPr>
              <w:ind w:firstLine="0"/>
              <w:rPr>
                <w:rFonts w:eastAsia="Times New Roman" w:cs="Times New Roman"/>
                <w:szCs w:val="28"/>
                <w:lang w:eastAsia="ru-RU"/>
              </w:rPr>
            </w:pPr>
            <w:r w:rsidRPr="004C2232">
              <w:rPr>
                <w:rFonts w:eastAsia="Times New Roman" w:cs="Times New Roman"/>
                <w:szCs w:val="28"/>
                <w:lang w:eastAsia="ru-RU"/>
              </w:rPr>
              <w:t>7. Принятые сокращения</w:t>
            </w:r>
          </w:p>
        </w:tc>
        <w:tc>
          <w:tcPr>
            <w:tcW w:w="747" w:type="dxa"/>
            <w:vAlign w:val="center"/>
          </w:tcPr>
          <w:p w:rsidR="004C2232" w:rsidRPr="004C2232" w:rsidRDefault="004C2232" w:rsidP="004C2232">
            <w:pPr>
              <w:ind w:firstLine="0"/>
              <w:jc w:val="center"/>
              <w:rPr>
                <w:rFonts w:eastAsia="Times New Roman" w:cs="Times New Roman"/>
                <w:bCs/>
                <w:iCs/>
                <w:szCs w:val="28"/>
                <w:lang w:eastAsia="ru-RU"/>
              </w:rPr>
            </w:pPr>
            <w:r w:rsidRPr="004C2232">
              <w:rPr>
                <w:rFonts w:eastAsia="Times New Roman" w:cs="Times New Roman"/>
                <w:bCs/>
                <w:iCs/>
                <w:szCs w:val="28"/>
                <w:lang w:eastAsia="ru-RU"/>
              </w:rPr>
              <w:t>31</w:t>
            </w:r>
          </w:p>
        </w:tc>
      </w:tr>
      <w:tr w:rsidR="004C2232" w:rsidRPr="004C2232" w:rsidTr="007A1E71">
        <w:tc>
          <w:tcPr>
            <w:tcW w:w="9108" w:type="dxa"/>
          </w:tcPr>
          <w:p w:rsidR="004C2232" w:rsidRPr="004C2232" w:rsidRDefault="004C2232" w:rsidP="004C2232">
            <w:pPr>
              <w:suppressAutoHyphens/>
              <w:ind w:firstLine="0"/>
              <w:outlineLvl w:val="4"/>
              <w:rPr>
                <w:rFonts w:eastAsia="Times New Roman" w:cs="Times New Roman"/>
                <w:bCs/>
                <w:iCs/>
                <w:szCs w:val="28"/>
                <w:lang w:eastAsia="ru-RU"/>
              </w:rPr>
            </w:pPr>
            <w:r w:rsidRPr="004C2232">
              <w:rPr>
                <w:rFonts w:eastAsia="Times New Roman" w:cs="Times New Roman"/>
                <w:bCs/>
                <w:iCs/>
                <w:szCs w:val="28"/>
                <w:lang w:eastAsia="ru-RU"/>
              </w:rPr>
              <w:t xml:space="preserve">8. Организация выполнения Программы и </w:t>
            </w:r>
            <w:proofErr w:type="gramStart"/>
            <w:r w:rsidRPr="004C2232">
              <w:rPr>
                <w:rFonts w:eastAsia="Times New Roman" w:cs="Times New Roman"/>
                <w:bCs/>
                <w:iCs/>
                <w:szCs w:val="28"/>
                <w:lang w:eastAsia="ru-RU"/>
              </w:rPr>
              <w:t>контроль за</w:t>
            </w:r>
            <w:proofErr w:type="gramEnd"/>
            <w:r w:rsidRPr="004C2232">
              <w:rPr>
                <w:rFonts w:eastAsia="Times New Roman" w:cs="Times New Roman"/>
                <w:bCs/>
                <w:iCs/>
                <w:szCs w:val="28"/>
                <w:lang w:eastAsia="ru-RU"/>
              </w:rPr>
              <w:t xml:space="preserve"> ходом ее реализации</w:t>
            </w:r>
          </w:p>
        </w:tc>
        <w:tc>
          <w:tcPr>
            <w:tcW w:w="747" w:type="dxa"/>
            <w:vAlign w:val="center"/>
          </w:tcPr>
          <w:p w:rsidR="004C2232" w:rsidRPr="004C2232" w:rsidRDefault="004C2232" w:rsidP="004C2232">
            <w:pPr>
              <w:ind w:firstLine="0"/>
              <w:jc w:val="center"/>
              <w:rPr>
                <w:rFonts w:eastAsia="Times New Roman" w:cs="Times New Roman"/>
                <w:szCs w:val="28"/>
                <w:lang w:eastAsia="ru-RU"/>
              </w:rPr>
            </w:pPr>
            <w:r w:rsidRPr="004C2232">
              <w:rPr>
                <w:rFonts w:eastAsia="Times New Roman" w:cs="Times New Roman"/>
                <w:szCs w:val="28"/>
                <w:lang w:eastAsia="ru-RU"/>
              </w:rPr>
              <w:t>32</w:t>
            </w:r>
          </w:p>
        </w:tc>
      </w:tr>
      <w:tr w:rsidR="004C2232" w:rsidRPr="004C2232" w:rsidTr="007A1E71">
        <w:tc>
          <w:tcPr>
            <w:tcW w:w="9108" w:type="dxa"/>
          </w:tcPr>
          <w:p w:rsidR="004C2232" w:rsidRPr="004C2232" w:rsidRDefault="004C2232" w:rsidP="004C2232">
            <w:pPr>
              <w:ind w:firstLine="0"/>
              <w:rPr>
                <w:rFonts w:eastAsia="Times New Roman" w:cs="Times New Roman"/>
                <w:szCs w:val="28"/>
                <w:lang w:eastAsia="ru-RU"/>
              </w:rPr>
            </w:pPr>
            <w:r w:rsidRPr="004C2232">
              <w:rPr>
                <w:rFonts w:eastAsia="Times New Roman" w:cs="Times New Roman"/>
                <w:szCs w:val="28"/>
                <w:lang w:eastAsia="ru-RU"/>
              </w:rPr>
              <w:t>9. Оценка результатов реализации Программы</w:t>
            </w:r>
          </w:p>
        </w:tc>
        <w:tc>
          <w:tcPr>
            <w:tcW w:w="747" w:type="dxa"/>
            <w:vAlign w:val="center"/>
          </w:tcPr>
          <w:p w:rsidR="004C2232" w:rsidRPr="004C2232" w:rsidRDefault="004C2232" w:rsidP="004C2232">
            <w:pPr>
              <w:ind w:firstLine="0"/>
              <w:jc w:val="center"/>
              <w:rPr>
                <w:rFonts w:eastAsia="Times New Roman" w:cs="Times New Roman"/>
                <w:szCs w:val="28"/>
                <w:lang w:eastAsia="ru-RU"/>
              </w:rPr>
            </w:pPr>
            <w:r w:rsidRPr="004C2232">
              <w:rPr>
                <w:rFonts w:eastAsia="Times New Roman" w:cs="Times New Roman"/>
                <w:szCs w:val="28"/>
                <w:lang w:eastAsia="ru-RU"/>
              </w:rPr>
              <w:t>34</w:t>
            </w:r>
          </w:p>
        </w:tc>
      </w:tr>
      <w:tr w:rsidR="004C2232" w:rsidRPr="004C2232" w:rsidTr="007A1E71">
        <w:tc>
          <w:tcPr>
            <w:tcW w:w="9108" w:type="dxa"/>
          </w:tcPr>
          <w:p w:rsidR="004C2232" w:rsidRPr="004C2232" w:rsidRDefault="004C2232" w:rsidP="004C2232">
            <w:pPr>
              <w:keepNext/>
              <w:suppressAutoHyphens/>
              <w:ind w:firstLine="0"/>
              <w:jc w:val="both"/>
              <w:rPr>
                <w:rFonts w:eastAsia="Times New Roman" w:cs="Times New Roman"/>
                <w:bCs/>
                <w:szCs w:val="28"/>
                <w:lang w:eastAsia="ru-RU"/>
              </w:rPr>
            </w:pPr>
            <w:r w:rsidRPr="004C2232">
              <w:rPr>
                <w:rFonts w:eastAsia="Times New Roman" w:cs="Times New Roman"/>
                <w:bCs/>
                <w:szCs w:val="28"/>
                <w:lang w:eastAsia="ru-RU"/>
              </w:rPr>
              <w:t>10. Исполнители программных мероприятий</w:t>
            </w:r>
          </w:p>
        </w:tc>
        <w:tc>
          <w:tcPr>
            <w:tcW w:w="747" w:type="dxa"/>
            <w:vAlign w:val="center"/>
          </w:tcPr>
          <w:p w:rsidR="004C2232" w:rsidRPr="004C2232" w:rsidRDefault="004C2232" w:rsidP="004C2232">
            <w:pPr>
              <w:ind w:firstLine="0"/>
              <w:jc w:val="center"/>
              <w:rPr>
                <w:rFonts w:eastAsia="Times New Roman" w:cs="Times New Roman"/>
                <w:szCs w:val="28"/>
                <w:lang w:eastAsia="ru-RU"/>
              </w:rPr>
            </w:pPr>
            <w:r w:rsidRPr="004C2232">
              <w:rPr>
                <w:rFonts w:eastAsia="Times New Roman" w:cs="Times New Roman"/>
                <w:szCs w:val="28"/>
                <w:lang w:eastAsia="ru-RU"/>
              </w:rPr>
              <w:t>35</w:t>
            </w:r>
          </w:p>
        </w:tc>
      </w:tr>
      <w:tr w:rsidR="004C2232" w:rsidRPr="004C2232" w:rsidTr="007A1E71">
        <w:tc>
          <w:tcPr>
            <w:tcW w:w="9108" w:type="dxa"/>
          </w:tcPr>
          <w:p w:rsidR="004C2232" w:rsidRPr="004C2232" w:rsidRDefault="004C2232" w:rsidP="004C2232">
            <w:pPr>
              <w:keepNext/>
              <w:suppressAutoHyphens/>
              <w:ind w:firstLine="0"/>
              <w:rPr>
                <w:rFonts w:eastAsia="Times New Roman" w:cs="Times New Roman"/>
                <w:szCs w:val="28"/>
                <w:lang w:eastAsia="ru-RU"/>
              </w:rPr>
            </w:pPr>
            <w:r w:rsidRPr="004C2232">
              <w:rPr>
                <w:rFonts w:eastAsia="Times New Roman" w:cs="Times New Roman"/>
                <w:szCs w:val="28"/>
                <w:lang w:eastAsia="ru-RU"/>
              </w:rPr>
              <w:t>11. Расчет финансовых средств по источникам финансирования Комплексной программы</w:t>
            </w:r>
          </w:p>
        </w:tc>
        <w:tc>
          <w:tcPr>
            <w:tcW w:w="747" w:type="dxa"/>
            <w:vAlign w:val="center"/>
          </w:tcPr>
          <w:p w:rsidR="004C2232" w:rsidRPr="004C2232" w:rsidRDefault="004C2232" w:rsidP="004C2232">
            <w:pPr>
              <w:ind w:firstLine="0"/>
              <w:jc w:val="center"/>
              <w:rPr>
                <w:rFonts w:eastAsia="Times New Roman" w:cs="Times New Roman"/>
                <w:szCs w:val="28"/>
                <w:lang w:eastAsia="ru-RU"/>
              </w:rPr>
            </w:pPr>
            <w:r w:rsidRPr="004C2232">
              <w:rPr>
                <w:rFonts w:eastAsia="Times New Roman" w:cs="Times New Roman"/>
                <w:szCs w:val="28"/>
                <w:lang w:eastAsia="ru-RU"/>
              </w:rPr>
              <w:t>36</w:t>
            </w:r>
          </w:p>
        </w:tc>
      </w:tr>
    </w:tbl>
    <w:p w:rsidR="004C2232" w:rsidRPr="004C2232" w:rsidRDefault="004C2232" w:rsidP="004C2232">
      <w:pPr>
        <w:ind w:firstLine="0"/>
        <w:rPr>
          <w:rFonts w:eastAsia="Times New Roman" w:cs="Times New Roman"/>
          <w:szCs w:val="28"/>
          <w:lang w:eastAsia="ru-RU"/>
        </w:rPr>
      </w:pPr>
    </w:p>
    <w:p w:rsidR="004C2232" w:rsidRPr="004C2232" w:rsidRDefault="004C2232" w:rsidP="004C2232">
      <w:pPr>
        <w:ind w:firstLine="0"/>
        <w:rPr>
          <w:rFonts w:eastAsia="Times New Roman" w:cs="Times New Roman"/>
          <w:szCs w:val="28"/>
          <w:lang w:eastAsia="ru-RU"/>
        </w:rPr>
      </w:pPr>
    </w:p>
    <w:p w:rsidR="004C2232" w:rsidRPr="004C2232" w:rsidRDefault="004C2232" w:rsidP="004C2232">
      <w:pPr>
        <w:ind w:firstLine="0"/>
        <w:rPr>
          <w:rFonts w:eastAsia="Times New Roman" w:cs="Times New Roman"/>
          <w:szCs w:val="28"/>
          <w:lang w:eastAsia="ru-RU"/>
        </w:rPr>
      </w:pPr>
    </w:p>
    <w:p w:rsidR="004C2232" w:rsidRPr="004C2232" w:rsidRDefault="004C2232" w:rsidP="004C2232">
      <w:pPr>
        <w:keepNext/>
        <w:pageBreakBefore/>
        <w:suppressAutoHyphens/>
        <w:ind w:firstLine="0"/>
        <w:jc w:val="center"/>
        <w:outlineLvl w:val="4"/>
        <w:rPr>
          <w:rFonts w:eastAsia="Times New Roman" w:cs="Times New Roman"/>
          <w:b/>
          <w:bCs/>
          <w:szCs w:val="28"/>
          <w:lang w:eastAsia="ru-RU"/>
        </w:rPr>
        <w:sectPr w:rsidR="004C2232" w:rsidRPr="004C2232" w:rsidSect="004C2232">
          <w:headerReference w:type="default" r:id="rId10"/>
          <w:headerReference w:type="first" r:id="rId11"/>
          <w:pgSz w:w="11907" w:h="16840" w:code="9"/>
          <w:pgMar w:top="1134" w:right="1134" w:bottom="899" w:left="1134" w:header="720" w:footer="720" w:gutter="0"/>
          <w:pgNumType w:start="1"/>
          <w:cols w:space="708"/>
          <w:titlePg/>
          <w:docGrid w:linePitch="360"/>
        </w:sectPr>
      </w:pPr>
    </w:p>
    <w:p w:rsidR="004C2232" w:rsidRPr="004C2232" w:rsidRDefault="004C2232" w:rsidP="004C2232">
      <w:pPr>
        <w:keepNext/>
        <w:pageBreakBefore/>
        <w:suppressAutoHyphens/>
        <w:ind w:firstLine="0"/>
        <w:jc w:val="center"/>
        <w:outlineLvl w:val="4"/>
        <w:rPr>
          <w:rFonts w:eastAsia="Times New Roman" w:cs="Times New Roman"/>
          <w:b/>
          <w:bCs/>
          <w:szCs w:val="28"/>
          <w:lang w:eastAsia="ru-RU"/>
        </w:rPr>
      </w:pPr>
      <w:r w:rsidRPr="004C2232">
        <w:rPr>
          <w:rFonts w:eastAsia="Times New Roman" w:cs="Times New Roman"/>
          <w:b/>
          <w:bCs/>
          <w:szCs w:val="28"/>
          <w:lang w:eastAsia="ru-RU"/>
        </w:rPr>
        <w:lastRenderedPageBreak/>
        <w:t xml:space="preserve">1. Паспорт </w:t>
      </w:r>
    </w:p>
    <w:p w:rsidR="004C2232" w:rsidRPr="004C2232" w:rsidRDefault="004C2232" w:rsidP="004C2232">
      <w:pPr>
        <w:keepNext/>
        <w:suppressAutoHyphens/>
        <w:ind w:firstLine="0"/>
        <w:jc w:val="center"/>
        <w:outlineLvl w:val="4"/>
        <w:rPr>
          <w:rFonts w:eastAsia="Times New Roman" w:cs="Times New Roman"/>
          <w:b/>
          <w:bCs/>
          <w:iCs/>
          <w:szCs w:val="28"/>
          <w:lang w:eastAsia="ru-RU"/>
        </w:rPr>
      </w:pPr>
      <w:r w:rsidRPr="004C2232">
        <w:rPr>
          <w:rFonts w:eastAsia="Times New Roman" w:cs="Times New Roman"/>
          <w:b/>
          <w:bCs/>
          <w:iCs/>
          <w:szCs w:val="28"/>
          <w:lang w:eastAsia="ru-RU"/>
        </w:rPr>
        <w:t xml:space="preserve">Комплексной программы по профилактике правонарушений </w:t>
      </w:r>
    </w:p>
    <w:p w:rsidR="004C2232" w:rsidRPr="004C2232" w:rsidRDefault="004C2232" w:rsidP="004C2232">
      <w:pPr>
        <w:keepNext/>
        <w:suppressAutoHyphens/>
        <w:ind w:firstLine="0"/>
        <w:jc w:val="center"/>
        <w:outlineLvl w:val="4"/>
        <w:rPr>
          <w:rFonts w:eastAsia="Times New Roman" w:cs="Times New Roman"/>
          <w:b/>
          <w:bCs/>
          <w:iCs/>
          <w:szCs w:val="28"/>
          <w:lang w:eastAsia="ru-RU"/>
        </w:rPr>
      </w:pPr>
      <w:proofErr w:type="gramStart"/>
      <w:r w:rsidRPr="004C2232">
        <w:rPr>
          <w:rFonts w:eastAsia="Times New Roman" w:cs="Times New Roman"/>
          <w:b/>
          <w:bCs/>
          <w:iCs/>
          <w:szCs w:val="28"/>
          <w:lang w:eastAsia="ru-RU"/>
        </w:rPr>
        <w:t>в</w:t>
      </w:r>
      <w:proofErr w:type="gramEnd"/>
      <w:r w:rsidRPr="004C2232">
        <w:rPr>
          <w:rFonts w:eastAsia="Times New Roman" w:cs="Times New Roman"/>
          <w:b/>
          <w:bCs/>
          <w:iCs/>
          <w:szCs w:val="28"/>
          <w:lang w:eastAsia="ru-RU"/>
        </w:rPr>
        <w:t xml:space="preserve"> </w:t>
      </w:r>
      <w:proofErr w:type="gramStart"/>
      <w:r w:rsidRPr="004C2232">
        <w:rPr>
          <w:rFonts w:eastAsia="Times New Roman" w:cs="Times New Roman"/>
          <w:b/>
          <w:bCs/>
          <w:iCs/>
          <w:szCs w:val="28"/>
          <w:lang w:eastAsia="ru-RU"/>
        </w:rPr>
        <w:t>Лениногорском</w:t>
      </w:r>
      <w:proofErr w:type="gramEnd"/>
      <w:r w:rsidRPr="004C2232">
        <w:rPr>
          <w:rFonts w:eastAsia="Times New Roman" w:cs="Times New Roman"/>
          <w:b/>
          <w:bCs/>
          <w:iCs/>
          <w:szCs w:val="28"/>
          <w:lang w:eastAsia="ru-RU"/>
        </w:rPr>
        <w:t xml:space="preserve"> муниципальном районе </w:t>
      </w:r>
    </w:p>
    <w:p w:rsidR="004C2232" w:rsidRDefault="004C2232" w:rsidP="004C2232">
      <w:pPr>
        <w:keepNext/>
        <w:suppressAutoHyphens/>
        <w:ind w:firstLine="0"/>
        <w:jc w:val="center"/>
        <w:outlineLvl w:val="4"/>
        <w:rPr>
          <w:rFonts w:eastAsia="Times New Roman" w:cs="Times New Roman"/>
          <w:b/>
          <w:bCs/>
          <w:iCs/>
          <w:szCs w:val="28"/>
          <w:lang w:eastAsia="ru-RU"/>
        </w:rPr>
      </w:pPr>
      <w:r w:rsidRPr="004C2232">
        <w:rPr>
          <w:rFonts w:eastAsia="Times New Roman" w:cs="Times New Roman"/>
          <w:b/>
          <w:bCs/>
          <w:iCs/>
          <w:szCs w:val="28"/>
          <w:lang w:eastAsia="ru-RU"/>
        </w:rPr>
        <w:t>на 2021-2024 годы</w:t>
      </w:r>
    </w:p>
    <w:p w:rsidR="004C2232" w:rsidRPr="004C2232" w:rsidRDefault="004C2232" w:rsidP="004C2232">
      <w:pPr>
        <w:keepNext/>
        <w:suppressAutoHyphens/>
        <w:ind w:firstLine="0"/>
        <w:jc w:val="center"/>
        <w:outlineLvl w:val="4"/>
        <w:rPr>
          <w:rFonts w:eastAsia="Times New Roman" w:cs="Times New Roman"/>
          <w:b/>
          <w:bCs/>
          <w:szCs w:val="28"/>
          <w:lang w:eastAsia="ru-RU"/>
        </w:rPr>
      </w:pPr>
    </w:p>
    <w:tbl>
      <w:tblPr>
        <w:tblW w:w="14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67"/>
        <w:gridCol w:w="12474"/>
      </w:tblGrid>
      <w:tr w:rsidR="004C2232" w:rsidRPr="004C2232" w:rsidTr="007A1E71">
        <w:tc>
          <w:tcPr>
            <w:tcW w:w="2467" w:type="dxa"/>
          </w:tcPr>
          <w:p w:rsidR="004C2232" w:rsidRPr="004C2232" w:rsidRDefault="004C2232" w:rsidP="004C2232">
            <w:pPr>
              <w:keepNext/>
              <w:spacing w:before="60" w:after="60"/>
              <w:ind w:firstLine="0"/>
              <w:jc w:val="center"/>
              <w:rPr>
                <w:rFonts w:eastAsia="Times New Roman" w:cs="Times New Roman"/>
                <w:sz w:val="26"/>
                <w:szCs w:val="26"/>
                <w:lang w:eastAsia="ru-RU"/>
              </w:rPr>
            </w:pPr>
            <w:r w:rsidRPr="004C2232">
              <w:rPr>
                <w:rFonts w:eastAsia="Times New Roman" w:cs="Times New Roman"/>
                <w:sz w:val="26"/>
                <w:szCs w:val="26"/>
                <w:lang w:eastAsia="ru-RU"/>
              </w:rPr>
              <w:t>Наименование программы</w:t>
            </w:r>
          </w:p>
        </w:tc>
        <w:tc>
          <w:tcPr>
            <w:tcW w:w="12474" w:type="dxa"/>
          </w:tcPr>
          <w:p w:rsidR="004C2232" w:rsidRPr="004C2232" w:rsidRDefault="004C2232" w:rsidP="004C2232">
            <w:pPr>
              <w:keepNext/>
              <w:spacing w:before="60" w:after="60"/>
              <w:ind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Комплексная программа по профилактике правонарушений </w:t>
            </w:r>
            <w:proofErr w:type="gramStart"/>
            <w:r w:rsidRPr="004C2232">
              <w:rPr>
                <w:rFonts w:eastAsia="Times New Roman" w:cs="Times New Roman"/>
                <w:sz w:val="26"/>
                <w:szCs w:val="26"/>
                <w:lang w:eastAsia="ru-RU"/>
              </w:rPr>
              <w:t>в</w:t>
            </w:r>
            <w:proofErr w:type="gramEnd"/>
            <w:r w:rsidRPr="004C2232">
              <w:rPr>
                <w:rFonts w:eastAsia="Times New Roman" w:cs="Times New Roman"/>
                <w:sz w:val="26"/>
                <w:szCs w:val="26"/>
                <w:lang w:eastAsia="ru-RU"/>
              </w:rPr>
              <w:t xml:space="preserve"> </w:t>
            </w:r>
            <w:proofErr w:type="gramStart"/>
            <w:r w:rsidRPr="004C2232">
              <w:rPr>
                <w:rFonts w:eastAsia="Times New Roman" w:cs="Times New Roman"/>
                <w:iCs/>
                <w:sz w:val="26"/>
                <w:szCs w:val="26"/>
                <w:lang w:eastAsia="ru-RU"/>
              </w:rPr>
              <w:t>Лениногорском</w:t>
            </w:r>
            <w:proofErr w:type="gramEnd"/>
            <w:r w:rsidRPr="004C2232">
              <w:rPr>
                <w:rFonts w:eastAsia="Times New Roman" w:cs="Times New Roman"/>
                <w:iCs/>
                <w:sz w:val="26"/>
                <w:szCs w:val="26"/>
                <w:lang w:eastAsia="ru-RU"/>
              </w:rPr>
              <w:t xml:space="preserve"> муниципальном районе на 2021-2024 </w:t>
            </w:r>
            <w:r w:rsidRPr="004C2232">
              <w:rPr>
                <w:rFonts w:eastAsia="Times New Roman" w:cs="Times New Roman"/>
                <w:sz w:val="26"/>
                <w:szCs w:val="26"/>
                <w:lang w:eastAsia="ru-RU"/>
              </w:rPr>
              <w:t>годы (далее – Программа)</w:t>
            </w:r>
          </w:p>
        </w:tc>
      </w:tr>
      <w:tr w:rsidR="004C2232" w:rsidRPr="004C2232" w:rsidTr="007A1E71">
        <w:tc>
          <w:tcPr>
            <w:tcW w:w="2467" w:type="dxa"/>
          </w:tcPr>
          <w:p w:rsidR="004C2232" w:rsidRPr="004C2232" w:rsidRDefault="004C2232" w:rsidP="004C2232">
            <w:pPr>
              <w:keepNext/>
              <w:ind w:firstLine="0"/>
              <w:jc w:val="center"/>
              <w:rPr>
                <w:rFonts w:eastAsia="Times New Roman" w:cs="Times New Roman"/>
                <w:sz w:val="26"/>
                <w:szCs w:val="26"/>
                <w:lang w:eastAsia="ru-RU"/>
              </w:rPr>
            </w:pPr>
            <w:r w:rsidRPr="004C2232">
              <w:rPr>
                <w:rFonts w:eastAsia="Times New Roman" w:cs="Times New Roman"/>
                <w:sz w:val="26"/>
                <w:szCs w:val="26"/>
                <w:lang w:eastAsia="ru-RU"/>
              </w:rPr>
              <w:t>Муниципальный</w:t>
            </w:r>
          </w:p>
          <w:p w:rsidR="004C2232" w:rsidRPr="004C2232" w:rsidRDefault="004C2232" w:rsidP="004C2232">
            <w:pPr>
              <w:keepNext/>
              <w:ind w:firstLine="0"/>
              <w:jc w:val="center"/>
              <w:rPr>
                <w:rFonts w:eastAsia="Times New Roman" w:cs="Times New Roman"/>
                <w:bCs/>
                <w:i/>
                <w:iCs/>
                <w:sz w:val="26"/>
                <w:szCs w:val="26"/>
                <w:u w:val="single"/>
                <w:lang w:eastAsia="ru-RU"/>
              </w:rPr>
            </w:pPr>
            <w:r w:rsidRPr="004C2232">
              <w:rPr>
                <w:rFonts w:eastAsia="Times New Roman" w:cs="Times New Roman"/>
                <w:sz w:val="26"/>
                <w:szCs w:val="26"/>
                <w:lang w:eastAsia="ru-RU"/>
              </w:rPr>
              <w:t>заказчик Программы</w:t>
            </w:r>
          </w:p>
        </w:tc>
        <w:tc>
          <w:tcPr>
            <w:tcW w:w="12474" w:type="dxa"/>
          </w:tcPr>
          <w:p w:rsidR="004C2232" w:rsidRPr="004C2232" w:rsidRDefault="004C2232" w:rsidP="004C2232">
            <w:pPr>
              <w:keepNext/>
              <w:ind w:firstLine="652"/>
              <w:jc w:val="both"/>
              <w:rPr>
                <w:rFonts w:eastAsia="Times New Roman" w:cs="Times New Roman"/>
                <w:sz w:val="26"/>
                <w:szCs w:val="26"/>
                <w:lang w:eastAsia="ru-RU"/>
              </w:rPr>
            </w:pPr>
            <w:r w:rsidRPr="004C2232">
              <w:rPr>
                <w:rFonts w:eastAsia="Times New Roman" w:cs="Times New Roman"/>
                <w:sz w:val="26"/>
                <w:szCs w:val="26"/>
                <w:lang w:eastAsia="ru-RU"/>
              </w:rPr>
              <w:t>Исполнительный комитет Лениногорского муниципального района</w:t>
            </w:r>
          </w:p>
        </w:tc>
      </w:tr>
      <w:tr w:rsidR="004C2232" w:rsidRPr="004C2232" w:rsidTr="007A1E71">
        <w:tc>
          <w:tcPr>
            <w:tcW w:w="2467" w:type="dxa"/>
          </w:tcPr>
          <w:p w:rsidR="004C2232" w:rsidRPr="004C2232" w:rsidRDefault="004C2232" w:rsidP="004C2232">
            <w:pPr>
              <w:keepNext/>
              <w:spacing w:before="60" w:after="60"/>
              <w:ind w:firstLine="0"/>
              <w:jc w:val="center"/>
              <w:rPr>
                <w:rFonts w:eastAsia="Times New Roman" w:cs="Times New Roman"/>
                <w:sz w:val="26"/>
                <w:szCs w:val="26"/>
                <w:lang w:eastAsia="ru-RU"/>
              </w:rPr>
            </w:pPr>
            <w:r w:rsidRPr="004C2232">
              <w:rPr>
                <w:rFonts w:eastAsia="Times New Roman" w:cs="Times New Roman"/>
                <w:sz w:val="26"/>
                <w:szCs w:val="26"/>
                <w:lang w:eastAsia="ru-RU"/>
              </w:rPr>
              <w:t>Основные разработчики Программы</w:t>
            </w:r>
          </w:p>
        </w:tc>
        <w:tc>
          <w:tcPr>
            <w:tcW w:w="12474" w:type="dxa"/>
          </w:tcPr>
          <w:p w:rsidR="004C2232" w:rsidRPr="004C2232" w:rsidRDefault="004C2232" w:rsidP="004C2232">
            <w:pPr>
              <w:keepNext/>
              <w:ind w:firstLine="652"/>
              <w:jc w:val="both"/>
              <w:rPr>
                <w:rFonts w:eastAsia="Times New Roman" w:cs="Times New Roman"/>
                <w:sz w:val="26"/>
                <w:szCs w:val="26"/>
                <w:lang w:eastAsia="ru-RU"/>
              </w:rPr>
            </w:pPr>
            <w:r w:rsidRPr="004C2232">
              <w:rPr>
                <w:rFonts w:eastAsia="Times New Roman" w:cs="Times New Roman"/>
                <w:sz w:val="26"/>
                <w:szCs w:val="26"/>
                <w:lang w:eastAsia="ru-RU"/>
              </w:rPr>
              <w:t>Исполнительный комитет Лениногорского муниципального района, Отдел МВД России по Лениногорскому району, управления и ведомства Исполнительного комитета Лениногорского муниципального района, территориальные органы федеральных органов исполнительной власти (по согласованию)</w:t>
            </w:r>
          </w:p>
          <w:p w:rsidR="004C2232" w:rsidRPr="004C2232" w:rsidRDefault="004C2232" w:rsidP="004C2232">
            <w:pPr>
              <w:keepNext/>
              <w:ind w:firstLine="652"/>
              <w:jc w:val="both"/>
              <w:rPr>
                <w:rFonts w:eastAsia="Times New Roman" w:cs="Times New Roman"/>
                <w:sz w:val="26"/>
                <w:szCs w:val="26"/>
                <w:lang w:eastAsia="ru-RU"/>
              </w:rPr>
            </w:pPr>
          </w:p>
        </w:tc>
      </w:tr>
      <w:tr w:rsidR="004C2232" w:rsidRPr="004C2232" w:rsidTr="007A1E71">
        <w:tc>
          <w:tcPr>
            <w:tcW w:w="2467"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keepNext/>
              <w:spacing w:before="60" w:after="60"/>
              <w:ind w:firstLine="0"/>
              <w:jc w:val="center"/>
              <w:rPr>
                <w:rFonts w:eastAsia="Times New Roman" w:cs="Times New Roman"/>
                <w:sz w:val="26"/>
                <w:szCs w:val="26"/>
                <w:lang w:eastAsia="ru-RU"/>
              </w:rPr>
            </w:pPr>
            <w:r w:rsidRPr="004C2232">
              <w:rPr>
                <w:rFonts w:eastAsia="Times New Roman" w:cs="Times New Roman"/>
                <w:sz w:val="26"/>
                <w:szCs w:val="26"/>
                <w:lang w:eastAsia="ru-RU"/>
              </w:rPr>
              <w:t>Цель Программы</w:t>
            </w:r>
          </w:p>
        </w:tc>
        <w:tc>
          <w:tcPr>
            <w:tcW w:w="12474"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Реализация на территории Лениногорского муниципального района государственной политики в сфере профилактики правонарушений и создания основы для снижения уровня преступности посредством укрепления законности и правопорядка, повышения уровня безопасности граждан </w:t>
            </w:r>
          </w:p>
        </w:tc>
      </w:tr>
      <w:tr w:rsidR="004C2232" w:rsidRPr="004C2232" w:rsidTr="007A1E71">
        <w:tc>
          <w:tcPr>
            <w:tcW w:w="2467"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keepNext/>
              <w:spacing w:before="60" w:after="60"/>
              <w:ind w:firstLine="0"/>
              <w:jc w:val="center"/>
              <w:rPr>
                <w:rFonts w:eastAsia="Times New Roman" w:cs="Times New Roman"/>
                <w:sz w:val="26"/>
                <w:szCs w:val="26"/>
                <w:lang w:eastAsia="ru-RU"/>
              </w:rPr>
            </w:pPr>
            <w:r w:rsidRPr="004C2232">
              <w:rPr>
                <w:rFonts w:eastAsia="Times New Roman" w:cs="Times New Roman"/>
                <w:sz w:val="26"/>
                <w:szCs w:val="26"/>
                <w:lang w:eastAsia="ru-RU"/>
              </w:rPr>
              <w:t>Задачи программы</w:t>
            </w: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tc>
        <w:tc>
          <w:tcPr>
            <w:tcW w:w="12474"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keepNext/>
              <w:suppressAutoHyphens/>
              <w:ind w:firstLine="652"/>
              <w:jc w:val="both"/>
              <w:outlineLvl w:val="1"/>
              <w:rPr>
                <w:rFonts w:eastAsia="Times New Roman" w:cs="Times New Roman"/>
                <w:bCs/>
                <w:iCs/>
                <w:sz w:val="26"/>
                <w:szCs w:val="26"/>
                <w:lang w:eastAsia="ru-RU"/>
              </w:rPr>
            </w:pPr>
            <w:r w:rsidRPr="004C2232">
              <w:rPr>
                <w:rFonts w:eastAsia="Times New Roman" w:cs="Times New Roman"/>
                <w:bCs/>
                <w:iCs/>
                <w:sz w:val="26"/>
                <w:szCs w:val="26"/>
                <w:lang w:eastAsia="ru-RU"/>
              </w:rPr>
              <w:t>1.Предупреждение правонарушений несовершеннолетних и молодежи, активизация и совершенствование нравственного воспитания населения, прежде всего молодежи и детей школьного возраста.</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2.</w:t>
            </w:r>
            <w:r w:rsidRPr="004C2232">
              <w:rPr>
                <w:rFonts w:eastAsia="Times New Roman" w:cs="Times New Roman"/>
                <w:b/>
                <w:i/>
                <w:sz w:val="26"/>
                <w:szCs w:val="26"/>
                <w:lang w:eastAsia="ru-RU"/>
              </w:rPr>
              <w:t xml:space="preserve"> </w:t>
            </w:r>
            <w:r w:rsidRPr="004C2232">
              <w:rPr>
                <w:rFonts w:eastAsia="Times New Roman" w:cs="Times New Roman"/>
                <w:sz w:val="26"/>
                <w:szCs w:val="26"/>
                <w:lang w:eastAsia="ru-RU"/>
              </w:rPr>
              <w:t>Обеспечение социальной адаптации и реабилитации лиц, освобожденных из мест лишения свободы, и граждан, осужденных к наказаниям, несвязанным с лишением свободы, в том числе несовершеннолетних и молодежи.</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3.Активизация работы по профилактике правонарушений на борьбу с алкогольной и наркотической зависимостью среди населения, в том числе несовершеннолетних и молодежи, а также преступлений экономической направленности.</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4.Оптимизация работы по предупреждению и профилактике правонарушений, совершаемых в общественных местах, и вовлечение в предупреждение правонарушений предприятий организаций всех форм собственности, а также граждан и общественных объединений.</w:t>
            </w:r>
          </w:p>
          <w:p w:rsidR="004C2232" w:rsidRPr="004C2232" w:rsidRDefault="004C2232" w:rsidP="004C2232">
            <w:pPr>
              <w:ind w:firstLine="652"/>
              <w:jc w:val="both"/>
              <w:rPr>
                <w:rFonts w:eastAsia="Times New Roman" w:cs="Times New Roman"/>
                <w:b/>
                <w:sz w:val="26"/>
                <w:szCs w:val="26"/>
                <w:lang w:eastAsia="ru-RU"/>
              </w:rPr>
            </w:pPr>
            <w:r w:rsidRPr="004C2232">
              <w:rPr>
                <w:rFonts w:eastAsia="Times New Roman" w:cs="Times New Roman"/>
                <w:sz w:val="26"/>
                <w:szCs w:val="26"/>
                <w:lang w:eastAsia="ru-RU"/>
              </w:rPr>
              <w:t>5.Предупреждение и пресечение нелегальной миграции</w:t>
            </w:r>
            <w:r w:rsidRPr="004C2232">
              <w:rPr>
                <w:rFonts w:eastAsia="Times New Roman" w:cs="Times New Roman"/>
                <w:b/>
                <w:sz w:val="26"/>
                <w:szCs w:val="26"/>
                <w:lang w:eastAsia="ru-RU"/>
              </w:rPr>
              <w:t>.</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lastRenderedPageBreak/>
              <w:t>6.Профилактика экстремизма и терроризма, в том числе в подростковой и молодежной среде.</w:t>
            </w:r>
          </w:p>
          <w:p w:rsidR="004C2232" w:rsidRPr="004C2232" w:rsidRDefault="004C2232" w:rsidP="004C2232">
            <w:pPr>
              <w:keepNext/>
              <w:ind w:firstLine="652"/>
              <w:jc w:val="both"/>
              <w:rPr>
                <w:rFonts w:eastAsia="Times New Roman" w:cs="Times New Roman"/>
                <w:sz w:val="26"/>
                <w:szCs w:val="26"/>
                <w:lang w:eastAsia="ru-RU"/>
              </w:rPr>
            </w:pPr>
            <w:r w:rsidRPr="004C2232">
              <w:rPr>
                <w:rFonts w:eastAsia="Times New Roman" w:cs="Times New Roman"/>
                <w:sz w:val="26"/>
                <w:szCs w:val="26"/>
                <w:lang w:eastAsia="ru-RU"/>
              </w:rPr>
              <w:t>7.Активизация работы по профилактике правонарушений на территории Лениногорского муниципального района.</w:t>
            </w:r>
          </w:p>
        </w:tc>
      </w:tr>
      <w:tr w:rsidR="004C2232" w:rsidRPr="004C2232" w:rsidTr="004C2232">
        <w:trPr>
          <w:trHeight w:val="806"/>
        </w:trPr>
        <w:tc>
          <w:tcPr>
            <w:tcW w:w="2467"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keepNext/>
              <w:spacing w:before="60" w:after="60"/>
              <w:ind w:firstLine="0"/>
              <w:jc w:val="center"/>
              <w:rPr>
                <w:rFonts w:eastAsia="Times New Roman" w:cs="Times New Roman"/>
                <w:sz w:val="26"/>
                <w:szCs w:val="26"/>
                <w:lang w:eastAsia="ru-RU"/>
              </w:rPr>
            </w:pPr>
            <w:r w:rsidRPr="004C2232">
              <w:rPr>
                <w:rFonts w:eastAsia="Times New Roman" w:cs="Times New Roman"/>
                <w:sz w:val="26"/>
                <w:szCs w:val="26"/>
                <w:lang w:eastAsia="ru-RU"/>
              </w:rPr>
              <w:lastRenderedPageBreak/>
              <w:t>Сроки реализации Программы</w:t>
            </w:r>
          </w:p>
        </w:tc>
        <w:tc>
          <w:tcPr>
            <w:tcW w:w="12474"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keepNext/>
              <w:ind w:firstLine="652"/>
              <w:jc w:val="both"/>
              <w:rPr>
                <w:rFonts w:eastAsia="Times New Roman" w:cs="Times New Roman"/>
                <w:sz w:val="26"/>
                <w:szCs w:val="26"/>
                <w:lang w:eastAsia="ru-RU"/>
              </w:rPr>
            </w:pPr>
            <w:r w:rsidRPr="004C2232">
              <w:rPr>
                <w:rFonts w:eastAsia="Times New Roman" w:cs="Times New Roman"/>
                <w:sz w:val="26"/>
                <w:szCs w:val="26"/>
                <w:lang w:eastAsia="ru-RU"/>
              </w:rPr>
              <w:t>Программа реализуется в течение 2021-2024 г.</w:t>
            </w:r>
          </w:p>
        </w:tc>
      </w:tr>
      <w:tr w:rsidR="004C2232" w:rsidRPr="004C2232" w:rsidTr="007A1E71">
        <w:trPr>
          <w:trHeight w:val="700"/>
        </w:trPr>
        <w:tc>
          <w:tcPr>
            <w:tcW w:w="2467"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keepNext/>
              <w:spacing w:before="60" w:after="60"/>
              <w:ind w:firstLine="0"/>
              <w:jc w:val="center"/>
              <w:rPr>
                <w:rFonts w:eastAsia="Times New Roman" w:cs="Times New Roman"/>
                <w:sz w:val="26"/>
                <w:szCs w:val="26"/>
                <w:lang w:eastAsia="ru-RU"/>
              </w:rPr>
            </w:pPr>
            <w:r w:rsidRPr="004C2232">
              <w:rPr>
                <w:rFonts w:eastAsia="Times New Roman" w:cs="Times New Roman"/>
                <w:sz w:val="26"/>
                <w:szCs w:val="26"/>
                <w:lang w:eastAsia="ru-RU"/>
              </w:rPr>
              <w:t>Объемы и источники финансирования Программы</w:t>
            </w: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p w:rsidR="004C2232" w:rsidRPr="004C2232" w:rsidRDefault="004C2232" w:rsidP="004C2232">
            <w:pPr>
              <w:keepNext/>
              <w:spacing w:before="60" w:after="60"/>
              <w:ind w:firstLine="0"/>
              <w:jc w:val="center"/>
              <w:rPr>
                <w:rFonts w:eastAsia="Times New Roman" w:cs="Times New Roman"/>
                <w:sz w:val="26"/>
                <w:szCs w:val="26"/>
                <w:lang w:eastAsia="ru-RU"/>
              </w:rPr>
            </w:pPr>
          </w:p>
        </w:tc>
        <w:tc>
          <w:tcPr>
            <w:tcW w:w="12474"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lastRenderedPageBreak/>
              <w:t xml:space="preserve">Всего в 2021-2024 годах планируются финансовые затраты на выполнение мероприятий Программы в сумме </w:t>
            </w:r>
            <w:r w:rsidRPr="004C2232">
              <w:rPr>
                <w:rFonts w:eastAsia="Times New Roman" w:cs="Times New Roman"/>
                <w:color w:val="000000"/>
                <w:sz w:val="26"/>
                <w:szCs w:val="26"/>
                <w:lang w:eastAsia="ru-RU"/>
              </w:rPr>
              <w:t>35373,50 тысяч рублей за счет дополнительных доходов бюджета Лениногорского муниципального района, за счет текущих смет субъектов профилактики правонарушений.</w:t>
            </w:r>
          </w:p>
          <w:tbl>
            <w:tblPr>
              <w:tblpPr w:leftFromText="180" w:rightFromText="180" w:vertAnchor="text" w:horzAnchor="margin" w:tblpX="137" w:tblpY="99"/>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45"/>
            </w:tblGrid>
            <w:tr w:rsidR="004C2232" w:rsidRPr="004C2232" w:rsidTr="007A1E71">
              <w:trPr>
                <w:trHeight w:val="698"/>
              </w:trPr>
              <w:tc>
                <w:tcPr>
                  <w:tcW w:w="1696" w:type="dxa"/>
                  <w:shd w:val="clear" w:color="auto" w:fill="auto"/>
                </w:tcPr>
                <w:p w:rsidR="004C2232" w:rsidRPr="004C2232" w:rsidRDefault="004C2232" w:rsidP="004C2232">
                  <w:pPr>
                    <w:autoSpaceDE w:val="0"/>
                    <w:autoSpaceDN w:val="0"/>
                    <w:adjustRightInd w:val="0"/>
                    <w:ind w:firstLine="652"/>
                    <w:jc w:val="center"/>
                    <w:rPr>
                      <w:rFonts w:eastAsia="Times New Roman" w:cs="Times New Roman"/>
                      <w:bCs/>
                      <w:szCs w:val="28"/>
                      <w:lang w:eastAsia="ru-RU"/>
                    </w:rPr>
                  </w:pPr>
                  <w:r w:rsidRPr="004C2232">
                    <w:rPr>
                      <w:rFonts w:eastAsia="Times New Roman" w:cs="Times New Roman"/>
                      <w:bCs/>
                      <w:szCs w:val="28"/>
                      <w:lang w:eastAsia="ru-RU"/>
                    </w:rPr>
                    <w:t>Год</w:t>
                  </w:r>
                </w:p>
              </w:tc>
              <w:tc>
                <w:tcPr>
                  <w:tcW w:w="5245" w:type="dxa"/>
                  <w:shd w:val="clear" w:color="auto" w:fill="auto"/>
                </w:tcPr>
                <w:p w:rsidR="004C2232" w:rsidRPr="004C2232" w:rsidRDefault="004C2232" w:rsidP="004C2232">
                  <w:pPr>
                    <w:autoSpaceDE w:val="0"/>
                    <w:autoSpaceDN w:val="0"/>
                    <w:adjustRightInd w:val="0"/>
                    <w:ind w:firstLine="652"/>
                    <w:jc w:val="center"/>
                    <w:rPr>
                      <w:rFonts w:eastAsia="Times New Roman" w:cs="Times New Roman"/>
                      <w:bCs/>
                      <w:szCs w:val="28"/>
                      <w:lang w:eastAsia="ru-RU"/>
                    </w:rPr>
                  </w:pPr>
                  <w:r w:rsidRPr="004C2232">
                    <w:rPr>
                      <w:rFonts w:eastAsia="Times New Roman" w:cs="Times New Roman"/>
                      <w:bCs/>
                      <w:szCs w:val="28"/>
                      <w:lang w:eastAsia="ru-RU"/>
                    </w:rPr>
                    <w:t>Общие финансовые затраты на выполнение мероприятий Программы</w:t>
                  </w:r>
                </w:p>
              </w:tc>
            </w:tr>
            <w:tr w:rsidR="004C2232" w:rsidRPr="004C2232" w:rsidTr="007A1E71">
              <w:tc>
                <w:tcPr>
                  <w:tcW w:w="1696" w:type="dxa"/>
                  <w:shd w:val="clear" w:color="auto" w:fill="auto"/>
                </w:tcPr>
                <w:p w:rsidR="004C2232" w:rsidRPr="004C2232" w:rsidRDefault="004C2232" w:rsidP="004C2232">
                  <w:pPr>
                    <w:autoSpaceDE w:val="0"/>
                    <w:autoSpaceDN w:val="0"/>
                    <w:adjustRightInd w:val="0"/>
                    <w:ind w:left="-113" w:right="-70" w:firstLine="652"/>
                    <w:rPr>
                      <w:rFonts w:eastAsia="Times New Roman" w:cs="Times New Roman"/>
                      <w:bCs/>
                      <w:szCs w:val="28"/>
                      <w:lang w:eastAsia="ru-RU"/>
                    </w:rPr>
                  </w:pPr>
                  <w:r w:rsidRPr="004C2232">
                    <w:rPr>
                      <w:rFonts w:eastAsia="Times New Roman" w:cs="Times New Roman"/>
                      <w:bCs/>
                      <w:szCs w:val="28"/>
                      <w:lang w:eastAsia="ru-RU"/>
                    </w:rPr>
                    <w:t>2021</w:t>
                  </w:r>
                </w:p>
              </w:tc>
              <w:tc>
                <w:tcPr>
                  <w:tcW w:w="5245" w:type="dxa"/>
                  <w:shd w:val="clear" w:color="auto" w:fill="auto"/>
                </w:tcPr>
                <w:p w:rsidR="004C2232" w:rsidRPr="004C2232" w:rsidRDefault="004C2232" w:rsidP="004C2232">
                  <w:pPr>
                    <w:widowControl w:val="0"/>
                    <w:tabs>
                      <w:tab w:val="left" w:pos="3780"/>
                    </w:tabs>
                    <w:ind w:right="-5" w:firstLine="652"/>
                    <w:jc w:val="center"/>
                    <w:rPr>
                      <w:rFonts w:eastAsia="Times New Roman" w:cs="Times New Roman"/>
                      <w:bCs/>
                      <w:szCs w:val="28"/>
                      <w:lang w:eastAsia="ru-RU"/>
                    </w:rPr>
                  </w:pPr>
                  <w:r w:rsidRPr="004C2232">
                    <w:rPr>
                      <w:rFonts w:eastAsia="Times New Roman" w:cs="Times New Roman"/>
                      <w:bCs/>
                      <w:szCs w:val="28"/>
                      <w:lang w:eastAsia="ru-RU"/>
                    </w:rPr>
                    <w:t>8769,50</w:t>
                  </w:r>
                </w:p>
              </w:tc>
            </w:tr>
            <w:tr w:rsidR="004C2232" w:rsidRPr="004C2232" w:rsidTr="007A1E71">
              <w:tc>
                <w:tcPr>
                  <w:tcW w:w="1696" w:type="dxa"/>
                  <w:shd w:val="clear" w:color="auto" w:fill="auto"/>
                </w:tcPr>
                <w:p w:rsidR="004C2232" w:rsidRPr="004C2232" w:rsidRDefault="004C2232" w:rsidP="004C2232">
                  <w:pPr>
                    <w:autoSpaceDE w:val="0"/>
                    <w:autoSpaceDN w:val="0"/>
                    <w:adjustRightInd w:val="0"/>
                    <w:ind w:left="-113" w:right="-70" w:firstLine="652"/>
                    <w:rPr>
                      <w:rFonts w:eastAsia="Times New Roman" w:cs="Times New Roman"/>
                      <w:bCs/>
                      <w:szCs w:val="28"/>
                      <w:lang w:eastAsia="ru-RU"/>
                    </w:rPr>
                  </w:pPr>
                  <w:r w:rsidRPr="004C2232">
                    <w:rPr>
                      <w:rFonts w:eastAsia="Times New Roman" w:cs="Times New Roman"/>
                      <w:bCs/>
                      <w:szCs w:val="28"/>
                      <w:lang w:eastAsia="ru-RU"/>
                    </w:rPr>
                    <w:t>2022</w:t>
                  </w:r>
                </w:p>
              </w:tc>
              <w:tc>
                <w:tcPr>
                  <w:tcW w:w="5245" w:type="dxa"/>
                  <w:shd w:val="clear" w:color="auto" w:fill="auto"/>
                </w:tcPr>
                <w:p w:rsidR="004C2232" w:rsidRPr="004C2232" w:rsidRDefault="004C2232" w:rsidP="004C2232">
                  <w:pPr>
                    <w:widowControl w:val="0"/>
                    <w:tabs>
                      <w:tab w:val="left" w:pos="3780"/>
                    </w:tabs>
                    <w:ind w:right="-5" w:firstLine="652"/>
                    <w:jc w:val="center"/>
                    <w:rPr>
                      <w:rFonts w:eastAsia="Times New Roman" w:cs="Times New Roman"/>
                      <w:bCs/>
                      <w:szCs w:val="28"/>
                      <w:lang w:eastAsia="ru-RU"/>
                    </w:rPr>
                  </w:pPr>
                  <w:r w:rsidRPr="004C2232">
                    <w:rPr>
                      <w:rFonts w:eastAsia="Times New Roman" w:cs="Times New Roman"/>
                      <w:bCs/>
                      <w:szCs w:val="28"/>
                      <w:lang w:eastAsia="ru-RU"/>
                    </w:rPr>
                    <w:t>8867,00</w:t>
                  </w:r>
                </w:p>
              </w:tc>
            </w:tr>
            <w:tr w:rsidR="004C2232" w:rsidRPr="004C2232" w:rsidTr="007A1E71">
              <w:tc>
                <w:tcPr>
                  <w:tcW w:w="1696" w:type="dxa"/>
                  <w:shd w:val="clear" w:color="auto" w:fill="auto"/>
                </w:tcPr>
                <w:p w:rsidR="004C2232" w:rsidRPr="004C2232" w:rsidRDefault="004C2232" w:rsidP="004C2232">
                  <w:pPr>
                    <w:autoSpaceDE w:val="0"/>
                    <w:autoSpaceDN w:val="0"/>
                    <w:adjustRightInd w:val="0"/>
                    <w:ind w:left="-113" w:right="-70" w:firstLine="652"/>
                    <w:rPr>
                      <w:rFonts w:eastAsia="Times New Roman" w:cs="Times New Roman"/>
                      <w:bCs/>
                      <w:szCs w:val="28"/>
                      <w:lang w:eastAsia="ru-RU"/>
                    </w:rPr>
                  </w:pPr>
                  <w:r w:rsidRPr="004C2232">
                    <w:rPr>
                      <w:rFonts w:eastAsia="Times New Roman" w:cs="Times New Roman"/>
                      <w:bCs/>
                      <w:szCs w:val="28"/>
                      <w:lang w:eastAsia="ru-RU"/>
                    </w:rPr>
                    <w:t>2023</w:t>
                  </w:r>
                </w:p>
              </w:tc>
              <w:tc>
                <w:tcPr>
                  <w:tcW w:w="5245" w:type="dxa"/>
                  <w:shd w:val="clear" w:color="auto" w:fill="auto"/>
                </w:tcPr>
                <w:p w:rsidR="004C2232" w:rsidRPr="004C2232" w:rsidRDefault="004C2232" w:rsidP="004C2232">
                  <w:pPr>
                    <w:widowControl w:val="0"/>
                    <w:tabs>
                      <w:tab w:val="left" w:pos="3780"/>
                    </w:tabs>
                    <w:ind w:right="-5" w:firstLine="652"/>
                    <w:jc w:val="center"/>
                    <w:rPr>
                      <w:rFonts w:eastAsia="Times New Roman" w:cs="Times New Roman"/>
                      <w:bCs/>
                      <w:szCs w:val="28"/>
                      <w:lang w:eastAsia="ru-RU"/>
                    </w:rPr>
                  </w:pPr>
                  <w:r w:rsidRPr="004C2232">
                    <w:rPr>
                      <w:rFonts w:eastAsia="Times New Roman" w:cs="Times New Roman"/>
                      <w:bCs/>
                      <w:szCs w:val="28"/>
                      <w:lang w:eastAsia="ru-RU"/>
                    </w:rPr>
                    <w:t>8867,00</w:t>
                  </w:r>
                </w:p>
              </w:tc>
            </w:tr>
            <w:tr w:rsidR="004C2232" w:rsidRPr="004C2232" w:rsidTr="007A1E71">
              <w:trPr>
                <w:trHeight w:val="70"/>
              </w:trPr>
              <w:tc>
                <w:tcPr>
                  <w:tcW w:w="1696" w:type="dxa"/>
                  <w:shd w:val="clear" w:color="auto" w:fill="auto"/>
                </w:tcPr>
                <w:p w:rsidR="004C2232" w:rsidRPr="004C2232" w:rsidRDefault="004C2232" w:rsidP="004C2232">
                  <w:pPr>
                    <w:autoSpaceDE w:val="0"/>
                    <w:autoSpaceDN w:val="0"/>
                    <w:adjustRightInd w:val="0"/>
                    <w:ind w:left="-113" w:right="-70" w:firstLine="652"/>
                    <w:rPr>
                      <w:rFonts w:eastAsia="Times New Roman" w:cs="Times New Roman"/>
                      <w:bCs/>
                      <w:szCs w:val="28"/>
                      <w:lang w:eastAsia="ru-RU"/>
                    </w:rPr>
                  </w:pPr>
                  <w:r w:rsidRPr="004C2232">
                    <w:rPr>
                      <w:rFonts w:eastAsia="Times New Roman" w:cs="Times New Roman"/>
                      <w:bCs/>
                      <w:szCs w:val="28"/>
                      <w:lang w:eastAsia="ru-RU"/>
                    </w:rPr>
                    <w:t>2024</w:t>
                  </w:r>
                </w:p>
              </w:tc>
              <w:tc>
                <w:tcPr>
                  <w:tcW w:w="5245" w:type="dxa"/>
                  <w:shd w:val="clear" w:color="auto" w:fill="auto"/>
                </w:tcPr>
                <w:p w:rsidR="004C2232" w:rsidRPr="004C2232" w:rsidRDefault="004C2232" w:rsidP="004C2232">
                  <w:pPr>
                    <w:widowControl w:val="0"/>
                    <w:tabs>
                      <w:tab w:val="left" w:pos="3780"/>
                    </w:tabs>
                    <w:ind w:right="-5" w:firstLine="652"/>
                    <w:jc w:val="center"/>
                    <w:rPr>
                      <w:rFonts w:eastAsia="Times New Roman" w:cs="Times New Roman"/>
                      <w:bCs/>
                      <w:szCs w:val="28"/>
                      <w:lang w:eastAsia="ru-RU"/>
                    </w:rPr>
                  </w:pPr>
                  <w:r w:rsidRPr="004C2232">
                    <w:rPr>
                      <w:rFonts w:eastAsia="Times New Roman" w:cs="Times New Roman"/>
                      <w:bCs/>
                      <w:szCs w:val="28"/>
                      <w:lang w:eastAsia="ru-RU"/>
                    </w:rPr>
                    <w:t>8870,00</w:t>
                  </w:r>
                </w:p>
              </w:tc>
            </w:tr>
            <w:tr w:rsidR="004C2232" w:rsidRPr="004C2232" w:rsidTr="007A1E71">
              <w:tc>
                <w:tcPr>
                  <w:tcW w:w="1696" w:type="dxa"/>
                  <w:shd w:val="clear" w:color="auto" w:fill="auto"/>
                </w:tcPr>
                <w:p w:rsidR="004C2232" w:rsidRPr="004C2232" w:rsidRDefault="004C2232" w:rsidP="004C2232">
                  <w:pPr>
                    <w:autoSpaceDE w:val="0"/>
                    <w:autoSpaceDN w:val="0"/>
                    <w:adjustRightInd w:val="0"/>
                    <w:ind w:left="-113" w:right="-70" w:firstLine="652"/>
                    <w:rPr>
                      <w:rFonts w:eastAsia="Times New Roman" w:cs="Times New Roman"/>
                      <w:bCs/>
                      <w:szCs w:val="28"/>
                      <w:lang w:eastAsia="ru-RU"/>
                    </w:rPr>
                  </w:pPr>
                  <w:r w:rsidRPr="004C2232">
                    <w:rPr>
                      <w:rFonts w:eastAsia="Times New Roman" w:cs="Times New Roman"/>
                      <w:bCs/>
                      <w:szCs w:val="28"/>
                      <w:lang w:eastAsia="ru-RU"/>
                    </w:rPr>
                    <w:t>Всего:</w:t>
                  </w:r>
                </w:p>
              </w:tc>
              <w:tc>
                <w:tcPr>
                  <w:tcW w:w="5245" w:type="dxa"/>
                  <w:shd w:val="clear" w:color="auto" w:fill="auto"/>
                </w:tcPr>
                <w:p w:rsidR="004C2232" w:rsidRPr="004C2232" w:rsidRDefault="004C2232" w:rsidP="004C2232">
                  <w:pPr>
                    <w:ind w:firstLine="652"/>
                    <w:jc w:val="center"/>
                    <w:rPr>
                      <w:rFonts w:eastAsia="Times New Roman" w:cs="Times New Roman"/>
                      <w:color w:val="000000"/>
                      <w:szCs w:val="28"/>
                      <w:lang w:eastAsia="ru-RU"/>
                    </w:rPr>
                  </w:pPr>
                  <w:r w:rsidRPr="004C2232">
                    <w:rPr>
                      <w:rFonts w:eastAsia="Times New Roman" w:cs="Times New Roman"/>
                      <w:color w:val="000000"/>
                      <w:szCs w:val="28"/>
                      <w:lang w:eastAsia="ru-RU"/>
                    </w:rPr>
                    <w:t>35373,50</w:t>
                  </w:r>
                </w:p>
              </w:tc>
            </w:tr>
          </w:tbl>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Кроме того, предполагаются затраты </w:t>
            </w:r>
            <w:proofErr w:type="gramStart"/>
            <w:r w:rsidRPr="004C2232">
              <w:rPr>
                <w:rFonts w:eastAsia="Times New Roman" w:cs="Times New Roman"/>
                <w:sz w:val="26"/>
                <w:szCs w:val="26"/>
                <w:lang w:eastAsia="ru-RU"/>
              </w:rPr>
              <w:t>из</w:t>
            </w:r>
            <w:proofErr w:type="gramEnd"/>
            <w:r w:rsidRPr="004C2232">
              <w:rPr>
                <w:rFonts w:eastAsia="Times New Roman" w:cs="Times New Roman"/>
                <w:sz w:val="26"/>
                <w:szCs w:val="26"/>
                <w:lang w:eastAsia="ru-RU"/>
              </w:rPr>
              <w:t xml:space="preserve">: </w:t>
            </w:r>
          </w:p>
          <w:p w:rsidR="004C2232" w:rsidRPr="004C2232" w:rsidRDefault="004C2232" w:rsidP="004C2232">
            <w:pPr>
              <w:keepNext/>
              <w:ind w:firstLine="652"/>
              <w:jc w:val="both"/>
              <w:rPr>
                <w:rFonts w:eastAsia="Times New Roman" w:cs="Times New Roman"/>
                <w:sz w:val="26"/>
                <w:szCs w:val="26"/>
                <w:lang w:eastAsia="ru-RU"/>
              </w:rPr>
            </w:pPr>
            <w:r w:rsidRPr="004C2232">
              <w:rPr>
                <w:rFonts w:eastAsia="Times New Roman" w:cs="Times New Roman"/>
                <w:sz w:val="26"/>
                <w:szCs w:val="26"/>
                <w:lang w:eastAsia="ru-RU"/>
              </w:rPr>
              <w:t>средства внебюджетных источников;</w:t>
            </w:r>
          </w:p>
          <w:p w:rsidR="004C2232" w:rsidRPr="004C2232" w:rsidRDefault="004C2232" w:rsidP="004C2232">
            <w:pPr>
              <w:keepNext/>
              <w:ind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иных источников, не запрещенных действующим законодательством. </w:t>
            </w:r>
          </w:p>
          <w:p w:rsidR="004C2232" w:rsidRPr="004C2232" w:rsidRDefault="004C2232" w:rsidP="004C2232">
            <w:pPr>
              <w:keepNext/>
              <w:ind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Объем </w:t>
            </w:r>
            <w:proofErr w:type="gramStart"/>
            <w:r w:rsidRPr="004C2232">
              <w:rPr>
                <w:rFonts w:eastAsia="Times New Roman" w:cs="Times New Roman"/>
                <w:sz w:val="26"/>
                <w:szCs w:val="26"/>
                <w:lang w:eastAsia="ru-RU"/>
              </w:rPr>
              <w:t>средств, выделяемых из указанных источников носит</w:t>
            </w:r>
            <w:proofErr w:type="gramEnd"/>
            <w:r w:rsidRPr="004C2232">
              <w:rPr>
                <w:rFonts w:eastAsia="Times New Roman" w:cs="Times New Roman"/>
                <w:sz w:val="26"/>
                <w:szCs w:val="26"/>
                <w:lang w:eastAsia="ru-RU"/>
              </w:rPr>
              <w:t xml:space="preserve">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 сроков и этапов их реализации в соответствии с достигнутыми результатами. </w:t>
            </w:r>
          </w:p>
          <w:p w:rsidR="004C2232" w:rsidRPr="004C2232" w:rsidRDefault="004C2232" w:rsidP="004C2232">
            <w:pPr>
              <w:keepNext/>
              <w:ind w:firstLine="652"/>
              <w:jc w:val="both"/>
              <w:rPr>
                <w:rFonts w:eastAsia="Times New Roman" w:cs="Times New Roman"/>
                <w:sz w:val="26"/>
                <w:szCs w:val="26"/>
                <w:lang w:eastAsia="ru-RU"/>
              </w:rPr>
            </w:pPr>
            <w:r w:rsidRPr="004C2232">
              <w:rPr>
                <w:rFonts w:eastAsia="Times New Roman" w:cs="Times New Roman"/>
                <w:sz w:val="26"/>
                <w:szCs w:val="26"/>
                <w:lang w:eastAsia="ru-RU"/>
              </w:rPr>
              <w:t>Выделение бюджетных ассигнований на осуществление  мероприятий, отраженных в Программе, может быть осуществлено при условии утверждения ассигнований на программные мероприятия в бюджете района на соответствующий финансовый год. При отсутствии в бюджете района на соответствующий финансовый год ассигнований на программные мероприятия финансирование может быть осуществлено при наличии дополнительных поступлений в бюджет района и (или) при сокращении бюджетных ассигнований по другим расходам бюджета.</w:t>
            </w:r>
          </w:p>
          <w:p w:rsidR="004C2232" w:rsidRPr="004C2232" w:rsidRDefault="004C2232" w:rsidP="004C2232">
            <w:pPr>
              <w:keepNext/>
              <w:ind w:firstLine="652"/>
              <w:jc w:val="both"/>
              <w:rPr>
                <w:rFonts w:eastAsia="Times New Roman" w:cs="Times New Roman"/>
                <w:sz w:val="26"/>
                <w:szCs w:val="26"/>
                <w:lang w:eastAsia="ru-RU"/>
              </w:rPr>
            </w:pPr>
            <w:r w:rsidRPr="004C2232">
              <w:rPr>
                <w:rFonts w:eastAsia="Times New Roman" w:cs="Times New Roman"/>
                <w:sz w:val="26"/>
                <w:szCs w:val="26"/>
                <w:lang w:eastAsia="ru-RU"/>
              </w:rPr>
              <w:t>В случае отсутствия финансирования программных мероприятий в текущем году, финансирование в последующие годы будет осуществляться в рамках Программы, в пределах средств, предусмотренных на выполнение мероприятий Программы.</w:t>
            </w:r>
          </w:p>
          <w:p w:rsidR="004C2232" w:rsidRPr="004C2232" w:rsidRDefault="004C2232" w:rsidP="004C2232">
            <w:pPr>
              <w:keepNext/>
              <w:ind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В целях активизации работы по профилактике правонарушений Программой предусмотрено выделение </w:t>
            </w:r>
            <w:r w:rsidRPr="004C2232">
              <w:rPr>
                <w:rFonts w:eastAsia="Times New Roman" w:cs="Times New Roman"/>
                <w:sz w:val="26"/>
                <w:szCs w:val="26"/>
                <w:lang w:eastAsia="ru-RU"/>
              </w:rPr>
              <w:lastRenderedPageBreak/>
              <w:t>средств на премирование, награждение победителей конкурсов, олимпиад. Средства, предусмотренные на данные программные мероприятия, не дублируются в сметах управлений (субъектов программы) и их подведомственных организаций и учреждений.</w:t>
            </w:r>
          </w:p>
        </w:tc>
      </w:tr>
      <w:tr w:rsidR="004C2232" w:rsidRPr="004C2232" w:rsidTr="007A1E71">
        <w:tc>
          <w:tcPr>
            <w:tcW w:w="2467"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keepNext/>
              <w:spacing w:before="60" w:after="60"/>
              <w:ind w:firstLine="0"/>
              <w:rPr>
                <w:rFonts w:eastAsia="Times New Roman" w:cs="Times New Roman"/>
                <w:sz w:val="26"/>
                <w:szCs w:val="26"/>
                <w:lang w:eastAsia="ru-RU"/>
              </w:rPr>
            </w:pPr>
            <w:r w:rsidRPr="004C2232">
              <w:rPr>
                <w:rFonts w:eastAsia="Times New Roman" w:cs="Times New Roman"/>
                <w:sz w:val="26"/>
                <w:szCs w:val="26"/>
                <w:lang w:eastAsia="ru-RU"/>
              </w:rPr>
              <w:lastRenderedPageBreak/>
              <w:t xml:space="preserve">Разделы Программы </w:t>
            </w:r>
          </w:p>
        </w:tc>
        <w:tc>
          <w:tcPr>
            <w:tcW w:w="12474"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keepNext/>
              <w:numPr>
                <w:ilvl w:val="0"/>
                <w:numId w:val="2"/>
              </w:numPr>
              <w:tabs>
                <w:tab w:val="clear" w:pos="792"/>
                <w:tab w:val="num" w:pos="0"/>
                <w:tab w:val="left" w:pos="935"/>
                <w:tab w:val="left" w:pos="1077"/>
              </w:tabs>
              <w:suppressAutoHyphens/>
              <w:autoSpaceDE w:val="0"/>
              <w:autoSpaceDN w:val="0"/>
              <w:ind w:left="0" w:firstLine="652"/>
              <w:jc w:val="both"/>
              <w:rPr>
                <w:rFonts w:eastAsia="Times New Roman" w:cs="Times New Roman"/>
                <w:bCs/>
                <w:iCs/>
                <w:sz w:val="26"/>
                <w:szCs w:val="26"/>
                <w:lang w:eastAsia="ru-RU"/>
              </w:rPr>
            </w:pPr>
            <w:r w:rsidRPr="004C2232">
              <w:rPr>
                <w:rFonts w:eastAsia="Times New Roman" w:cs="Times New Roman"/>
                <w:bCs/>
                <w:iCs/>
                <w:sz w:val="26"/>
                <w:szCs w:val="26"/>
                <w:lang w:eastAsia="ru-RU"/>
              </w:rPr>
              <w:t>Паспорт</w:t>
            </w:r>
          </w:p>
          <w:p w:rsidR="004C2232" w:rsidRPr="004C2232" w:rsidRDefault="004C2232" w:rsidP="004C2232">
            <w:pPr>
              <w:keepNext/>
              <w:numPr>
                <w:ilvl w:val="0"/>
                <w:numId w:val="2"/>
              </w:numPr>
              <w:tabs>
                <w:tab w:val="clear" w:pos="792"/>
                <w:tab w:val="num" w:pos="0"/>
                <w:tab w:val="left" w:pos="935"/>
                <w:tab w:val="left" w:pos="1077"/>
              </w:tabs>
              <w:suppressAutoHyphens/>
              <w:autoSpaceDE w:val="0"/>
              <w:autoSpaceDN w:val="0"/>
              <w:ind w:left="0" w:firstLine="652"/>
              <w:jc w:val="both"/>
              <w:rPr>
                <w:rFonts w:eastAsia="Times New Roman" w:cs="Times New Roman"/>
                <w:sz w:val="26"/>
                <w:szCs w:val="26"/>
                <w:lang w:eastAsia="ru-RU"/>
              </w:rPr>
            </w:pPr>
            <w:r w:rsidRPr="004C2232">
              <w:rPr>
                <w:rFonts w:eastAsia="Times New Roman" w:cs="Times New Roman"/>
                <w:sz w:val="26"/>
                <w:szCs w:val="26"/>
                <w:lang w:eastAsia="ru-RU"/>
              </w:rPr>
              <w:t>Анализ ситуации, обоснование целей и задач Программы</w:t>
            </w:r>
          </w:p>
          <w:p w:rsidR="004C2232" w:rsidRPr="004C2232" w:rsidRDefault="004C2232" w:rsidP="004C2232">
            <w:pPr>
              <w:keepNext/>
              <w:numPr>
                <w:ilvl w:val="0"/>
                <w:numId w:val="2"/>
              </w:numPr>
              <w:tabs>
                <w:tab w:val="clear" w:pos="792"/>
                <w:tab w:val="num" w:pos="0"/>
                <w:tab w:val="left" w:pos="935"/>
                <w:tab w:val="left" w:pos="1077"/>
              </w:tabs>
              <w:suppressAutoHyphens/>
              <w:autoSpaceDE w:val="0"/>
              <w:autoSpaceDN w:val="0"/>
              <w:ind w:left="0" w:firstLine="652"/>
              <w:jc w:val="both"/>
              <w:rPr>
                <w:rFonts w:eastAsia="Times New Roman" w:cs="Times New Roman"/>
                <w:sz w:val="26"/>
                <w:szCs w:val="26"/>
                <w:lang w:eastAsia="ru-RU"/>
              </w:rPr>
            </w:pPr>
            <w:r w:rsidRPr="004C2232">
              <w:rPr>
                <w:rFonts w:eastAsia="Times New Roman" w:cs="Times New Roman"/>
                <w:sz w:val="26"/>
                <w:szCs w:val="26"/>
                <w:lang w:eastAsia="ru-RU"/>
              </w:rPr>
              <w:t>Цели и задачи, сроки реализации Программы</w:t>
            </w:r>
          </w:p>
          <w:p w:rsidR="004C2232" w:rsidRPr="004C2232" w:rsidRDefault="004C2232" w:rsidP="004C2232">
            <w:pPr>
              <w:keepNext/>
              <w:numPr>
                <w:ilvl w:val="0"/>
                <w:numId w:val="2"/>
              </w:numPr>
              <w:tabs>
                <w:tab w:val="clear" w:pos="792"/>
                <w:tab w:val="num" w:pos="0"/>
                <w:tab w:val="left" w:pos="935"/>
                <w:tab w:val="left" w:pos="1077"/>
              </w:tabs>
              <w:suppressAutoHyphens/>
              <w:autoSpaceDE w:val="0"/>
              <w:autoSpaceDN w:val="0"/>
              <w:ind w:left="0" w:firstLine="652"/>
              <w:jc w:val="both"/>
              <w:rPr>
                <w:rFonts w:eastAsia="Times New Roman" w:cs="Times New Roman"/>
                <w:sz w:val="26"/>
                <w:szCs w:val="26"/>
                <w:lang w:eastAsia="ru-RU"/>
              </w:rPr>
            </w:pPr>
            <w:r w:rsidRPr="004C2232">
              <w:rPr>
                <w:rFonts w:eastAsia="Times New Roman" w:cs="Times New Roman"/>
                <w:sz w:val="26"/>
                <w:szCs w:val="26"/>
                <w:lang w:eastAsia="ru-RU"/>
              </w:rPr>
              <w:t>Основы организации профилактики правонарушений</w:t>
            </w:r>
          </w:p>
          <w:p w:rsidR="004C2232" w:rsidRPr="004C2232" w:rsidRDefault="004C2232" w:rsidP="004C2232">
            <w:pPr>
              <w:keepNext/>
              <w:numPr>
                <w:ilvl w:val="0"/>
                <w:numId w:val="2"/>
              </w:numPr>
              <w:tabs>
                <w:tab w:val="clear" w:pos="792"/>
                <w:tab w:val="num" w:pos="0"/>
                <w:tab w:val="left" w:pos="935"/>
                <w:tab w:val="left" w:pos="1077"/>
              </w:tabs>
              <w:suppressAutoHyphens/>
              <w:autoSpaceDE w:val="0"/>
              <w:autoSpaceDN w:val="0"/>
              <w:ind w:left="0" w:firstLine="652"/>
              <w:jc w:val="both"/>
              <w:rPr>
                <w:rFonts w:eastAsia="Times New Roman" w:cs="Times New Roman"/>
                <w:sz w:val="26"/>
                <w:szCs w:val="26"/>
                <w:lang w:eastAsia="ru-RU"/>
              </w:rPr>
            </w:pPr>
            <w:r w:rsidRPr="004C2232">
              <w:rPr>
                <w:rFonts w:eastAsia="Times New Roman" w:cs="Times New Roman"/>
                <w:bCs/>
                <w:sz w:val="26"/>
                <w:szCs w:val="26"/>
                <w:lang w:eastAsia="ru-RU"/>
              </w:rPr>
              <w:t>Координация деятельности субъектов профилактики правонарушений</w:t>
            </w:r>
          </w:p>
          <w:p w:rsidR="004C2232" w:rsidRPr="004C2232" w:rsidRDefault="004C2232" w:rsidP="004C2232">
            <w:pPr>
              <w:keepNext/>
              <w:numPr>
                <w:ilvl w:val="0"/>
                <w:numId w:val="2"/>
              </w:numPr>
              <w:tabs>
                <w:tab w:val="clear" w:pos="792"/>
                <w:tab w:val="num" w:pos="0"/>
                <w:tab w:val="left" w:pos="935"/>
                <w:tab w:val="left" w:pos="1077"/>
              </w:tabs>
              <w:suppressAutoHyphens/>
              <w:autoSpaceDE w:val="0"/>
              <w:autoSpaceDN w:val="0"/>
              <w:ind w:left="0" w:firstLine="652"/>
              <w:jc w:val="both"/>
              <w:rPr>
                <w:rFonts w:eastAsia="Times New Roman" w:cs="Times New Roman"/>
                <w:sz w:val="26"/>
                <w:szCs w:val="26"/>
                <w:lang w:eastAsia="ru-RU"/>
              </w:rPr>
            </w:pPr>
            <w:r w:rsidRPr="004C2232">
              <w:rPr>
                <w:rFonts w:eastAsia="Times New Roman" w:cs="Times New Roman"/>
                <w:bCs/>
                <w:sz w:val="26"/>
                <w:szCs w:val="26"/>
                <w:lang w:eastAsia="ru-RU"/>
              </w:rPr>
              <w:t>Программные мероприятия</w:t>
            </w:r>
          </w:p>
          <w:p w:rsidR="004C2232" w:rsidRPr="004C2232" w:rsidRDefault="004C2232" w:rsidP="004C2232">
            <w:pPr>
              <w:keepNext/>
              <w:numPr>
                <w:ilvl w:val="0"/>
                <w:numId w:val="2"/>
              </w:numPr>
              <w:tabs>
                <w:tab w:val="clear" w:pos="792"/>
                <w:tab w:val="num" w:pos="0"/>
                <w:tab w:val="left" w:pos="935"/>
                <w:tab w:val="left" w:pos="1077"/>
              </w:tabs>
              <w:suppressAutoHyphens/>
              <w:autoSpaceDE w:val="0"/>
              <w:autoSpaceDN w:val="0"/>
              <w:ind w:left="0" w:firstLine="652"/>
              <w:jc w:val="both"/>
              <w:rPr>
                <w:rFonts w:eastAsia="Times New Roman" w:cs="Times New Roman"/>
                <w:sz w:val="26"/>
                <w:szCs w:val="26"/>
                <w:lang w:eastAsia="ru-RU"/>
              </w:rPr>
            </w:pPr>
            <w:r w:rsidRPr="004C2232">
              <w:rPr>
                <w:rFonts w:eastAsia="Times New Roman" w:cs="Times New Roman"/>
                <w:sz w:val="26"/>
                <w:szCs w:val="26"/>
                <w:lang w:eastAsia="ru-RU"/>
              </w:rPr>
              <w:t>Принятые сокращения</w:t>
            </w:r>
          </w:p>
          <w:p w:rsidR="004C2232" w:rsidRPr="004C2232" w:rsidRDefault="004C2232" w:rsidP="004C2232">
            <w:pPr>
              <w:keepNext/>
              <w:numPr>
                <w:ilvl w:val="0"/>
                <w:numId w:val="2"/>
              </w:numPr>
              <w:tabs>
                <w:tab w:val="clear" w:pos="792"/>
                <w:tab w:val="num" w:pos="0"/>
                <w:tab w:val="left" w:pos="935"/>
                <w:tab w:val="left" w:pos="1077"/>
              </w:tabs>
              <w:suppressAutoHyphens/>
              <w:autoSpaceDE w:val="0"/>
              <w:autoSpaceDN w:val="0"/>
              <w:ind w:left="0"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Организация выполнения Программы и </w:t>
            </w:r>
            <w:proofErr w:type="gramStart"/>
            <w:r w:rsidRPr="004C2232">
              <w:rPr>
                <w:rFonts w:eastAsia="Times New Roman" w:cs="Times New Roman"/>
                <w:sz w:val="26"/>
                <w:szCs w:val="26"/>
                <w:lang w:eastAsia="ru-RU"/>
              </w:rPr>
              <w:t>контроль за</w:t>
            </w:r>
            <w:proofErr w:type="gramEnd"/>
            <w:r w:rsidRPr="004C2232">
              <w:rPr>
                <w:rFonts w:eastAsia="Times New Roman" w:cs="Times New Roman"/>
                <w:sz w:val="26"/>
                <w:szCs w:val="26"/>
                <w:lang w:eastAsia="ru-RU"/>
              </w:rPr>
              <w:t xml:space="preserve"> ходом ее реализации</w:t>
            </w:r>
          </w:p>
          <w:p w:rsidR="004C2232" w:rsidRPr="004C2232" w:rsidRDefault="004C2232" w:rsidP="004C2232">
            <w:pPr>
              <w:keepNext/>
              <w:numPr>
                <w:ilvl w:val="0"/>
                <w:numId w:val="2"/>
              </w:numPr>
              <w:tabs>
                <w:tab w:val="clear" w:pos="792"/>
                <w:tab w:val="num" w:pos="0"/>
                <w:tab w:val="left" w:pos="935"/>
                <w:tab w:val="left" w:pos="1077"/>
              </w:tabs>
              <w:suppressAutoHyphens/>
              <w:autoSpaceDE w:val="0"/>
              <w:autoSpaceDN w:val="0"/>
              <w:ind w:left="0" w:firstLine="652"/>
              <w:jc w:val="both"/>
              <w:rPr>
                <w:rFonts w:eastAsia="Times New Roman" w:cs="Times New Roman"/>
                <w:sz w:val="26"/>
                <w:szCs w:val="26"/>
                <w:lang w:eastAsia="ru-RU"/>
              </w:rPr>
            </w:pPr>
            <w:r w:rsidRPr="004C2232">
              <w:rPr>
                <w:rFonts w:eastAsia="Times New Roman" w:cs="Times New Roman"/>
                <w:sz w:val="26"/>
                <w:szCs w:val="26"/>
                <w:lang w:eastAsia="ru-RU"/>
              </w:rPr>
              <w:t>Оценка результатов реализации Программы</w:t>
            </w:r>
          </w:p>
          <w:p w:rsidR="004C2232" w:rsidRPr="004C2232" w:rsidRDefault="004C2232" w:rsidP="004C2232">
            <w:pPr>
              <w:keepNext/>
              <w:numPr>
                <w:ilvl w:val="0"/>
                <w:numId w:val="2"/>
              </w:numPr>
              <w:tabs>
                <w:tab w:val="clear" w:pos="792"/>
                <w:tab w:val="num" w:pos="0"/>
                <w:tab w:val="left" w:pos="935"/>
                <w:tab w:val="left" w:pos="1077"/>
              </w:tabs>
              <w:suppressAutoHyphens/>
              <w:autoSpaceDE w:val="0"/>
              <w:autoSpaceDN w:val="0"/>
              <w:ind w:left="0" w:firstLine="652"/>
              <w:jc w:val="both"/>
              <w:rPr>
                <w:rFonts w:eastAsia="Times New Roman" w:cs="Times New Roman"/>
                <w:sz w:val="26"/>
                <w:szCs w:val="26"/>
                <w:lang w:eastAsia="ru-RU"/>
              </w:rPr>
            </w:pPr>
            <w:r w:rsidRPr="004C2232">
              <w:rPr>
                <w:rFonts w:eastAsia="Times New Roman" w:cs="Times New Roman"/>
                <w:bCs/>
                <w:sz w:val="26"/>
                <w:szCs w:val="26"/>
                <w:lang w:eastAsia="ru-RU"/>
              </w:rPr>
              <w:t xml:space="preserve"> Исполнители программных мероприятий</w:t>
            </w:r>
          </w:p>
          <w:p w:rsidR="004C2232" w:rsidRPr="004C2232" w:rsidRDefault="004C2232" w:rsidP="004C2232">
            <w:pPr>
              <w:keepNext/>
              <w:numPr>
                <w:ilvl w:val="0"/>
                <w:numId w:val="2"/>
              </w:numPr>
              <w:tabs>
                <w:tab w:val="clear" w:pos="792"/>
                <w:tab w:val="num" w:pos="0"/>
                <w:tab w:val="left" w:pos="935"/>
                <w:tab w:val="left" w:pos="1077"/>
              </w:tabs>
              <w:suppressAutoHyphens/>
              <w:autoSpaceDE w:val="0"/>
              <w:autoSpaceDN w:val="0"/>
              <w:ind w:left="0" w:firstLine="652"/>
              <w:jc w:val="both"/>
              <w:rPr>
                <w:rFonts w:eastAsia="Times New Roman" w:cs="Times New Roman"/>
                <w:sz w:val="26"/>
                <w:szCs w:val="26"/>
                <w:lang w:eastAsia="ru-RU"/>
              </w:rPr>
            </w:pPr>
            <w:r w:rsidRPr="004C2232">
              <w:rPr>
                <w:rFonts w:eastAsia="Times New Roman" w:cs="Times New Roman"/>
                <w:sz w:val="26"/>
                <w:szCs w:val="26"/>
                <w:lang w:eastAsia="ru-RU"/>
              </w:rPr>
              <w:t>Расчет финансовых средств по источникам финансирования Комплексной программы</w:t>
            </w:r>
          </w:p>
        </w:tc>
      </w:tr>
      <w:tr w:rsidR="004C2232" w:rsidRPr="004C2232" w:rsidTr="007A1E71">
        <w:tc>
          <w:tcPr>
            <w:tcW w:w="2467"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keepNext/>
              <w:spacing w:before="60" w:after="60"/>
              <w:ind w:firstLine="0"/>
              <w:rPr>
                <w:rFonts w:eastAsia="Times New Roman" w:cs="Times New Roman"/>
                <w:sz w:val="26"/>
                <w:szCs w:val="26"/>
                <w:lang w:eastAsia="ru-RU"/>
              </w:rPr>
            </w:pPr>
            <w:r w:rsidRPr="004C2232">
              <w:rPr>
                <w:rFonts w:eastAsia="Times New Roman" w:cs="Times New Roman"/>
                <w:sz w:val="26"/>
                <w:szCs w:val="26"/>
                <w:lang w:eastAsia="ru-RU"/>
              </w:rPr>
              <w:t>Субъекты профилактики правонарушений</w:t>
            </w:r>
          </w:p>
        </w:tc>
        <w:tc>
          <w:tcPr>
            <w:tcW w:w="12474"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Субъектами профилактики правонарушений являются:</w:t>
            </w:r>
          </w:p>
          <w:p w:rsidR="004C2232" w:rsidRPr="004C2232" w:rsidRDefault="004C2232" w:rsidP="004C2232">
            <w:pPr>
              <w:suppressAutoHyphens/>
              <w:ind w:left="-57"/>
              <w:jc w:val="both"/>
              <w:rPr>
                <w:rFonts w:eastAsia="Times New Roman" w:cs="Times New Roman"/>
                <w:sz w:val="26"/>
                <w:szCs w:val="26"/>
                <w:lang w:eastAsia="ru-RU"/>
              </w:rPr>
            </w:pPr>
            <w:r w:rsidRPr="004C2232">
              <w:rPr>
                <w:rFonts w:eastAsia="Times New Roman" w:cs="Times New Roman"/>
                <w:sz w:val="26"/>
                <w:szCs w:val="26"/>
                <w:lang w:eastAsia="ru-RU"/>
              </w:rPr>
              <w:t>органы местного самоуправления Лениногорского муниципального района</w:t>
            </w:r>
          </w:p>
          <w:p w:rsidR="004C2232" w:rsidRPr="004C2232" w:rsidRDefault="004C2232" w:rsidP="004C2232">
            <w:pPr>
              <w:suppressAutoHyphens/>
              <w:ind w:left="-57"/>
              <w:jc w:val="both"/>
              <w:rPr>
                <w:rFonts w:eastAsia="Times New Roman" w:cs="Times New Roman"/>
                <w:sz w:val="26"/>
                <w:szCs w:val="26"/>
                <w:lang w:eastAsia="ru-RU"/>
              </w:rPr>
            </w:pPr>
            <w:r w:rsidRPr="004C2232">
              <w:rPr>
                <w:rFonts w:eastAsia="Times New Roman" w:cs="Times New Roman"/>
                <w:sz w:val="26"/>
                <w:szCs w:val="26"/>
                <w:lang w:eastAsia="ru-RU"/>
              </w:rPr>
              <w:t>органы местного самоуправления поселений, входящих в состав Лениногорского муниципального района;</w:t>
            </w:r>
          </w:p>
          <w:p w:rsidR="004C2232" w:rsidRPr="004C2232" w:rsidRDefault="004C2232" w:rsidP="004C2232">
            <w:pPr>
              <w:suppressAutoHyphens/>
              <w:ind w:left="-57"/>
              <w:jc w:val="both"/>
              <w:rPr>
                <w:rFonts w:eastAsia="Times New Roman" w:cs="Times New Roman"/>
                <w:sz w:val="26"/>
                <w:szCs w:val="26"/>
                <w:lang w:eastAsia="ru-RU"/>
              </w:rPr>
            </w:pPr>
            <w:r w:rsidRPr="004C2232">
              <w:rPr>
                <w:rFonts w:eastAsia="Times New Roman" w:cs="Times New Roman"/>
                <w:sz w:val="26"/>
                <w:szCs w:val="26"/>
                <w:lang w:eastAsia="ru-RU"/>
              </w:rPr>
              <w:t>территориальные органы федеральных органов исполнительной власти;</w:t>
            </w:r>
          </w:p>
          <w:p w:rsidR="004C2232" w:rsidRPr="004C2232" w:rsidRDefault="004C2232" w:rsidP="004C2232">
            <w:pPr>
              <w:suppressAutoHyphens/>
              <w:ind w:left="-57"/>
              <w:jc w:val="both"/>
              <w:rPr>
                <w:rFonts w:eastAsia="Times New Roman" w:cs="Times New Roman"/>
                <w:sz w:val="26"/>
                <w:szCs w:val="26"/>
                <w:lang w:eastAsia="ru-RU"/>
              </w:rPr>
            </w:pPr>
            <w:r w:rsidRPr="004C2232">
              <w:rPr>
                <w:rFonts w:eastAsia="Times New Roman" w:cs="Times New Roman"/>
                <w:sz w:val="26"/>
                <w:szCs w:val="26"/>
                <w:lang w:eastAsia="ru-RU"/>
              </w:rPr>
              <w:t>организации, предприятия, учреждения различных форм собственности, политические партии и движения, общественные организации, различные ассоциации и фонды, зарегистрированные и расположенные на территории Лениногорского муниципального района;</w:t>
            </w:r>
          </w:p>
          <w:p w:rsidR="004C2232" w:rsidRPr="004C2232" w:rsidRDefault="004C2232" w:rsidP="004C2232">
            <w:pPr>
              <w:suppressAutoHyphens/>
              <w:ind w:left="-57"/>
              <w:jc w:val="both"/>
              <w:rPr>
                <w:rFonts w:eastAsia="Times New Roman" w:cs="Times New Roman"/>
                <w:sz w:val="26"/>
                <w:szCs w:val="26"/>
                <w:lang w:eastAsia="ru-RU"/>
              </w:rPr>
            </w:pPr>
            <w:r w:rsidRPr="004C2232">
              <w:rPr>
                <w:rFonts w:eastAsia="Times New Roman" w:cs="Times New Roman"/>
                <w:sz w:val="26"/>
                <w:szCs w:val="26"/>
                <w:lang w:eastAsia="ru-RU"/>
              </w:rPr>
              <w:t>отдельные граждане.</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В систему субъектов профилактики правонарушений входит межведомственная комиссия по профилактике правонарушений (далее – МВКПП).</w:t>
            </w:r>
          </w:p>
        </w:tc>
      </w:tr>
      <w:tr w:rsidR="004C2232" w:rsidRPr="004C2232" w:rsidTr="007A1E71">
        <w:tc>
          <w:tcPr>
            <w:tcW w:w="2467"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keepNext/>
              <w:spacing w:before="60" w:after="60"/>
              <w:ind w:firstLine="0"/>
              <w:rPr>
                <w:rFonts w:eastAsia="Times New Roman" w:cs="Times New Roman"/>
                <w:sz w:val="26"/>
                <w:szCs w:val="26"/>
                <w:lang w:eastAsia="ru-RU"/>
              </w:rPr>
            </w:pPr>
            <w:r w:rsidRPr="004C2232">
              <w:rPr>
                <w:rFonts w:eastAsia="Times New Roman" w:cs="Times New Roman"/>
                <w:sz w:val="26"/>
                <w:szCs w:val="26"/>
                <w:lang w:eastAsia="ru-RU"/>
              </w:rPr>
              <w:t>Координация деятельности субъектов профилактики правонарушений</w:t>
            </w:r>
          </w:p>
        </w:tc>
        <w:tc>
          <w:tcPr>
            <w:tcW w:w="12474"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Координация деятельности субъектов профилактики правонарушений возлагается на Исполнительный комитет Лениногорского муниципального района.</w:t>
            </w:r>
          </w:p>
          <w:p w:rsidR="004C2232" w:rsidRPr="004C2232" w:rsidRDefault="004C2232" w:rsidP="004C2232">
            <w:pPr>
              <w:ind w:firstLine="652"/>
              <w:jc w:val="both"/>
              <w:rPr>
                <w:rFonts w:eastAsia="Times New Roman" w:cs="Times New Roman"/>
                <w:sz w:val="26"/>
                <w:szCs w:val="26"/>
                <w:lang w:eastAsia="ru-RU"/>
              </w:rPr>
            </w:pPr>
          </w:p>
        </w:tc>
      </w:tr>
      <w:tr w:rsidR="004C2232" w:rsidRPr="004C2232" w:rsidTr="007A1E71">
        <w:tc>
          <w:tcPr>
            <w:tcW w:w="2467"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keepNext/>
              <w:spacing w:before="60" w:after="60"/>
              <w:ind w:firstLine="0"/>
              <w:rPr>
                <w:rFonts w:eastAsia="Times New Roman" w:cs="Times New Roman"/>
                <w:sz w:val="26"/>
                <w:szCs w:val="26"/>
                <w:lang w:eastAsia="ru-RU"/>
              </w:rPr>
            </w:pPr>
            <w:r w:rsidRPr="004C2232">
              <w:rPr>
                <w:rFonts w:eastAsia="Times New Roman" w:cs="Times New Roman"/>
                <w:sz w:val="26"/>
                <w:szCs w:val="26"/>
                <w:lang w:eastAsia="ru-RU"/>
              </w:rPr>
              <w:t xml:space="preserve">Ожидаемые </w:t>
            </w:r>
            <w:r w:rsidRPr="004C2232">
              <w:rPr>
                <w:rFonts w:eastAsia="Times New Roman" w:cs="Times New Roman"/>
                <w:sz w:val="26"/>
                <w:szCs w:val="26"/>
                <w:lang w:eastAsia="ru-RU"/>
              </w:rPr>
              <w:lastRenderedPageBreak/>
              <w:t>результаты реализации Программы</w:t>
            </w:r>
          </w:p>
        </w:tc>
        <w:tc>
          <w:tcPr>
            <w:tcW w:w="12474" w:type="dxa"/>
            <w:tcBorders>
              <w:top w:val="single" w:sz="4" w:space="0" w:color="auto"/>
              <w:left w:val="single" w:sz="4" w:space="0" w:color="auto"/>
              <w:bottom w:val="single" w:sz="4" w:space="0" w:color="auto"/>
              <w:right w:val="single" w:sz="4" w:space="0" w:color="auto"/>
            </w:tcBorders>
          </w:tcPr>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lastRenderedPageBreak/>
              <w:t>Реализация Программы позволит:</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lastRenderedPageBreak/>
              <w:t>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обеспечить нормативное правовое регулирование профилактики правонарушений;</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улучшить информационное обеспечение деятельности субъектов профилактики правонарушений и общественных организаций по обеспечению охраны общественного порядка на территории Лениногорского муниципального района;</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техническое оснащение мест массового пребывания людей камерами видеонаблюдения позволит уменьшить общее число совершаемых на улицах и в общественных местах преступлений;</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уменьшить удельный вес преступлений, совершенных несовершеннолетними, от общего числа расследованных преступлений; </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уменьшить темпы роста количества осужденных несовершеннолетних;</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снизить уровень рецидивной преступности, т.е. уменьшить удельный вес преступлений, совершенных лицами, ранее совершавшими преступления, от общего числа расследованных преступлений; </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снизить темпы роста количества имущественных  и экономических преступлений;</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снизить уровень «бытовой» преступности, т.е. уменьшить удельный вес преступлений, совершенных на бытовой почве, от общего числа расследованных преступлений; </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уменьшить удельный вес преступлений, совершенных в состоянии алкогольного опьянения, от общего числа расследованных преступлений; </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снизить количество преступлений, связанных с незаконным оборотом наркотических и психотропных веществ;</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снизить количество дорожно-транспортных происшествий и тяжесть их последствий;</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 xml:space="preserve">усилить </w:t>
            </w:r>
            <w:proofErr w:type="gramStart"/>
            <w:r w:rsidRPr="004C2232">
              <w:rPr>
                <w:rFonts w:eastAsia="Times New Roman" w:cs="Times New Roman"/>
                <w:sz w:val="26"/>
                <w:szCs w:val="26"/>
                <w:lang w:eastAsia="ru-RU"/>
              </w:rPr>
              <w:t>контроль за</w:t>
            </w:r>
            <w:proofErr w:type="gramEnd"/>
            <w:r w:rsidRPr="004C2232">
              <w:rPr>
                <w:rFonts w:eastAsia="Times New Roman" w:cs="Times New Roman"/>
                <w:sz w:val="26"/>
                <w:szCs w:val="26"/>
                <w:lang w:eastAsia="ru-RU"/>
              </w:rPr>
              <w:t xml:space="preserve"> миграционными потоками, снизить количество незаконных мигрантов;</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повысить уровень доверия населения к правоохранительным органам.</w:t>
            </w:r>
          </w:p>
          <w:p w:rsidR="004C2232" w:rsidRPr="004C2232" w:rsidRDefault="004C2232" w:rsidP="004C2232">
            <w:pPr>
              <w:ind w:firstLine="652"/>
              <w:jc w:val="both"/>
              <w:rPr>
                <w:rFonts w:eastAsia="Times New Roman" w:cs="Times New Roman"/>
                <w:sz w:val="26"/>
                <w:szCs w:val="26"/>
                <w:lang w:eastAsia="ru-RU"/>
              </w:rPr>
            </w:pPr>
            <w:r w:rsidRPr="004C2232">
              <w:rPr>
                <w:rFonts w:eastAsia="Times New Roman" w:cs="Times New Roman"/>
                <w:sz w:val="26"/>
                <w:szCs w:val="26"/>
                <w:lang w:eastAsia="ru-RU"/>
              </w:rPr>
              <w:t>развитие системы подростковых спортивных клубов, позволит снизить преступность среди несовершеннолетних</w:t>
            </w:r>
          </w:p>
        </w:tc>
      </w:tr>
    </w:tbl>
    <w:p w:rsidR="004C2232" w:rsidRPr="004C2232" w:rsidRDefault="004C2232" w:rsidP="004C2232">
      <w:pPr>
        <w:ind w:firstLine="0"/>
        <w:rPr>
          <w:rFonts w:eastAsia="Times New Roman" w:cs="Times New Roman"/>
          <w:szCs w:val="28"/>
          <w:lang w:eastAsia="ru-RU"/>
        </w:rPr>
      </w:pPr>
    </w:p>
    <w:p w:rsidR="004C2232" w:rsidRPr="004C2232" w:rsidRDefault="004C2232" w:rsidP="004C2232">
      <w:pPr>
        <w:ind w:firstLine="0"/>
        <w:jc w:val="center"/>
        <w:rPr>
          <w:rFonts w:eastAsia="Times New Roman" w:cs="Times New Roman"/>
          <w:b/>
          <w:color w:val="000000"/>
          <w:szCs w:val="28"/>
          <w:lang w:eastAsia="ru-RU"/>
        </w:rPr>
        <w:sectPr w:rsidR="004C2232" w:rsidRPr="004C2232" w:rsidSect="002A1B03">
          <w:pgSz w:w="16840" w:h="11907" w:orient="landscape" w:code="9"/>
          <w:pgMar w:top="1134" w:right="1134" w:bottom="1134" w:left="902" w:header="720" w:footer="720" w:gutter="0"/>
          <w:cols w:space="708"/>
          <w:titlePg/>
          <w:docGrid w:linePitch="360"/>
        </w:sectPr>
      </w:pPr>
    </w:p>
    <w:p w:rsidR="004C2232" w:rsidRPr="004C2232" w:rsidRDefault="004C2232" w:rsidP="004C2232">
      <w:pPr>
        <w:ind w:firstLine="0"/>
        <w:jc w:val="center"/>
        <w:rPr>
          <w:rFonts w:ascii="Tahoma" w:eastAsia="Times New Roman" w:hAnsi="Tahoma" w:cs="Tahoma"/>
          <w:b/>
          <w:color w:val="000000"/>
          <w:szCs w:val="28"/>
          <w:lang w:eastAsia="ru-RU"/>
        </w:rPr>
      </w:pPr>
      <w:r w:rsidRPr="004C2232">
        <w:rPr>
          <w:rFonts w:eastAsia="Times New Roman" w:cs="Times New Roman"/>
          <w:b/>
          <w:color w:val="000000"/>
          <w:szCs w:val="28"/>
          <w:lang w:eastAsia="ru-RU"/>
        </w:rPr>
        <w:lastRenderedPageBreak/>
        <w:t>2. Анализ ситуации, обос</w:t>
      </w:r>
      <w:r>
        <w:rPr>
          <w:rFonts w:eastAsia="Times New Roman" w:cs="Times New Roman"/>
          <w:b/>
          <w:color w:val="000000"/>
          <w:szCs w:val="28"/>
          <w:lang w:eastAsia="ru-RU"/>
        </w:rPr>
        <w:t>нование целей и задач Программы</w:t>
      </w:r>
    </w:p>
    <w:p w:rsidR="004C2232" w:rsidRPr="004C2232" w:rsidRDefault="004C2232" w:rsidP="004C2232">
      <w:pPr>
        <w:adjustRightInd w:val="0"/>
        <w:ind w:firstLine="540"/>
        <w:jc w:val="both"/>
        <w:rPr>
          <w:rFonts w:eastAsia="Times New Roman" w:cs="Times New Roman"/>
          <w:color w:val="000000"/>
          <w:szCs w:val="28"/>
          <w:lang w:eastAsia="ru-RU"/>
        </w:rPr>
      </w:pPr>
    </w:p>
    <w:p w:rsidR="004C2232" w:rsidRPr="004C2232" w:rsidRDefault="004C2232" w:rsidP="004C2232">
      <w:pPr>
        <w:adjustRightInd w:val="0"/>
        <w:ind w:firstLine="851"/>
        <w:jc w:val="both"/>
        <w:rPr>
          <w:rFonts w:ascii="Tahoma" w:eastAsia="Times New Roman" w:hAnsi="Tahoma" w:cs="Tahoma"/>
          <w:color w:val="000000"/>
          <w:szCs w:val="28"/>
          <w:lang w:eastAsia="ru-RU"/>
        </w:rPr>
      </w:pPr>
      <w:r w:rsidRPr="004C2232">
        <w:rPr>
          <w:rFonts w:eastAsia="Times New Roman" w:cs="Times New Roman"/>
          <w:color w:val="000000"/>
          <w:szCs w:val="28"/>
          <w:lang w:eastAsia="ru-RU"/>
        </w:rPr>
        <w:t>Стратегической целью государственной политики в сфере профилактики правонарушений на территории Лениногорского муниципального района является повышение уровня безопасности граждан, укрепление законности и правопорядка путем оптимизации взаимодействия всех субъектов профилактики: органов исполнительной власти Лениногорского муниципального района, органов местного самоуправления поселений, входящих в состав Лениногорского муниципального района, правоохранительных органов, общественных объединений и населения.</w:t>
      </w:r>
    </w:p>
    <w:p w:rsidR="004C2232" w:rsidRPr="004C2232" w:rsidRDefault="004C2232" w:rsidP="004C2232">
      <w:pPr>
        <w:adjustRightInd w:val="0"/>
        <w:ind w:firstLine="851"/>
        <w:jc w:val="both"/>
        <w:rPr>
          <w:rFonts w:ascii="Tahoma" w:eastAsia="Times New Roman" w:hAnsi="Tahoma" w:cs="Tahoma"/>
          <w:color w:val="000000"/>
          <w:szCs w:val="28"/>
          <w:lang w:eastAsia="ru-RU"/>
        </w:rPr>
      </w:pPr>
      <w:r w:rsidRPr="004C2232">
        <w:rPr>
          <w:rFonts w:eastAsia="Times New Roman" w:cs="Times New Roman"/>
          <w:color w:val="000000"/>
          <w:szCs w:val="28"/>
          <w:lang w:eastAsia="ru-RU"/>
        </w:rPr>
        <w:t xml:space="preserve">Реализация программно-целевого подхода к решению проблемы профилактики правонарушений </w:t>
      </w:r>
      <w:proofErr w:type="gramStart"/>
      <w:r w:rsidRPr="004C2232">
        <w:rPr>
          <w:rFonts w:eastAsia="Times New Roman" w:cs="Times New Roman"/>
          <w:color w:val="000000"/>
          <w:szCs w:val="28"/>
          <w:lang w:eastAsia="ru-RU"/>
        </w:rPr>
        <w:t>в</w:t>
      </w:r>
      <w:proofErr w:type="gramEnd"/>
      <w:r w:rsidRPr="004C2232">
        <w:rPr>
          <w:rFonts w:eastAsia="Times New Roman" w:cs="Times New Roman"/>
          <w:color w:val="000000"/>
          <w:szCs w:val="28"/>
          <w:lang w:eastAsia="ru-RU"/>
        </w:rPr>
        <w:t xml:space="preserve"> </w:t>
      </w:r>
      <w:proofErr w:type="gramStart"/>
      <w:r w:rsidRPr="004C2232">
        <w:rPr>
          <w:rFonts w:eastAsia="Times New Roman" w:cs="Times New Roman"/>
          <w:color w:val="000000"/>
          <w:szCs w:val="28"/>
          <w:lang w:eastAsia="ru-RU"/>
        </w:rPr>
        <w:t>Лениногорском</w:t>
      </w:r>
      <w:proofErr w:type="gramEnd"/>
      <w:r w:rsidRPr="004C2232">
        <w:rPr>
          <w:rFonts w:eastAsia="Times New Roman" w:cs="Times New Roman"/>
          <w:color w:val="000000"/>
          <w:szCs w:val="28"/>
          <w:lang w:eastAsia="ru-RU"/>
        </w:rPr>
        <w:t xml:space="preserve"> муниципальном районе направлена на комплексное сдерживание криминальных процессов и недопущение роста криминальной напряженности путем совершенствования нормативной правовой базы, организации мероприятий по реализации государственной политики в сфере профилактики правонарушений и привлечения к обеспечению правопорядка всех групп населения.</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 xml:space="preserve">Долгосрочная Программа является продолжением муниципальной «Комплексной программы профилактики правонарушений </w:t>
      </w:r>
      <w:proofErr w:type="gramStart"/>
      <w:r w:rsidRPr="004C2232">
        <w:rPr>
          <w:rFonts w:eastAsia="Times New Roman" w:cs="Times New Roman"/>
          <w:color w:val="000000"/>
          <w:szCs w:val="28"/>
          <w:lang w:eastAsia="ru-RU"/>
        </w:rPr>
        <w:t>в</w:t>
      </w:r>
      <w:proofErr w:type="gramEnd"/>
      <w:r w:rsidRPr="004C2232">
        <w:rPr>
          <w:rFonts w:eastAsia="Times New Roman" w:cs="Times New Roman"/>
          <w:color w:val="000000"/>
          <w:szCs w:val="28"/>
          <w:lang w:eastAsia="ru-RU"/>
        </w:rPr>
        <w:t xml:space="preserve"> </w:t>
      </w:r>
      <w:proofErr w:type="gramStart"/>
      <w:r w:rsidRPr="004C2232">
        <w:rPr>
          <w:rFonts w:eastAsia="Times New Roman" w:cs="Times New Roman"/>
          <w:color w:val="000000"/>
          <w:szCs w:val="28"/>
          <w:lang w:eastAsia="ru-RU"/>
        </w:rPr>
        <w:t>Лениногорском</w:t>
      </w:r>
      <w:proofErr w:type="gramEnd"/>
      <w:r w:rsidRPr="004C2232">
        <w:rPr>
          <w:rFonts w:eastAsia="Times New Roman" w:cs="Times New Roman"/>
          <w:color w:val="000000"/>
          <w:szCs w:val="28"/>
          <w:lang w:eastAsia="ru-RU"/>
        </w:rPr>
        <w:t xml:space="preserve"> муниципальном районе Республики Татарстан» на 2021-2024 годы (далее – Комплексная программа)</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 xml:space="preserve">В результате совместных усилий участников  Комплексной  программы снизилась криминогенная напряженность </w:t>
      </w:r>
      <w:proofErr w:type="gramStart"/>
      <w:r w:rsidRPr="004C2232">
        <w:rPr>
          <w:rFonts w:eastAsia="Times New Roman" w:cs="Times New Roman"/>
          <w:color w:val="000000"/>
          <w:szCs w:val="28"/>
          <w:lang w:eastAsia="ru-RU"/>
        </w:rPr>
        <w:t>в</w:t>
      </w:r>
      <w:proofErr w:type="gramEnd"/>
      <w:r w:rsidRPr="004C2232">
        <w:rPr>
          <w:rFonts w:eastAsia="Times New Roman" w:cs="Times New Roman"/>
          <w:color w:val="000000"/>
          <w:szCs w:val="28"/>
          <w:lang w:eastAsia="ru-RU"/>
        </w:rPr>
        <w:t xml:space="preserve"> </w:t>
      </w:r>
      <w:proofErr w:type="gramStart"/>
      <w:r w:rsidRPr="004C2232">
        <w:rPr>
          <w:rFonts w:eastAsia="Times New Roman" w:cs="Times New Roman"/>
          <w:color w:val="000000"/>
          <w:szCs w:val="28"/>
          <w:lang w:eastAsia="ru-RU"/>
        </w:rPr>
        <w:t>Лениногорском</w:t>
      </w:r>
      <w:proofErr w:type="gramEnd"/>
      <w:r w:rsidRPr="004C2232">
        <w:rPr>
          <w:rFonts w:eastAsia="Times New Roman" w:cs="Times New Roman"/>
          <w:color w:val="000000"/>
          <w:szCs w:val="28"/>
          <w:lang w:eastAsia="ru-RU"/>
        </w:rPr>
        <w:t xml:space="preserve"> муниципальном районе, о чем свидетельствует сокращение числа зарегистрированных преступлений за последние четыре года.</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По итогам 2018 года на территории района зарегистрировано 666 преступлений, что на 9,5% меньше, чем за аналогичный период прошлого года (далее - АППГ) – 736 (2016г. – 691).</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 xml:space="preserve">На 300,0%, с 6 до 24 возросло количество грабежей (2016г.- 13), разбоев – на 50,0% с 2 </w:t>
      </w:r>
      <w:proofErr w:type="gramStart"/>
      <w:r w:rsidRPr="004C2232">
        <w:rPr>
          <w:rFonts w:eastAsia="Times New Roman" w:cs="Times New Roman"/>
          <w:color w:val="000000"/>
          <w:szCs w:val="28"/>
          <w:lang w:eastAsia="ru-RU"/>
        </w:rPr>
        <w:t>до</w:t>
      </w:r>
      <w:proofErr w:type="gramEnd"/>
      <w:r w:rsidRPr="004C2232">
        <w:rPr>
          <w:rFonts w:eastAsia="Times New Roman" w:cs="Times New Roman"/>
          <w:color w:val="000000"/>
          <w:szCs w:val="28"/>
          <w:lang w:eastAsia="ru-RU"/>
        </w:rPr>
        <w:t xml:space="preserve"> 3 (2016г. – 3), на бытовой почве – на 14,5% с 55 до 63 (2016г. – 96).</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 xml:space="preserve">На 100% с 2 до 0 сократились изнасилования (2016г. – 2), преступления против собственности – на 6,2% с 325 </w:t>
      </w:r>
      <w:proofErr w:type="gramStart"/>
      <w:r w:rsidRPr="004C2232">
        <w:rPr>
          <w:rFonts w:eastAsia="Times New Roman" w:cs="Times New Roman"/>
          <w:color w:val="000000"/>
          <w:szCs w:val="28"/>
          <w:lang w:eastAsia="ru-RU"/>
        </w:rPr>
        <w:t>до</w:t>
      </w:r>
      <w:proofErr w:type="gramEnd"/>
      <w:r w:rsidRPr="004C2232">
        <w:rPr>
          <w:rFonts w:eastAsia="Times New Roman" w:cs="Times New Roman"/>
          <w:color w:val="000000"/>
          <w:szCs w:val="28"/>
          <w:lang w:eastAsia="ru-RU"/>
        </w:rPr>
        <w:t xml:space="preserve"> 305 (2016г. – 295), неправомерное завладение транспортными средствами – на 70,6 % с 17 до 5 (2016г. – 7).</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По итогам 2019 года на территории района зарегистрировано                               817 преступлений, что на 22,7% больше, чем за аналогичный период прошлого года (далее – АППГ) – 666 (2017г. – 736).</w:t>
      </w:r>
    </w:p>
    <w:p w:rsidR="004C2232" w:rsidRPr="004C2232" w:rsidRDefault="004C2232" w:rsidP="004C2232">
      <w:pPr>
        <w:adjustRightInd w:val="0"/>
        <w:ind w:firstLine="851"/>
        <w:jc w:val="both"/>
        <w:rPr>
          <w:rFonts w:eastAsia="Times New Roman" w:cs="Times New Roman"/>
          <w:color w:val="000000"/>
          <w:szCs w:val="28"/>
          <w:lang w:eastAsia="ru-RU"/>
        </w:rPr>
      </w:pPr>
      <w:proofErr w:type="gramStart"/>
      <w:r w:rsidRPr="004C2232">
        <w:rPr>
          <w:rFonts w:eastAsia="Times New Roman" w:cs="Times New Roman"/>
          <w:color w:val="000000"/>
          <w:szCs w:val="28"/>
          <w:lang w:eastAsia="ru-RU"/>
        </w:rPr>
        <w:t>На 31,9%, со 163 до 215 возросло количество тяжких и особо тяжких преступлений (2017 г. – 181), против личности – на 30,8%, со 156 до 204 (2017г. – 196), собственности – на 35,7%, с 305 до 414 (2017г. – 325), в том числе краж – на 51,2%, со 168 до 254 (2017г. – 164), мошенничеств – на 35,0%, с 60 до 81 (2017г. – 76), совершенных ранее судимыми – на</w:t>
      </w:r>
      <w:proofErr w:type="gramEnd"/>
      <w:r w:rsidRPr="004C2232">
        <w:rPr>
          <w:rFonts w:eastAsia="Times New Roman" w:cs="Times New Roman"/>
          <w:color w:val="000000"/>
          <w:szCs w:val="28"/>
          <w:lang w:eastAsia="ru-RU"/>
        </w:rPr>
        <w:t xml:space="preserve"> 8,3%, со 157 до 170 (2017 – 191), на бытовой почве – на 38,1%, с 63 до 87 (2017г. – 55). </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Справочно:</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 xml:space="preserve">Основной прирост преступности наблюдается в следующих сферах: </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lastRenderedPageBreak/>
        <w:t>ст. 158 УК РФ («Тайное хищение чужого имущества») – 254 преступлений (АППГ-168).</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ст. 158 ч.3 п. «г» УК РФ («Тайное хищение чужого имущества с банковского счета») – 49 преступлений.</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ст. 131 УК РФ («Изнасилование») – 1 преступление (АППГ-0).</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 xml:space="preserve">С участием несовершеннолетних совершено 5 преступлений (АППГ – 8, 2017г. – 11). </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 xml:space="preserve">На 58,3%, с 24 до 10 сократилось количество преступлений в сфере грабежей (2017г. – 6), грабежей – на 58,3%, с 24 до 10 (2017г. – 6), разбоев – на 66,7%, с 3 до 1 (2017г. – 2), фактов неправомерного завладения АМТ – </w:t>
      </w:r>
      <w:proofErr w:type="gramStart"/>
      <w:r w:rsidRPr="004C2232">
        <w:rPr>
          <w:rFonts w:eastAsia="Times New Roman" w:cs="Times New Roman"/>
          <w:color w:val="000000"/>
          <w:szCs w:val="28"/>
          <w:lang w:eastAsia="ru-RU"/>
        </w:rPr>
        <w:t>на</w:t>
      </w:r>
      <w:proofErr w:type="gramEnd"/>
      <w:r w:rsidRPr="004C2232">
        <w:rPr>
          <w:rFonts w:eastAsia="Times New Roman" w:cs="Times New Roman"/>
          <w:color w:val="000000"/>
          <w:szCs w:val="28"/>
          <w:lang w:eastAsia="ru-RU"/>
        </w:rPr>
        <w:t xml:space="preserve"> 40,0%, с 5 до 3 (2017г. – 17).</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По итогам 8 месяцев 2020 года на территории района зарегистрировано                               764 преступления, что на 36,2% больше, чем за аналогичный период прошлого года (далее – АППГ) – 561 (2018г. – 456).</w:t>
      </w:r>
    </w:p>
    <w:p w:rsidR="004C2232" w:rsidRPr="004C2232" w:rsidRDefault="004C2232" w:rsidP="004C2232">
      <w:pPr>
        <w:adjustRightInd w:val="0"/>
        <w:ind w:firstLine="851"/>
        <w:jc w:val="both"/>
        <w:rPr>
          <w:rFonts w:eastAsia="Times New Roman" w:cs="Times New Roman"/>
          <w:color w:val="000000"/>
          <w:szCs w:val="28"/>
          <w:lang w:eastAsia="ru-RU"/>
        </w:rPr>
      </w:pPr>
      <w:proofErr w:type="gramStart"/>
      <w:r w:rsidRPr="004C2232">
        <w:rPr>
          <w:rFonts w:eastAsia="Times New Roman" w:cs="Times New Roman"/>
          <w:color w:val="000000"/>
          <w:szCs w:val="28"/>
          <w:lang w:eastAsia="ru-RU"/>
        </w:rPr>
        <w:t>На 140,1%, со 137 до 329 возросло количество тяжких и особо тяжких преступлений (2018 г. – 118), против личности – на 69,9%, со 136 до 231 (2018г. – 99), собственности – на 20,7%, с 275 до 332 (2018г. – 226), в том числе краж с банковского счета – на 178,9%, с 19 до 53 (2018г. – 0), мошенничеств – на 128,6%, с 49 до 112 (2018г. – 40), в</w:t>
      </w:r>
      <w:proofErr w:type="gramEnd"/>
      <w:r w:rsidRPr="004C2232">
        <w:rPr>
          <w:rFonts w:eastAsia="Times New Roman" w:cs="Times New Roman"/>
          <w:color w:val="000000"/>
          <w:szCs w:val="28"/>
          <w:lang w:eastAsia="ru-RU"/>
        </w:rPr>
        <w:t xml:space="preserve"> группе лиц – на 128,6%, с 14 до 32 (2018г. – 15), против половой неприкосновенности – на 621,1%, с 19 </w:t>
      </w:r>
      <w:proofErr w:type="gramStart"/>
      <w:r w:rsidRPr="004C2232">
        <w:rPr>
          <w:rFonts w:eastAsia="Times New Roman" w:cs="Times New Roman"/>
          <w:color w:val="000000"/>
          <w:szCs w:val="28"/>
          <w:lang w:eastAsia="ru-RU"/>
        </w:rPr>
        <w:t>до</w:t>
      </w:r>
      <w:proofErr w:type="gramEnd"/>
      <w:r w:rsidRPr="004C2232">
        <w:rPr>
          <w:rFonts w:eastAsia="Times New Roman" w:cs="Times New Roman"/>
          <w:color w:val="000000"/>
          <w:szCs w:val="28"/>
          <w:lang w:eastAsia="ru-RU"/>
        </w:rPr>
        <w:t xml:space="preserve"> 137 (2018г. – 3). </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Справочно:</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 xml:space="preserve">Основной прирост преступности наблюдается в следующих сферах: </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 xml:space="preserve">ст. 159 УК РФ («Мошенничество») - 79 преступлений (АППГ-46); </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ст. 132 УК РФ («Насильственные действия сексуального характера») – 124 преступления (АППГ-6);</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 xml:space="preserve">С участием несовершеннолетних совершено 23 преступления (АППГ – 0, 2018г. – 7). </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 xml:space="preserve">На 8,5%, со 164 до 150 сократилось количество преступлений средней тяжести (2018 г. – 120), краж – на 4,2%, со 168 до 161 (2018г. – 121), на бытовой почве – на 32,8%, с 58 до 39 (2018г. – 42), в состоянии опьянения – </w:t>
      </w:r>
      <w:proofErr w:type="gramStart"/>
      <w:r w:rsidRPr="004C2232">
        <w:rPr>
          <w:rFonts w:eastAsia="Times New Roman" w:cs="Times New Roman"/>
          <w:color w:val="000000"/>
          <w:szCs w:val="28"/>
          <w:lang w:eastAsia="ru-RU"/>
        </w:rPr>
        <w:t>на</w:t>
      </w:r>
      <w:proofErr w:type="gramEnd"/>
      <w:r w:rsidRPr="004C2232">
        <w:rPr>
          <w:rFonts w:eastAsia="Times New Roman" w:cs="Times New Roman"/>
          <w:color w:val="000000"/>
          <w:szCs w:val="28"/>
          <w:lang w:eastAsia="ru-RU"/>
        </w:rPr>
        <w:t xml:space="preserve"> 20,3%, со 128 до 120 (2018г. – 123).</w:t>
      </w:r>
    </w:p>
    <w:p w:rsidR="004C2232" w:rsidRPr="004C2232" w:rsidRDefault="004C2232" w:rsidP="004C2232">
      <w:pPr>
        <w:adjustRightInd w:val="0"/>
        <w:ind w:firstLine="851"/>
        <w:jc w:val="both"/>
        <w:rPr>
          <w:rFonts w:ascii="Tahoma" w:eastAsia="Times New Roman" w:hAnsi="Tahoma" w:cs="Tahoma"/>
          <w:color w:val="000000"/>
          <w:szCs w:val="28"/>
          <w:lang w:eastAsia="ru-RU"/>
        </w:rPr>
      </w:pPr>
      <w:r w:rsidRPr="004C2232">
        <w:rPr>
          <w:rFonts w:eastAsia="Times New Roman" w:cs="Times New Roman"/>
          <w:color w:val="000000"/>
          <w:szCs w:val="28"/>
          <w:lang w:eastAsia="ru-RU"/>
        </w:rPr>
        <w:t>Эффективным механизмом решения проблем является программно-целевой метод планирования деятельности с четким определением целей и задач Программы, выбором перечня скоординированных мероприятий по устранению причин и условий, способствующих росту числа правонарушений на территории Лениногорского муниципального района. Использование такого метода позволит мобилизовать ресурсные возможности на приоритетных направлениях комплексного решения задачи профилактики правонарушений.</w:t>
      </w:r>
    </w:p>
    <w:p w:rsidR="004C2232" w:rsidRPr="004C2232" w:rsidRDefault="004C2232" w:rsidP="004C2232">
      <w:pPr>
        <w:adjustRightInd w:val="0"/>
        <w:ind w:firstLine="540"/>
        <w:jc w:val="both"/>
        <w:rPr>
          <w:rFonts w:ascii="Tahoma" w:eastAsia="Times New Roman" w:hAnsi="Tahoma" w:cs="Tahoma"/>
          <w:color w:val="000000"/>
          <w:szCs w:val="28"/>
          <w:lang w:eastAsia="ru-RU"/>
        </w:rPr>
      </w:pPr>
      <w:r w:rsidRPr="004C2232">
        <w:rPr>
          <w:rFonts w:eastAsia="Times New Roman" w:cs="Times New Roman"/>
          <w:color w:val="000000"/>
          <w:szCs w:val="28"/>
          <w:lang w:eastAsia="ru-RU"/>
        </w:rPr>
        <w:t xml:space="preserve">Программа представляет собой нормативный документ, определяющий содержание основных мероприятий по реализации на территории Лениногорского муниципального района государственной политики по профилактике правонарушений. Предлагаемая система профилактики правонарушений предусматривает консолидацию усилий органов местного самоуправления Лениногорского муниципального района, органов местного самоуправления поселений, входящих в состав Лениногорского </w:t>
      </w:r>
      <w:r w:rsidRPr="004C2232">
        <w:rPr>
          <w:rFonts w:eastAsia="Times New Roman" w:cs="Times New Roman"/>
          <w:color w:val="000000"/>
          <w:szCs w:val="28"/>
          <w:lang w:eastAsia="ru-RU"/>
        </w:rPr>
        <w:lastRenderedPageBreak/>
        <w:t>муниципального района, правоохранительных органов, общественных объединений и населения в борьбе с правонарушениями, преступностью, терроризмом, незаконным оборотом наркотических средств и иными противоправными действиями.</w:t>
      </w:r>
    </w:p>
    <w:p w:rsidR="004C2232" w:rsidRPr="004C2232" w:rsidRDefault="004C2232" w:rsidP="004C2232">
      <w:pPr>
        <w:adjustRightInd w:val="0"/>
        <w:ind w:firstLine="851"/>
        <w:jc w:val="both"/>
        <w:rPr>
          <w:rFonts w:ascii="Tahoma" w:eastAsia="Times New Roman" w:hAnsi="Tahoma" w:cs="Tahoma"/>
          <w:color w:val="000000"/>
          <w:szCs w:val="28"/>
          <w:lang w:eastAsia="ru-RU"/>
        </w:rPr>
      </w:pPr>
      <w:r w:rsidRPr="004C2232">
        <w:rPr>
          <w:rFonts w:eastAsia="Times New Roman" w:cs="Times New Roman"/>
          <w:color w:val="000000"/>
          <w:szCs w:val="28"/>
          <w:lang w:eastAsia="ru-RU"/>
        </w:rPr>
        <w:t>Реализация Программы должна позволить создать действенный механизм предупреждения правонарушений путем привлечения всех слоев населения к обеспечению комплекса мероприятий по противодействию бытовой преступности, созданию условий, способствующих формированию активной жизненной позиции, культурно - досуговой и спортивно-массовой работы с населением, прежде всего с несовершеннолетними и молодежью. Программа предусматривает комплекс мер, направленных на развитие инфраструктуры системы профилактики правонарушений несовершеннолетних и молодежи на базе постоянной занятости, обеспечение системы организованного досуга и отдыха несовершеннолетних и молодежи, в том числе состоящих на учете в органах внутренних дел.</w:t>
      </w:r>
    </w:p>
    <w:p w:rsidR="004C2232" w:rsidRPr="004C2232" w:rsidRDefault="004C2232" w:rsidP="004C2232">
      <w:pPr>
        <w:adjustRightInd w:val="0"/>
        <w:ind w:firstLine="0"/>
        <w:jc w:val="both"/>
        <w:rPr>
          <w:rFonts w:ascii="Tahoma" w:eastAsia="Times New Roman" w:hAnsi="Tahoma" w:cs="Tahoma"/>
          <w:color w:val="000000"/>
          <w:szCs w:val="28"/>
          <w:lang w:eastAsia="ru-RU"/>
        </w:rPr>
      </w:pPr>
    </w:p>
    <w:p w:rsidR="004C2232" w:rsidRPr="004C2232" w:rsidRDefault="004C2232" w:rsidP="004C2232">
      <w:pPr>
        <w:adjustRightInd w:val="0"/>
        <w:ind w:firstLine="540"/>
        <w:jc w:val="center"/>
        <w:outlineLvl w:val="1"/>
        <w:rPr>
          <w:rFonts w:eastAsia="Times New Roman" w:cs="Times New Roman"/>
          <w:b/>
          <w:color w:val="000000"/>
          <w:szCs w:val="28"/>
          <w:lang w:eastAsia="ru-RU"/>
        </w:rPr>
      </w:pPr>
      <w:r w:rsidRPr="004C2232">
        <w:rPr>
          <w:rFonts w:eastAsia="Times New Roman" w:cs="Times New Roman"/>
          <w:b/>
          <w:color w:val="000000"/>
          <w:szCs w:val="28"/>
          <w:lang w:eastAsia="ru-RU"/>
        </w:rPr>
        <w:t>3. Цели и задачи, сроки реализац</w:t>
      </w:r>
      <w:r>
        <w:rPr>
          <w:rFonts w:eastAsia="Times New Roman" w:cs="Times New Roman"/>
          <w:b/>
          <w:color w:val="000000"/>
          <w:szCs w:val="28"/>
          <w:lang w:eastAsia="ru-RU"/>
        </w:rPr>
        <w:t>ии Программы</w:t>
      </w:r>
    </w:p>
    <w:p w:rsidR="004C2232" w:rsidRPr="004C2232" w:rsidRDefault="004C2232" w:rsidP="004C2232">
      <w:pPr>
        <w:adjustRightInd w:val="0"/>
        <w:ind w:firstLine="540"/>
        <w:jc w:val="both"/>
        <w:outlineLvl w:val="1"/>
        <w:rPr>
          <w:rFonts w:ascii="Tahoma" w:eastAsia="Times New Roman" w:hAnsi="Tahoma" w:cs="Tahoma"/>
          <w:b/>
          <w:color w:val="000000"/>
          <w:szCs w:val="28"/>
          <w:lang w:eastAsia="ru-RU"/>
        </w:rPr>
      </w:pPr>
    </w:p>
    <w:p w:rsidR="004C2232" w:rsidRPr="004C2232" w:rsidRDefault="004C2232" w:rsidP="004C2232">
      <w:pPr>
        <w:adjustRightInd w:val="0"/>
        <w:ind w:firstLine="851"/>
        <w:jc w:val="both"/>
        <w:rPr>
          <w:rFonts w:ascii="Tahoma" w:eastAsia="Times New Roman" w:hAnsi="Tahoma" w:cs="Tahoma"/>
          <w:color w:val="000000"/>
          <w:szCs w:val="28"/>
          <w:lang w:eastAsia="ru-RU"/>
        </w:rPr>
      </w:pPr>
      <w:r w:rsidRPr="004C2232">
        <w:rPr>
          <w:rFonts w:eastAsia="Times New Roman" w:cs="Times New Roman"/>
          <w:color w:val="000000"/>
          <w:szCs w:val="28"/>
          <w:lang w:eastAsia="ru-RU"/>
        </w:rPr>
        <w:t>Целью Программы является реализация на территории Лениногорского муниципального района государственной политики в сфере профилактики правонарушений и создания основы для снижения уровня преступности посредством укрепления законности и правопорядка, повышения уровня безопасности граждан.</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Программой предусматривается решение следующих основных задач:</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1.Предупреждение правонарушений несовершеннолетних и молодежи, активизация и совершенствование нравственного воспитания населения, прежде всего молодежи и детей школьного возраста.</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2.Обеспечение социальной адаптации и реабилитации лиц, освобожденных из мест лишения свободы, и граждан, осужденных не связанных с лишением свободы, в том числе несовершеннолетних и молодежи.</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3.Активизация работы по профилактике правонарушений, направленной на борьбу с алкогольной и наркотической зависимостью среди населения, в том числе несовершеннолетних и молодежи.</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4.Оптимизация работы по предупреждению и профилактике правонарушений, совершаемых в общественных местах, и вовлечение в предупреждение правонарушений предприятий, организаций всех форм собственности, а также граждан и общественных объединений.</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5.Предупреждений и пресечений нелегальной миграции.</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6.Профилактика экстремизма и терроризма, в том числе в подростковой, молодежной среде.</w:t>
      </w:r>
    </w:p>
    <w:p w:rsidR="004C2232" w:rsidRPr="004C2232" w:rsidRDefault="004C2232" w:rsidP="004C2232">
      <w:pPr>
        <w:adjustRightInd w:val="0"/>
        <w:ind w:firstLine="851"/>
        <w:jc w:val="both"/>
        <w:rPr>
          <w:rFonts w:eastAsia="Times New Roman" w:cs="Times New Roman"/>
          <w:color w:val="000000"/>
          <w:szCs w:val="28"/>
          <w:lang w:eastAsia="ru-RU"/>
        </w:rPr>
      </w:pPr>
      <w:r w:rsidRPr="004C2232">
        <w:rPr>
          <w:rFonts w:eastAsia="Times New Roman" w:cs="Times New Roman"/>
          <w:color w:val="000000"/>
          <w:szCs w:val="28"/>
          <w:lang w:eastAsia="ru-RU"/>
        </w:rPr>
        <w:t>7.Активизация работы по профилактике правонарушений на территории Лениногорского муниципального района.</w:t>
      </w:r>
    </w:p>
    <w:p w:rsidR="004C2232" w:rsidRPr="004C2232" w:rsidRDefault="004C2232" w:rsidP="004C2232">
      <w:pPr>
        <w:ind w:firstLine="851"/>
        <w:rPr>
          <w:rFonts w:eastAsia="Times New Roman" w:cs="Times New Roman"/>
          <w:szCs w:val="28"/>
          <w:lang w:eastAsia="ru-RU"/>
        </w:rPr>
      </w:pPr>
      <w:r w:rsidRPr="004C2232">
        <w:rPr>
          <w:rFonts w:eastAsia="Times New Roman" w:cs="Times New Roman"/>
          <w:szCs w:val="28"/>
          <w:lang w:eastAsia="ru-RU"/>
        </w:rPr>
        <w:t>Программа реализуется в течение 2021-2024 г.</w:t>
      </w:r>
    </w:p>
    <w:p w:rsidR="004C2232" w:rsidRPr="004C2232" w:rsidRDefault="004C2232" w:rsidP="004C2232">
      <w:pPr>
        <w:ind w:firstLine="851"/>
        <w:rPr>
          <w:rFonts w:eastAsia="Times New Roman" w:cs="Times New Roman"/>
          <w:szCs w:val="28"/>
          <w:lang w:eastAsia="ru-RU"/>
        </w:rPr>
      </w:pPr>
    </w:p>
    <w:p w:rsidR="004C2232" w:rsidRPr="004C2232" w:rsidRDefault="004C2232" w:rsidP="004C2232">
      <w:pPr>
        <w:keepNext/>
        <w:suppressAutoHyphens/>
        <w:autoSpaceDE w:val="0"/>
        <w:autoSpaceDN w:val="0"/>
        <w:ind w:right="71" w:firstLine="720"/>
        <w:jc w:val="center"/>
        <w:outlineLvl w:val="0"/>
        <w:rPr>
          <w:rFonts w:eastAsia="Times New Roman" w:cs="Times New Roman"/>
          <w:b/>
          <w:bCs/>
          <w:szCs w:val="28"/>
          <w:lang w:eastAsia="x-none"/>
        </w:rPr>
      </w:pPr>
      <w:r w:rsidRPr="004C2232">
        <w:rPr>
          <w:rFonts w:eastAsia="Times New Roman" w:cs="Times New Roman"/>
          <w:b/>
          <w:color w:val="000000"/>
          <w:szCs w:val="28"/>
          <w:lang w:val="x-none" w:eastAsia="x-none"/>
        </w:rPr>
        <w:lastRenderedPageBreak/>
        <w:t xml:space="preserve">4. </w:t>
      </w:r>
      <w:r w:rsidRPr="004C2232">
        <w:rPr>
          <w:rFonts w:eastAsia="Times New Roman" w:cs="Times New Roman"/>
          <w:b/>
          <w:bCs/>
          <w:color w:val="000000"/>
          <w:szCs w:val="28"/>
          <w:lang w:val="x-none" w:eastAsia="x-none"/>
        </w:rPr>
        <w:t xml:space="preserve">Основы организации </w:t>
      </w:r>
      <w:r w:rsidRPr="004C2232">
        <w:rPr>
          <w:rFonts w:eastAsia="Times New Roman" w:cs="Times New Roman"/>
          <w:b/>
          <w:bCs/>
          <w:szCs w:val="28"/>
          <w:lang w:val="x-none" w:eastAsia="x-none"/>
        </w:rPr>
        <w:t xml:space="preserve">профилактики </w:t>
      </w:r>
      <w:r w:rsidRPr="004C2232">
        <w:rPr>
          <w:rFonts w:eastAsia="Times New Roman" w:cs="Times New Roman"/>
          <w:b/>
          <w:bCs/>
          <w:color w:val="000000"/>
          <w:szCs w:val="28"/>
          <w:lang w:val="x-none" w:eastAsia="x-none"/>
        </w:rPr>
        <w:t>п</w:t>
      </w:r>
      <w:r>
        <w:rPr>
          <w:rFonts w:eastAsia="Times New Roman" w:cs="Times New Roman"/>
          <w:b/>
          <w:bCs/>
          <w:szCs w:val="28"/>
          <w:lang w:val="x-none" w:eastAsia="x-none"/>
        </w:rPr>
        <w:t>равонарушений</w:t>
      </w:r>
    </w:p>
    <w:p w:rsidR="004C2232" w:rsidRPr="004C2232" w:rsidRDefault="004C2232" w:rsidP="004C2232">
      <w:pPr>
        <w:ind w:firstLine="0"/>
        <w:rPr>
          <w:rFonts w:eastAsia="Times New Roman" w:cs="Times New Roman"/>
          <w:szCs w:val="28"/>
          <w:lang w:eastAsia="ru-RU"/>
        </w:rPr>
      </w:pPr>
    </w:p>
    <w:p w:rsidR="004C2232" w:rsidRPr="004C2232" w:rsidRDefault="004C2232" w:rsidP="004C2232">
      <w:pPr>
        <w:keepNext/>
        <w:suppressAutoHyphens/>
        <w:ind w:firstLine="720"/>
        <w:jc w:val="both"/>
        <w:outlineLvl w:val="1"/>
        <w:rPr>
          <w:rFonts w:eastAsia="Times New Roman" w:cs="Times New Roman"/>
          <w:spacing w:val="-6"/>
          <w:szCs w:val="28"/>
          <w:lang w:val="x-none" w:eastAsia="x-none"/>
        </w:rPr>
      </w:pPr>
      <w:r w:rsidRPr="004C2232">
        <w:rPr>
          <w:rFonts w:eastAsia="Times New Roman" w:cs="Times New Roman"/>
          <w:bCs/>
          <w:spacing w:val="-6"/>
          <w:szCs w:val="28"/>
          <w:lang w:val="x-none" w:eastAsia="x-none"/>
        </w:rPr>
        <w:t>Систему субъектов</w:t>
      </w:r>
      <w:r w:rsidRPr="004C2232">
        <w:rPr>
          <w:rFonts w:eastAsia="Times New Roman" w:cs="Times New Roman"/>
          <w:spacing w:val="-6"/>
          <w:szCs w:val="28"/>
          <w:lang w:val="x-none" w:eastAsia="x-none"/>
        </w:rPr>
        <w:t xml:space="preserve"> </w:t>
      </w:r>
      <w:r w:rsidRPr="004C2232">
        <w:rPr>
          <w:rFonts w:eastAsia="Times New Roman" w:cs="Times New Roman"/>
          <w:bCs/>
          <w:spacing w:val="-6"/>
          <w:szCs w:val="28"/>
          <w:lang w:val="x-none" w:eastAsia="x-none"/>
        </w:rPr>
        <w:t>профилактики правонарушений</w:t>
      </w:r>
      <w:r w:rsidRPr="004C2232">
        <w:rPr>
          <w:rFonts w:eastAsia="Times New Roman" w:cs="Times New Roman"/>
          <w:spacing w:val="-6"/>
          <w:szCs w:val="28"/>
          <w:lang w:val="x-none" w:eastAsia="x-none"/>
        </w:rPr>
        <w:t xml:space="preserve"> составляют:</w:t>
      </w:r>
    </w:p>
    <w:p w:rsidR="004C2232" w:rsidRPr="004C2232" w:rsidRDefault="004C2232" w:rsidP="004C2232">
      <w:pPr>
        <w:suppressAutoHyphens/>
        <w:jc w:val="both"/>
        <w:rPr>
          <w:rFonts w:eastAsia="Times New Roman" w:cs="Times New Roman"/>
          <w:szCs w:val="28"/>
          <w:lang w:eastAsia="ru-RU"/>
        </w:rPr>
      </w:pPr>
      <w:r w:rsidRPr="004C2232">
        <w:rPr>
          <w:rFonts w:eastAsia="Times New Roman" w:cs="Times New Roman"/>
          <w:szCs w:val="28"/>
          <w:lang w:eastAsia="ru-RU"/>
        </w:rPr>
        <w:t>органы местного самоуправления</w:t>
      </w:r>
      <w:r w:rsidRPr="004C2232">
        <w:rPr>
          <w:rFonts w:eastAsia="Times New Roman" w:cs="Times New Roman"/>
          <w:bCs/>
          <w:iCs/>
          <w:szCs w:val="28"/>
          <w:lang w:eastAsia="ru-RU"/>
        </w:rPr>
        <w:t xml:space="preserve"> Лениногорского муниципального района</w:t>
      </w:r>
    </w:p>
    <w:p w:rsidR="004C2232" w:rsidRPr="004C2232" w:rsidRDefault="004C2232" w:rsidP="004C2232">
      <w:pPr>
        <w:suppressAutoHyphens/>
        <w:jc w:val="both"/>
        <w:rPr>
          <w:rFonts w:eastAsia="Times New Roman" w:cs="Times New Roman"/>
          <w:szCs w:val="28"/>
          <w:lang w:eastAsia="ru-RU"/>
        </w:rPr>
      </w:pPr>
      <w:r w:rsidRPr="004C2232">
        <w:rPr>
          <w:rFonts w:eastAsia="Times New Roman" w:cs="Times New Roman"/>
          <w:szCs w:val="28"/>
          <w:lang w:eastAsia="ru-RU"/>
        </w:rPr>
        <w:t>органы местного самоуправления поселений, входящих в состав Лениногорского муниципального района;</w:t>
      </w:r>
    </w:p>
    <w:p w:rsidR="004C2232" w:rsidRPr="004C2232" w:rsidRDefault="004C2232" w:rsidP="004C2232">
      <w:pPr>
        <w:suppressAutoHyphens/>
        <w:jc w:val="both"/>
        <w:rPr>
          <w:rFonts w:eastAsia="Times New Roman" w:cs="Times New Roman"/>
          <w:spacing w:val="-6"/>
          <w:szCs w:val="28"/>
          <w:lang w:eastAsia="ru-RU"/>
        </w:rPr>
      </w:pPr>
      <w:r w:rsidRPr="004C2232">
        <w:rPr>
          <w:rFonts w:eastAsia="Times New Roman" w:cs="Times New Roman"/>
          <w:szCs w:val="28"/>
          <w:lang w:eastAsia="ru-RU"/>
        </w:rPr>
        <w:t>т</w:t>
      </w:r>
      <w:r w:rsidRPr="004C2232">
        <w:rPr>
          <w:rFonts w:eastAsia="Times New Roman" w:cs="Times New Roman"/>
          <w:spacing w:val="-6"/>
          <w:szCs w:val="28"/>
          <w:lang w:eastAsia="ru-RU"/>
        </w:rPr>
        <w:t>ерриториальные органы федеральных органов исполнительной власти;</w:t>
      </w:r>
    </w:p>
    <w:p w:rsidR="004C2232" w:rsidRPr="004C2232" w:rsidRDefault="004C2232" w:rsidP="004C2232">
      <w:pPr>
        <w:suppressAutoHyphens/>
        <w:jc w:val="both"/>
        <w:rPr>
          <w:rFonts w:eastAsia="Times New Roman" w:cs="Times New Roman"/>
          <w:szCs w:val="28"/>
          <w:lang w:eastAsia="ru-RU"/>
        </w:rPr>
      </w:pPr>
      <w:r w:rsidRPr="004C2232">
        <w:rPr>
          <w:rFonts w:eastAsia="Times New Roman" w:cs="Times New Roman"/>
          <w:szCs w:val="28"/>
          <w:lang w:eastAsia="ru-RU"/>
        </w:rPr>
        <w:t>организации, предприятия, учреждения различных форм собственности, политические партии и движения, общественные организации, различные ассоциации и фонды, зарегистрированные и расположенные на территории Лениногорского муниципального района;</w:t>
      </w:r>
    </w:p>
    <w:p w:rsidR="004C2232" w:rsidRPr="004C2232" w:rsidRDefault="004C2232" w:rsidP="004C2232">
      <w:pPr>
        <w:suppressAutoHyphens/>
        <w:jc w:val="both"/>
        <w:rPr>
          <w:rFonts w:eastAsia="Times New Roman" w:cs="Times New Roman"/>
          <w:szCs w:val="28"/>
          <w:lang w:eastAsia="ru-RU"/>
        </w:rPr>
      </w:pPr>
      <w:r w:rsidRPr="004C2232">
        <w:rPr>
          <w:rFonts w:eastAsia="Times New Roman" w:cs="Times New Roman"/>
          <w:szCs w:val="28"/>
          <w:lang w:eastAsia="ru-RU"/>
        </w:rPr>
        <w:t>отдельные граждане.</w:t>
      </w:r>
    </w:p>
    <w:p w:rsidR="004C2232" w:rsidRPr="004C2232" w:rsidRDefault="004C2232" w:rsidP="004C2232">
      <w:pPr>
        <w:keepNext/>
        <w:suppressAutoHyphens/>
        <w:ind w:firstLine="720"/>
        <w:jc w:val="both"/>
        <w:outlineLvl w:val="1"/>
        <w:rPr>
          <w:rFonts w:eastAsia="Times New Roman" w:cs="Times New Roman"/>
          <w:spacing w:val="-6"/>
          <w:kern w:val="32"/>
          <w:szCs w:val="28"/>
          <w:lang w:val="x-none" w:eastAsia="x-none"/>
        </w:rPr>
      </w:pPr>
      <w:r w:rsidRPr="004C2232">
        <w:rPr>
          <w:rFonts w:eastAsia="Times New Roman" w:cs="Times New Roman"/>
          <w:bCs/>
          <w:spacing w:val="-6"/>
          <w:kern w:val="32"/>
          <w:szCs w:val="28"/>
          <w:lang w:val="x-none" w:eastAsia="x-none"/>
        </w:rPr>
        <w:t>Основные функции субъектов</w:t>
      </w:r>
      <w:r w:rsidRPr="004C2232">
        <w:rPr>
          <w:rFonts w:eastAsia="Times New Roman" w:cs="Times New Roman"/>
          <w:spacing w:val="-6"/>
          <w:kern w:val="32"/>
          <w:szCs w:val="28"/>
          <w:lang w:val="x-none" w:eastAsia="x-none"/>
        </w:rPr>
        <w:t xml:space="preserve"> </w:t>
      </w:r>
      <w:r w:rsidRPr="004C2232">
        <w:rPr>
          <w:rFonts w:eastAsia="Times New Roman" w:cs="Times New Roman"/>
          <w:bCs/>
          <w:spacing w:val="-6"/>
          <w:kern w:val="32"/>
          <w:szCs w:val="28"/>
          <w:lang w:val="x-none" w:eastAsia="x-none"/>
        </w:rPr>
        <w:t>профилактики правонарушений</w:t>
      </w:r>
      <w:r w:rsidRPr="004C2232">
        <w:rPr>
          <w:rFonts w:eastAsia="Times New Roman" w:cs="Times New Roman"/>
          <w:b/>
          <w:bCs/>
          <w:i/>
          <w:iCs/>
          <w:szCs w:val="28"/>
          <w:lang w:val="x-none" w:eastAsia="x-none"/>
        </w:rPr>
        <w:t xml:space="preserve"> </w:t>
      </w:r>
      <w:r w:rsidRPr="004C2232">
        <w:rPr>
          <w:rFonts w:eastAsia="Times New Roman" w:cs="Times New Roman"/>
          <w:szCs w:val="28"/>
          <w:lang w:val="x-none" w:eastAsia="x-none"/>
        </w:rPr>
        <w:t>в рамках своей компетенции</w:t>
      </w:r>
      <w:r w:rsidRPr="004C2232">
        <w:rPr>
          <w:rFonts w:eastAsia="Times New Roman" w:cs="Times New Roman"/>
          <w:b/>
          <w:bCs/>
          <w:spacing w:val="-6"/>
          <w:kern w:val="32"/>
          <w:szCs w:val="28"/>
          <w:lang w:val="x-none" w:eastAsia="x-none"/>
        </w:rPr>
        <w:t>:</w:t>
      </w:r>
    </w:p>
    <w:p w:rsidR="004C2232" w:rsidRPr="004C2232" w:rsidRDefault="004C2232" w:rsidP="004C2232">
      <w:pPr>
        <w:suppressAutoHyphens/>
        <w:jc w:val="both"/>
        <w:rPr>
          <w:rFonts w:eastAsia="Times New Roman" w:cs="Times New Roman"/>
          <w:szCs w:val="28"/>
          <w:lang w:eastAsia="ru-RU"/>
        </w:rPr>
      </w:pPr>
      <w:r w:rsidRPr="004C2232">
        <w:rPr>
          <w:rFonts w:eastAsia="Times New Roman" w:cs="Times New Roman"/>
          <w:szCs w:val="28"/>
          <w:lang w:eastAsia="ru-RU"/>
        </w:rPr>
        <w:t>определение (конкретизация) приоритетных направлений, целей и задач профилактики правонарушений с учетом складывающейся криминологической ситуации, особенностей территории и т.п.;</w:t>
      </w:r>
    </w:p>
    <w:p w:rsidR="004C2232" w:rsidRPr="004C2232" w:rsidRDefault="004C2232" w:rsidP="004C2232">
      <w:pPr>
        <w:suppressAutoHyphens/>
        <w:jc w:val="both"/>
        <w:rPr>
          <w:rFonts w:eastAsia="Times New Roman" w:cs="Times New Roman"/>
          <w:szCs w:val="28"/>
          <w:lang w:eastAsia="ru-RU"/>
        </w:rPr>
      </w:pPr>
      <w:r w:rsidRPr="004C2232">
        <w:rPr>
          <w:rFonts w:eastAsia="Times New Roman" w:cs="Times New Roman"/>
          <w:szCs w:val="28"/>
          <w:lang w:eastAsia="ru-RU"/>
        </w:rPr>
        <w:t>планирование в сфере профилактики правонарушений;</w:t>
      </w:r>
    </w:p>
    <w:p w:rsidR="004C2232" w:rsidRPr="004C2232" w:rsidRDefault="004C2232" w:rsidP="004C2232">
      <w:pPr>
        <w:suppressAutoHyphens/>
        <w:jc w:val="both"/>
        <w:rPr>
          <w:rFonts w:eastAsia="Times New Roman" w:cs="Times New Roman"/>
          <w:szCs w:val="28"/>
          <w:lang w:eastAsia="ru-RU"/>
        </w:rPr>
      </w:pPr>
      <w:r w:rsidRPr="004C2232">
        <w:rPr>
          <w:rFonts w:eastAsia="Times New Roman" w:cs="Times New Roman"/>
          <w:szCs w:val="28"/>
          <w:lang w:eastAsia="ru-RU"/>
        </w:rPr>
        <w:t>разработка, принятие и реализация программ профилактики правонарушений;</w:t>
      </w:r>
    </w:p>
    <w:p w:rsidR="004C2232" w:rsidRPr="004C2232" w:rsidRDefault="004C2232" w:rsidP="004C2232">
      <w:pPr>
        <w:suppressAutoHyphens/>
        <w:jc w:val="both"/>
        <w:rPr>
          <w:rFonts w:eastAsia="Times New Roman" w:cs="Times New Roman"/>
          <w:szCs w:val="28"/>
          <w:lang w:eastAsia="ru-RU"/>
        </w:rPr>
      </w:pPr>
      <w:r w:rsidRPr="004C2232">
        <w:rPr>
          <w:rFonts w:eastAsia="Times New Roman" w:cs="Times New Roman"/>
          <w:szCs w:val="28"/>
          <w:lang w:eastAsia="ru-RU"/>
        </w:rPr>
        <w:t>непосредственное осуществление профилактической работы;</w:t>
      </w:r>
    </w:p>
    <w:p w:rsidR="004C2232" w:rsidRPr="004C2232" w:rsidRDefault="004C2232" w:rsidP="004C2232">
      <w:pPr>
        <w:suppressAutoHyphens/>
        <w:jc w:val="both"/>
        <w:rPr>
          <w:rFonts w:eastAsia="Times New Roman" w:cs="Times New Roman"/>
          <w:szCs w:val="28"/>
          <w:lang w:eastAsia="ru-RU"/>
        </w:rPr>
      </w:pPr>
      <w:r w:rsidRPr="004C2232">
        <w:rPr>
          <w:rFonts w:eastAsia="Times New Roman" w:cs="Times New Roman"/>
          <w:szCs w:val="28"/>
          <w:lang w:eastAsia="ru-RU"/>
        </w:rPr>
        <w:t>координация деятельности субъектов профилактики правонарушений;</w:t>
      </w:r>
    </w:p>
    <w:p w:rsidR="004C2232" w:rsidRPr="004C2232" w:rsidRDefault="004C2232" w:rsidP="004C2232">
      <w:pPr>
        <w:suppressAutoHyphens/>
        <w:jc w:val="both"/>
        <w:rPr>
          <w:rFonts w:eastAsia="Times New Roman" w:cs="Times New Roman"/>
          <w:szCs w:val="28"/>
          <w:lang w:eastAsia="ru-RU"/>
        </w:rPr>
      </w:pPr>
      <w:r w:rsidRPr="004C2232">
        <w:rPr>
          <w:rFonts w:eastAsia="Times New Roman" w:cs="Times New Roman"/>
          <w:szCs w:val="28"/>
          <w:lang w:eastAsia="ru-RU"/>
        </w:rPr>
        <w:t>материальное, финансовое, кадровое обеспечение деятельности по профилактике правонарушений;</w:t>
      </w:r>
    </w:p>
    <w:p w:rsidR="004C2232" w:rsidRPr="004C2232" w:rsidRDefault="004C2232" w:rsidP="004C2232">
      <w:pPr>
        <w:suppressAutoHyphens/>
        <w:jc w:val="both"/>
        <w:rPr>
          <w:rFonts w:eastAsia="Times New Roman" w:cs="Times New Roman"/>
          <w:szCs w:val="28"/>
          <w:lang w:eastAsia="ru-RU"/>
        </w:rPr>
      </w:pPr>
      <w:r w:rsidRPr="004C2232">
        <w:rPr>
          <w:rFonts w:eastAsia="Times New Roman" w:cs="Times New Roman"/>
          <w:szCs w:val="28"/>
          <w:lang w:eastAsia="ru-RU"/>
        </w:rPr>
        <w:t>организация обмена опытом профилактической работы.</w:t>
      </w:r>
    </w:p>
    <w:p w:rsidR="004C2232" w:rsidRPr="004C2232" w:rsidRDefault="004C2232" w:rsidP="004C2232">
      <w:pPr>
        <w:ind w:firstLine="720"/>
        <w:jc w:val="both"/>
        <w:rPr>
          <w:rFonts w:eastAsia="Times New Roman" w:cs="Times New Roman"/>
          <w:szCs w:val="28"/>
          <w:lang w:eastAsia="ru-RU"/>
        </w:rPr>
      </w:pPr>
      <w:r w:rsidRPr="004C2232">
        <w:rPr>
          <w:rFonts w:eastAsia="Times New Roman" w:cs="Times New Roman"/>
          <w:szCs w:val="28"/>
          <w:lang w:eastAsia="ru-RU"/>
        </w:rPr>
        <w:t>Органы местного самоуправления поселений, входящих в состав Лениногорского муниципального района</w:t>
      </w:r>
      <w:r w:rsidRPr="004C2232">
        <w:rPr>
          <w:rFonts w:eastAsia="Times New Roman" w:cs="Times New Roman"/>
          <w:bCs/>
          <w:iCs/>
          <w:szCs w:val="28"/>
          <w:lang w:eastAsia="ru-RU"/>
        </w:rPr>
        <w:t>,</w:t>
      </w:r>
      <w:r w:rsidRPr="004C2232">
        <w:rPr>
          <w:rFonts w:eastAsia="Times New Roman" w:cs="Times New Roman"/>
          <w:szCs w:val="28"/>
          <w:lang w:eastAsia="ru-RU"/>
        </w:rPr>
        <w:t xml:space="preserve"> составляют основу системы субъектов профилактики правонарушений по месту жительства населения и нахождения объектов профилактического воздействия. Они обеспечивают максимальную доступность профилактического воздействия, действенность мер воздействия, их</w:t>
      </w:r>
    </w:p>
    <w:p w:rsidR="004C2232" w:rsidRPr="004C2232" w:rsidRDefault="004C2232" w:rsidP="004C2232">
      <w:pPr>
        <w:suppressAutoHyphens/>
        <w:ind w:firstLine="720"/>
        <w:jc w:val="both"/>
        <w:rPr>
          <w:rFonts w:eastAsia="Times New Roman" w:cs="Times New Roman"/>
          <w:szCs w:val="28"/>
          <w:lang w:eastAsia="ru-RU"/>
        </w:rPr>
      </w:pPr>
      <w:r w:rsidRPr="004C2232">
        <w:rPr>
          <w:rFonts w:eastAsia="Times New Roman" w:cs="Times New Roman"/>
          <w:szCs w:val="28"/>
          <w:lang w:eastAsia="ru-RU"/>
        </w:rPr>
        <w:t>достаточность, адекватность и комплексность, индивидуальный подход в работе с людьми на основе единства социального контроля и оказания им помощи.</w:t>
      </w:r>
    </w:p>
    <w:p w:rsidR="004C2232" w:rsidRPr="004C2232" w:rsidRDefault="004C2232" w:rsidP="004C2232">
      <w:pPr>
        <w:suppressAutoHyphens/>
        <w:ind w:firstLine="720"/>
        <w:jc w:val="both"/>
        <w:rPr>
          <w:rFonts w:eastAsia="Times New Roman" w:cs="Times New Roman"/>
          <w:szCs w:val="28"/>
          <w:lang w:eastAsia="ru-RU"/>
        </w:rPr>
      </w:pPr>
      <w:r w:rsidRPr="004C2232">
        <w:rPr>
          <w:rFonts w:eastAsia="Times New Roman" w:cs="Times New Roman"/>
          <w:szCs w:val="28"/>
          <w:lang w:eastAsia="ru-RU"/>
        </w:rPr>
        <w:t>Органы местного самоуправления Лениногорского муниципального района,</w:t>
      </w:r>
      <w:r w:rsidRPr="004C2232">
        <w:rPr>
          <w:rFonts w:eastAsia="Times New Roman" w:cs="Times New Roman"/>
          <w:bCs/>
          <w:iCs/>
          <w:szCs w:val="28"/>
          <w:lang w:eastAsia="ru-RU"/>
        </w:rPr>
        <w:t xml:space="preserve"> о</w:t>
      </w:r>
      <w:r w:rsidRPr="004C2232">
        <w:rPr>
          <w:rFonts w:eastAsia="Times New Roman" w:cs="Times New Roman"/>
          <w:szCs w:val="28"/>
          <w:lang w:eastAsia="ru-RU"/>
        </w:rPr>
        <w:t>рганы местного самоуправления поселений входящих в состав Лениногорского муниципального района, поддерживают и поощряют:</w:t>
      </w:r>
    </w:p>
    <w:p w:rsidR="004C2232" w:rsidRPr="004C2232" w:rsidRDefault="004C2232" w:rsidP="004C2232">
      <w:pPr>
        <w:suppressAutoHyphens/>
        <w:ind w:firstLine="720"/>
        <w:jc w:val="both"/>
        <w:rPr>
          <w:rFonts w:eastAsia="Times New Roman" w:cs="Times New Roman"/>
          <w:szCs w:val="28"/>
          <w:lang w:eastAsia="ru-RU"/>
        </w:rPr>
      </w:pPr>
      <w:r w:rsidRPr="004C2232">
        <w:rPr>
          <w:rFonts w:eastAsia="Times New Roman" w:cs="Times New Roman"/>
          <w:szCs w:val="28"/>
          <w:lang w:eastAsia="ru-RU"/>
        </w:rPr>
        <w:t xml:space="preserve">деятельность организаций, учреждений и предприятий, независимо от их организационно-правовой формы, по возрождению традиционных и созданию новых общественных организаций, объединений профилактической направленности,  </w:t>
      </w:r>
    </w:p>
    <w:p w:rsidR="004C2232" w:rsidRPr="004C2232" w:rsidRDefault="004C2232" w:rsidP="004C2232">
      <w:pPr>
        <w:suppressAutoHyphens/>
        <w:ind w:firstLine="720"/>
        <w:jc w:val="both"/>
        <w:rPr>
          <w:rFonts w:eastAsia="Times New Roman" w:cs="Times New Roman"/>
          <w:szCs w:val="28"/>
          <w:lang w:eastAsia="ru-RU"/>
        </w:rPr>
      </w:pPr>
      <w:r w:rsidRPr="004C2232">
        <w:rPr>
          <w:rFonts w:eastAsia="Times New Roman" w:cs="Times New Roman"/>
          <w:szCs w:val="28"/>
          <w:lang w:eastAsia="ru-RU"/>
        </w:rPr>
        <w:t xml:space="preserve">участие в профилактике правонарушений, </w:t>
      </w:r>
    </w:p>
    <w:p w:rsidR="004C2232" w:rsidRPr="004C2232" w:rsidRDefault="004C2232" w:rsidP="004C2232">
      <w:pPr>
        <w:suppressAutoHyphens/>
        <w:ind w:firstLine="720"/>
        <w:jc w:val="both"/>
        <w:rPr>
          <w:rFonts w:eastAsia="Times New Roman" w:cs="Times New Roman"/>
          <w:szCs w:val="28"/>
          <w:lang w:eastAsia="ru-RU"/>
        </w:rPr>
      </w:pPr>
      <w:r w:rsidRPr="004C2232">
        <w:rPr>
          <w:rFonts w:eastAsia="Times New Roman" w:cs="Times New Roman"/>
          <w:szCs w:val="28"/>
          <w:lang w:eastAsia="ru-RU"/>
        </w:rPr>
        <w:t xml:space="preserve">формирование системы общественных объединений, создаваемых на добровольной основе </w:t>
      </w:r>
      <w:proofErr w:type="gramStart"/>
      <w:r w:rsidRPr="004C2232">
        <w:rPr>
          <w:rFonts w:eastAsia="Times New Roman" w:cs="Times New Roman"/>
          <w:szCs w:val="28"/>
          <w:lang w:eastAsia="ru-RU"/>
        </w:rPr>
        <w:t>для</w:t>
      </w:r>
      <w:proofErr w:type="gramEnd"/>
      <w:r w:rsidRPr="004C2232">
        <w:rPr>
          <w:rFonts w:eastAsia="Times New Roman" w:cs="Times New Roman"/>
          <w:szCs w:val="28"/>
          <w:lang w:eastAsia="ru-RU"/>
        </w:rPr>
        <w:t>:</w:t>
      </w:r>
    </w:p>
    <w:p w:rsidR="004C2232" w:rsidRPr="004C2232" w:rsidRDefault="004C2232" w:rsidP="004C2232">
      <w:pPr>
        <w:suppressAutoHyphens/>
        <w:ind w:firstLine="851"/>
        <w:jc w:val="both"/>
        <w:rPr>
          <w:rFonts w:eastAsia="Times New Roman" w:cs="Times New Roman"/>
          <w:szCs w:val="28"/>
          <w:lang w:eastAsia="ru-RU"/>
        </w:rPr>
      </w:pPr>
      <w:r w:rsidRPr="004C2232">
        <w:rPr>
          <w:rFonts w:eastAsia="Times New Roman" w:cs="Times New Roman"/>
          <w:szCs w:val="28"/>
          <w:lang w:eastAsia="ru-RU"/>
        </w:rPr>
        <w:lastRenderedPageBreak/>
        <w:t>непосредственного участия в профилактике правонарушений;</w:t>
      </w:r>
    </w:p>
    <w:p w:rsidR="004C2232" w:rsidRPr="004C2232" w:rsidRDefault="004C2232" w:rsidP="004C2232">
      <w:pPr>
        <w:suppressAutoHyphens/>
        <w:ind w:firstLine="851"/>
        <w:jc w:val="both"/>
        <w:rPr>
          <w:rFonts w:eastAsia="Times New Roman" w:cs="Times New Roman"/>
          <w:szCs w:val="28"/>
          <w:lang w:eastAsia="ru-RU"/>
        </w:rPr>
      </w:pPr>
      <w:r w:rsidRPr="004C2232">
        <w:rPr>
          <w:rFonts w:eastAsia="Times New Roman" w:cs="Times New Roman"/>
          <w:szCs w:val="28"/>
          <w:lang w:eastAsia="ru-RU"/>
        </w:rPr>
        <w:t>охраны людей и защиты их жизни, здоровья, чести и достоинства;</w:t>
      </w:r>
    </w:p>
    <w:p w:rsidR="004C2232" w:rsidRPr="004C2232" w:rsidRDefault="004C2232" w:rsidP="004C2232">
      <w:pPr>
        <w:suppressAutoHyphens/>
        <w:ind w:firstLine="851"/>
        <w:jc w:val="both"/>
        <w:rPr>
          <w:rFonts w:eastAsia="Times New Roman" w:cs="Times New Roman"/>
          <w:szCs w:val="28"/>
          <w:lang w:eastAsia="ru-RU"/>
        </w:rPr>
      </w:pPr>
      <w:r w:rsidRPr="004C2232">
        <w:rPr>
          <w:rFonts w:eastAsia="Times New Roman" w:cs="Times New Roman"/>
          <w:szCs w:val="28"/>
          <w:lang w:eastAsia="ru-RU"/>
        </w:rPr>
        <w:t>охраны помещений и защиты собственности;</w:t>
      </w:r>
    </w:p>
    <w:p w:rsidR="004C2232" w:rsidRPr="004C2232" w:rsidRDefault="004C2232" w:rsidP="004C2232">
      <w:pPr>
        <w:suppressAutoHyphens/>
        <w:ind w:firstLine="851"/>
        <w:jc w:val="both"/>
        <w:rPr>
          <w:rFonts w:eastAsia="Times New Roman" w:cs="Times New Roman"/>
          <w:szCs w:val="28"/>
          <w:lang w:eastAsia="ru-RU"/>
        </w:rPr>
      </w:pPr>
      <w:r w:rsidRPr="004C2232">
        <w:rPr>
          <w:rFonts w:eastAsia="Times New Roman" w:cs="Times New Roman"/>
          <w:szCs w:val="28"/>
          <w:lang w:eastAsia="ru-RU"/>
        </w:rPr>
        <w:t>охраны правопорядка;</w:t>
      </w:r>
    </w:p>
    <w:p w:rsidR="004C2232" w:rsidRPr="004C2232" w:rsidRDefault="004C2232" w:rsidP="004C2232">
      <w:pPr>
        <w:suppressAutoHyphens/>
        <w:ind w:firstLine="851"/>
        <w:jc w:val="both"/>
        <w:rPr>
          <w:rFonts w:eastAsia="Times New Roman" w:cs="Times New Roman"/>
          <w:szCs w:val="28"/>
          <w:lang w:eastAsia="ru-RU"/>
        </w:rPr>
      </w:pPr>
      <w:r w:rsidRPr="004C2232">
        <w:rPr>
          <w:rFonts w:eastAsia="Times New Roman" w:cs="Times New Roman"/>
          <w:szCs w:val="28"/>
          <w:lang w:eastAsia="ru-RU"/>
        </w:rPr>
        <w:t>разработки рекомендаций, консультирования граждан, оказания им иной помощи, позволяющей избежать опасности стать объектом правонарушения;</w:t>
      </w:r>
    </w:p>
    <w:p w:rsidR="004C2232" w:rsidRPr="004C2232" w:rsidRDefault="004C2232" w:rsidP="004C2232">
      <w:pPr>
        <w:suppressAutoHyphens/>
        <w:ind w:firstLine="851"/>
        <w:jc w:val="both"/>
        <w:rPr>
          <w:rFonts w:eastAsia="Times New Roman" w:cs="Times New Roman"/>
          <w:szCs w:val="28"/>
          <w:lang w:eastAsia="ru-RU"/>
        </w:rPr>
      </w:pPr>
      <w:r w:rsidRPr="004C2232">
        <w:rPr>
          <w:rFonts w:eastAsia="Times New Roman" w:cs="Times New Roman"/>
          <w:szCs w:val="28"/>
          <w:lang w:eastAsia="ru-RU"/>
        </w:rPr>
        <w:t>оказания поддержки лицам, пострадавшим от правонарушений;</w:t>
      </w:r>
    </w:p>
    <w:p w:rsidR="004C2232" w:rsidRPr="004C2232" w:rsidRDefault="004C2232" w:rsidP="004C2232">
      <w:pPr>
        <w:suppressAutoHyphens/>
        <w:ind w:firstLine="851"/>
        <w:jc w:val="both"/>
        <w:rPr>
          <w:rFonts w:eastAsia="Times New Roman" w:cs="Times New Roman"/>
          <w:szCs w:val="28"/>
          <w:lang w:eastAsia="ru-RU"/>
        </w:rPr>
      </w:pPr>
      <w:r w:rsidRPr="004C2232">
        <w:rPr>
          <w:rFonts w:eastAsia="Times New Roman" w:cs="Times New Roman"/>
          <w:szCs w:val="28"/>
          <w:lang w:eastAsia="ru-RU"/>
        </w:rPr>
        <w:t>распространения знаний о приемах и способах самозащиты, обучения граждан этим приемам, а также правилам и навыкам взаимодействия с правоохранительными органами;</w:t>
      </w:r>
    </w:p>
    <w:p w:rsidR="004C2232" w:rsidRPr="004C2232" w:rsidRDefault="004C2232" w:rsidP="004C2232">
      <w:pPr>
        <w:suppressAutoHyphens/>
        <w:ind w:firstLine="851"/>
        <w:jc w:val="both"/>
        <w:rPr>
          <w:rFonts w:eastAsia="Times New Roman" w:cs="Times New Roman"/>
          <w:szCs w:val="28"/>
          <w:lang w:eastAsia="ru-RU"/>
        </w:rPr>
      </w:pPr>
      <w:r w:rsidRPr="004C2232">
        <w:rPr>
          <w:rFonts w:eastAsia="Times New Roman" w:cs="Times New Roman"/>
          <w:szCs w:val="28"/>
          <w:lang w:eastAsia="ru-RU"/>
        </w:rPr>
        <w:t xml:space="preserve">осуществления общественного </w:t>
      </w:r>
      <w:proofErr w:type="gramStart"/>
      <w:r w:rsidRPr="004C2232">
        <w:rPr>
          <w:rFonts w:eastAsia="Times New Roman" w:cs="Times New Roman"/>
          <w:szCs w:val="28"/>
          <w:lang w:eastAsia="ru-RU"/>
        </w:rPr>
        <w:t>контроля за</w:t>
      </w:r>
      <w:proofErr w:type="gramEnd"/>
      <w:r w:rsidRPr="004C2232">
        <w:rPr>
          <w:rFonts w:eastAsia="Times New Roman" w:cs="Times New Roman"/>
          <w:szCs w:val="28"/>
          <w:lang w:eastAsia="ru-RU"/>
        </w:rPr>
        <w:t xml:space="preserve"> деятельностью государственных органов по обеспечению безопасности населения, защиты прав и интересов лиц, пострадавших от правонарушений.</w:t>
      </w:r>
    </w:p>
    <w:p w:rsidR="004C2232" w:rsidRPr="004C2232" w:rsidRDefault="004C2232" w:rsidP="004C2232">
      <w:pPr>
        <w:suppressAutoHyphens/>
        <w:ind w:firstLine="851"/>
        <w:jc w:val="both"/>
        <w:rPr>
          <w:bCs/>
          <w:iCs/>
          <w:szCs w:val="28"/>
          <w:lang w:eastAsia="ru-RU"/>
        </w:rPr>
      </w:pPr>
      <w:r w:rsidRPr="004C2232">
        <w:rPr>
          <w:szCs w:val="28"/>
          <w:lang w:eastAsia="ru-RU"/>
        </w:rPr>
        <w:t xml:space="preserve">Организации, предприятия, учреждения, независимо от их организационно-правовой формы собственности, политические партии и движения, религиозные организации и объединения, различные ассоциации и фонды участвуют в профилактической деятельности по собственной инициативе в пределах и формах, определяемых законодательством Российской Федерации, по согласованию с государственными органами и органами </w:t>
      </w:r>
      <w:r w:rsidRPr="004C2232">
        <w:rPr>
          <w:bCs/>
          <w:iCs/>
          <w:szCs w:val="28"/>
          <w:lang w:eastAsia="ru-RU"/>
        </w:rPr>
        <w:t>местного самоуправления Лениногорского муниципального района.</w:t>
      </w:r>
    </w:p>
    <w:p w:rsidR="004C2232" w:rsidRPr="004C2232" w:rsidRDefault="004C2232" w:rsidP="004C2232">
      <w:pPr>
        <w:suppressAutoHyphens/>
        <w:ind w:firstLine="0"/>
        <w:jc w:val="both"/>
        <w:rPr>
          <w:rFonts w:eastAsia="Times New Roman" w:cs="Times New Roman"/>
          <w:b/>
          <w:szCs w:val="28"/>
          <w:lang w:eastAsia="ru-RU"/>
        </w:rPr>
      </w:pPr>
    </w:p>
    <w:p w:rsidR="004C2232" w:rsidRDefault="004C2232" w:rsidP="004C2232">
      <w:pPr>
        <w:tabs>
          <w:tab w:val="left" w:pos="5812"/>
        </w:tabs>
        <w:suppressAutoHyphens/>
        <w:ind w:firstLine="0"/>
        <w:jc w:val="center"/>
        <w:rPr>
          <w:rFonts w:eastAsia="Times New Roman" w:cs="Times New Roman"/>
          <w:b/>
          <w:bCs/>
          <w:szCs w:val="28"/>
          <w:lang w:eastAsia="ru-RU"/>
        </w:rPr>
      </w:pPr>
      <w:r w:rsidRPr="004C2232">
        <w:rPr>
          <w:rFonts w:eastAsia="Times New Roman" w:cs="Times New Roman"/>
          <w:b/>
          <w:szCs w:val="28"/>
          <w:lang w:eastAsia="ru-RU"/>
        </w:rPr>
        <w:t>5.</w:t>
      </w:r>
      <w:r w:rsidRPr="004C2232">
        <w:rPr>
          <w:rFonts w:eastAsia="Times New Roman" w:cs="Times New Roman"/>
          <w:b/>
          <w:bCs/>
          <w:szCs w:val="28"/>
          <w:lang w:eastAsia="ru-RU"/>
        </w:rPr>
        <w:t>Координация деятельности субъектов профилактики правонарушений</w:t>
      </w:r>
    </w:p>
    <w:p w:rsidR="004C2232" w:rsidRPr="004C2232" w:rsidRDefault="004C2232" w:rsidP="004C2232">
      <w:pPr>
        <w:suppressAutoHyphens/>
        <w:ind w:firstLine="720"/>
        <w:jc w:val="center"/>
        <w:rPr>
          <w:rFonts w:eastAsia="Times New Roman" w:cs="Times New Roman"/>
          <w:b/>
          <w:bCs/>
          <w:szCs w:val="28"/>
          <w:lang w:eastAsia="ru-RU"/>
        </w:rPr>
      </w:pPr>
    </w:p>
    <w:p w:rsidR="004C2232" w:rsidRPr="004C2232" w:rsidRDefault="004C2232" w:rsidP="004C2232">
      <w:pPr>
        <w:suppressAutoHyphens/>
        <w:ind w:firstLine="720"/>
        <w:jc w:val="both"/>
        <w:rPr>
          <w:rFonts w:eastAsia="Times New Roman" w:cs="Times New Roman"/>
          <w:szCs w:val="28"/>
          <w:lang w:eastAsia="ru-RU"/>
        </w:rPr>
      </w:pPr>
      <w:r w:rsidRPr="004C2232">
        <w:rPr>
          <w:rFonts w:eastAsia="Times New Roman" w:cs="Times New Roman"/>
          <w:bCs/>
          <w:szCs w:val="28"/>
          <w:lang w:eastAsia="ru-RU"/>
        </w:rPr>
        <w:t>Координация деятельности субъектов профилактики правонарушений</w:t>
      </w:r>
      <w:r w:rsidRPr="004C2232">
        <w:rPr>
          <w:rFonts w:eastAsia="Times New Roman" w:cs="Times New Roman"/>
          <w:szCs w:val="28"/>
          <w:lang w:eastAsia="ru-RU"/>
        </w:rPr>
        <w:t xml:space="preserve"> возлагается на Исполнительный комитет Лениногорского муниципального района.</w:t>
      </w:r>
    </w:p>
    <w:p w:rsidR="004C2232" w:rsidRPr="004C2232" w:rsidRDefault="004C2232" w:rsidP="004C2232">
      <w:pPr>
        <w:ind w:firstLine="0"/>
        <w:rPr>
          <w:rFonts w:eastAsia="Times New Roman" w:cs="Times New Roman"/>
          <w:szCs w:val="28"/>
          <w:lang w:eastAsia="ru-RU"/>
        </w:rPr>
      </w:pPr>
    </w:p>
    <w:p w:rsidR="004C2232" w:rsidRPr="004C2232" w:rsidRDefault="004C2232" w:rsidP="004C2232">
      <w:pPr>
        <w:ind w:firstLine="0"/>
        <w:jc w:val="center"/>
        <w:rPr>
          <w:rFonts w:eastAsia="Times New Roman" w:cs="Times New Roman"/>
          <w:b/>
          <w:szCs w:val="28"/>
          <w:lang w:eastAsia="ru-RU"/>
        </w:rPr>
        <w:sectPr w:rsidR="004C2232" w:rsidRPr="004C2232" w:rsidSect="002A1B03">
          <w:pgSz w:w="11907" w:h="16840" w:code="9"/>
          <w:pgMar w:top="1134" w:right="1134" w:bottom="899" w:left="1134" w:header="720" w:footer="720" w:gutter="0"/>
          <w:cols w:space="708"/>
          <w:titlePg/>
          <w:docGrid w:linePitch="360"/>
        </w:sectPr>
      </w:pPr>
    </w:p>
    <w:p w:rsidR="004C2232" w:rsidRPr="004C2232" w:rsidRDefault="004C2232" w:rsidP="004C2232">
      <w:pPr>
        <w:ind w:firstLine="0"/>
        <w:jc w:val="center"/>
        <w:rPr>
          <w:rFonts w:eastAsia="Times New Roman" w:cs="Times New Roman"/>
          <w:b/>
          <w:szCs w:val="28"/>
          <w:lang w:eastAsia="ru-RU"/>
        </w:rPr>
      </w:pPr>
      <w:r w:rsidRPr="004C2232">
        <w:rPr>
          <w:rFonts w:eastAsia="Times New Roman" w:cs="Times New Roman"/>
          <w:b/>
          <w:szCs w:val="28"/>
          <w:lang w:eastAsia="ru-RU"/>
        </w:rPr>
        <w:lastRenderedPageBreak/>
        <w:t>6. Программные мероприятия</w:t>
      </w:r>
    </w:p>
    <w:p w:rsidR="004C2232" w:rsidRPr="004C2232" w:rsidRDefault="004C2232" w:rsidP="004C2232">
      <w:pPr>
        <w:shd w:val="clear" w:color="auto" w:fill="FFFFFF"/>
        <w:ind w:left="192" w:firstLine="0"/>
        <w:jc w:val="right"/>
        <w:rPr>
          <w:rFonts w:eastAsia="Times New Roman" w:cs="Times New Roman"/>
          <w:sz w:val="16"/>
          <w:szCs w:val="16"/>
          <w:lang w:eastAsia="ru-RU"/>
        </w:rPr>
      </w:pPr>
    </w:p>
    <w:p w:rsidR="004C2232" w:rsidRPr="004C2232" w:rsidRDefault="004C2232" w:rsidP="004C2232">
      <w:pPr>
        <w:shd w:val="clear" w:color="auto" w:fill="FFFFFF"/>
        <w:ind w:left="192" w:firstLine="0"/>
        <w:jc w:val="center"/>
        <w:rPr>
          <w:rFonts w:eastAsia="Times New Roman" w:cs="Times New Roman"/>
          <w:sz w:val="24"/>
          <w:szCs w:val="24"/>
          <w:lang w:eastAsia="ru-RU"/>
        </w:rPr>
      </w:pPr>
      <w:r w:rsidRPr="004C2232">
        <w:rPr>
          <w:rFonts w:eastAsia="Times New Roman" w:cs="Times New Roman"/>
          <w:sz w:val="24"/>
          <w:szCs w:val="24"/>
          <w:lang w:eastAsia="ru-RU"/>
        </w:rPr>
        <w:t>Цели, задачи</w:t>
      </w:r>
    </w:p>
    <w:p w:rsidR="004C2232" w:rsidRPr="004C2232" w:rsidRDefault="004C2232" w:rsidP="004C2232">
      <w:pPr>
        <w:shd w:val="clear" w:color="auto" w:fill="FFFFFF"/>
        <w:ind w:left="192" w:firstLine="0"/>
        <w:jc w:val="center"/>
        <w:rPr>
          <w:rFonts w:eastAsia="Times New Roman" w:cs="Times New Roman"/>
          <w:sz w:val="24"/>
          <w:szCs w:val="24"/>
          <w:lang w:eastAsia="ru-RU"/>
        </w:rPr>
      </w:pPr>
      <w:r w:rsidRPr="004C2232">
        <w:rPr>
          <w:rFonts w:eastAsia="Times New Roman" w:cs="Times New Roman"/>
          <w:sz w:val="24"/>
          <w:szCs w:val="24"/>
          <w:lang w:eastAsia="ru-RU"/>
        </w:rPr>
        <w:t>Комплексной программы профилактики правонарушений</w:t>
      </w:r>
    </w:p>
    <w:p w:rsidR="004C2232" w:rsidRPr="004C2232" w:rsidRDefault="004C2232" w:rsidP="004C2232">
      <w:pPr>
        <w:shd w:val="clear" w:color="auto" w:fill="FFFFFF"/>
        <w:ind w:left="192" w:firstLine="0"/>
        <w:jc w:val="center"/>
        <w:rPr>
          <w:rFonts w:eastAsia="Times New Roman" w:cs="Times New Roman"/>
          <w:sz w:val="24"/>
          <w:szCs w:val="24"/>
          <w:lang w:eastAsia="ru-RU"/>
        </w:rPr>
      </w:pPr>
      <w:proofErr w:type="gramStart"/>
      <w:r w:rsidRPr="004C2232">
        <w:rPr>
          <w:rFonts w:eastAsia="Times New Roman" w:cs="Times New Roman"/>
          <w:sz w:val="24"/>
          <w:szCs w:val="24"/>
          <w:lang w:eastAsia="ru-RU"/>
        </w:rPr>
        <w:t>в</w:t>
      </w:r>
      <w:proofErr w:type="gramEnd"/>
      <w:r w:rsidRPr="004C2232">
        <w:rPr>
          <w:rFonts w:eastAsia="Times New Roman" w:cs="Times New Roman"/>
          <w:sz w:val="24"/>
          <w:szCs w:val="24"/>
          <w:lang w:eastAsia="ru-RU"/>
        </w:rPr>
        <w:t xml:space="preserve"> </w:t>
      </w:r>
      <w:proofErr w:type="gramStart"/>
      <w:r w:rsidRPr="004C2232">
        <w:rPr>
          <w:rFonts w:eastAsia="Times New Roman" w:cs="Times New Roman"/>
          <w:sz w:val="24"/>
          <w:szCs w:val="24"/>
          <w:lang w:eastAsia="ru-RU"/>
        </w:rPr>
        <w:t>Лениногорском</w:t>
      </w:r>
      <w:proofErr w:type="gramEnd"/>
      <w:r w:rsidRPr="004C2232">
        <w:rPr>
          <w:rFonts w:eastAsia="Times New Roman" w:cs="Times New Roman"/>
          <w:sz w:val="24"/>
          <w:szCs w:val="24"/>
          <w:lang w:eastAsia="ru-RU"/>
        </w:rPr>
        <w:t xml:space="preserve"> муниципальном районе Республики Татарстан на 2021-2024 годы и финансирование по мероприятиям программы</w:t>
      </w:r>
    </w:p>
    <w:p w:rsidR="004C2232" w:rsidRPr="004C2232" w:rsidRDefault="004C2232" w:rsidP="004C2232">
      <w:pPr>
        <w:shd w:val="clear" w:color="auto" w:fill="FFFFFF"/>
        <w:ind w:firstLine="0"/>
        <w:jc w:val="center"/>
        <w:rPr>
          <w:rFonts w:eastAsia="Times New Roman" w:cs="Calibri"/>
          <w:b/>
          <w:szCs w:val="28"/>
          <w:lang w:eastAsia="ru-RU"/>
        </w:rPr>
      </w:pPr>
    </w:p>
    <w:tbl>
      <w:tblPr>
        <w:tblW w:w="14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762"/>
        <w:gridCol w:w="1327"/>
        <w:gridCol w:w="1442"/>
        <w:gridCol w:w="1046"/>
        <w:gridCol w:w="831"/>
        <w:gridCol w:w="829"/>
        <w:gridCol w:w="883"/>
        <w:gridCol w:w="882"/>
        <w:gridCol w:w="868"/>
        <w:gridCol w:w="859"/>
        <w:gridCol w:w="898"/>
        <w:gridCol w:w="875"/>
      </w:tblGrid>
      <w:tr w:rsidR="004C2232" w:rsidRPr="004C2232" w:rsidTr="007A1E71">
        <w:trPr>
          <w:trHeight w:val="1155"/>
          <w:jc w:val="center"/>
        </w:trPr>
        <w:tc>
          <w:tcPr>
            <w:tcW w:w="2540"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Наименования основных мероприятий</w:t>
            </w:r>
          </w:p>
        </w:tc>
        <w:tc>
          <w:tcPr>
            <w:tcW w:w="1565"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Исполнители</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Сроки выполнения основных мероприятий</w:t>
            </w:r>
          </w:p>
        </w:tc>
        <w:tc>
          <w:tcPr>
            <w:tcW w:w="1454" w:type="dxa"/>
            <w:vMerge w:val="restart"/>
            <w:shd w:val="clear" w:color="000000" w:fill="FFFFFF"/>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Индикаторы оценки конечных результатов, единицы измерения</w:t>
            </w:r>
          </w:p>
        </w:tc>
        <w:tc>
          <w:tcPr>
            <w:tcW w:w="4508" w:type="dxa"/>
            <w:gridSpan w:val="5"/>
            <w:shd w:val="clear" w:color="000000" w:fill="FFFFFF"/>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Значения индикаторов</w:t>
            </w:r>
          </w:p>
        </w:tc>
        <w:tc>
          <w:tcPr>
            <w:tcW w:w="3523" w:type="dxa"/>
            <w:gridSpan w:val="4"/>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Финансирование программы за счет средств бюджета Лениногорского муниципального района, тыс. рублей</w:t>
            </w:r>
          </w:p>
        </w:tc>
      </w:tr>
      <w:tr w:rsidR="004C2232" w:rsidRPr="004C2232" w:rsidTr="007A1E71">
        <w:trPr>
          <w:trHeight w:val="189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shd w:val="clear" w:color="000000" w:fill="FFFFFF"/>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2020 (базовый) год</w:t>
            </w:r>
          </w:p>
        </w:tc>
        <w:tc>
          <w:tcPr>
            <w:tcW w:w="838" w:type="dxa"/>
            <w:shd w:val="clear" w:color="000000" w:fill="FFFFFF"/>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 год</w:t>
            </w:r>
          </w:p>
        </w:tc>
        <w:tc>
          <w:tcPr>
            <w:tcW w:w="836" w:type="dxa"/>
            <w:shd w:val="clear" w:color="000000" w:fill="FFFFFF"/>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2022 год</w:t>
            </w:r>
          </w:p>
        </w:tc>
        <w:tc>
          <w:tcPr>
            <w:tcW w:w="890" w:type="dxa"/>
            <w:shd w:val="clear" w:color="000000" w:fill="FFFFFF"/>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2023 год</w:t>
            </w:r>
          </w:p>
        </w:tc>
        <w:tc>
          <w:tcPr>
            <w:tcW w:w="889" w:type="dxa"/>
            <w:shd w:val="clear" w:color="000000" w:fill="FFFFFF"/>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2024 год</w:t>
            </w:r>
          </w:p>
        </w:tc>
        <w:tc>
          <w:tcPr>
            <w:tcW w:w="875"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 год</w:t>
            </w:r>
          </w:p>
        </w:tc>
        <w:tc>
          <w:tcPr>
            <w:tcW w:w="861"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2022 год</w:t>
            </w:r>
          </w:p>
        </w:tc>
        <w:tc>
          <w:tcPr>
            <w:tcW w:w="905"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2023 год</w:t>
            </w:r>
          </w:p>
        </w:tc>
        <w:tc>
          <w:tcPr>
            <w:tcW w:w="882"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2024 год</w:t>
            </w:r>
          </w:p>
        </w:tc>
      </w:tr>
      <w:tr w:rsidR="004C2232" w:rsidRPr="004C2232" w:rsidTr="007A1E71">
        <w:trPr>
          <w:trHeight w:val="255"/>
          <w:jc w:val="center"/>
        </w:trPr>
        <w:tc>
          <w:tcPr>
            <w:tcW w:w="2540"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w:t>
            </w:r>
          </w:p>
        </w:tc>
        <w:tc>
          <w:tcPr>
            <w:tcW w:w="1337"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w:t>
            </w:r>
          </w:p>
        </w:tc>
        <w:tc>
          <w:tcPr>
            <w:tcW w:w="1454"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4</w:t>
            </w:r>
          </w:p>
        </w:tc>
        <w:tc>
          <w:tcPr>
            <w:tcW w:w="1055"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w:t>
            </w:r>
          </w:p>
        </w:tc>
        <w:tc>
          <w:tcPr>
            <w:tcW w:w="838"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7</w:t>
            </w:r>
          </w:p>
        </w:tc>
        <w:tc>
          <w:tcPr>
            <w:tcW w:w="836"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8</w:t>
            </w:r>
          </w:p>
        </w:tc>
        <w:tc>
          <w:tcPr>
            <w:tcW w:w="890"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9</w:t>
            </w:r>
          </w:p>
        </w:tc>
        <w:tc>
          <w:tcPr>
            <w:tcW w:w="889"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10</w:t>
            </w: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12</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13</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14</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15</w:t>
            </w:r>
          </w:p>
        </w:tc>
      </w:tr>
      <w:tr w:rsidR="004C2232" w:rsidRPr="004C2232" w:rsidTr="007A1E71">
        <w:trPr>
          <w:trHeight w:val="255"/>
          <w:jc w:val="center"/>
        </w:trPr>
        <w:tc>
          <w:tcPr>
            <w:tcW w:w="14927" w:type="dxa"/>
            <w:gridSpan w:val="13"/>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Цель: Совершенствование деятельности по профилактике правонарушений и преступлений </w:t>
            </w:r>
            <w:proofErr w:type="gramStart"/>
            <w:r w:rsidRPr="004C2232">
              <w:rPr>
                <w:rFonts w:eastAsia="Times New Roman" w:cs="Times New Roman"/>
                <w:color w:val="000000"/>
                <w:sz w:val="20"/>
                <w:szCs w:val="20"/>
                <w:lang w:eastAsia="ru-RU"/>
              </w:rPr>
              <w:t>в</w:t>
            </w:r>
            <w:proofErr w:type="gramEnd"/>
            <w:r w:rsidRPr="004C2232">
              <w:rPr>
                <w:rFonts w:eastAsia="Times New Roman" w:cs="Times New Roman"/>
                <w:color w:val="000000"/>
                <w:sz w:val="20"/>
                <w:szCs w:val="20"/>
                <w:lang w:eastAsia="ru-RU"/>
              </w:rPr>
              <w:t xml:space="preserve"> </w:t>
            </w:r>
            <w:proofErr w:type="gramStart"/>
            <w:r w:rsidRPr="004C2232">
              <w:rPr>
                <w:rFonts w:eastAsia="Times New Roman" w:cs="Times New Roman"/>
                <w:color w:val="000000"/>
                <w:sz w:val="20"/>
                <w:szCs w:val="20"/>
                <w:lang w:eastAsia="ru-RU"/>
              </w:rPr>
              <w:t>Лениногорском</w:t>
            </w:r>
            <w:proofErr w:type="gramEnd"/>
            <w:r w:rsidRPr="004C2232">
              <w:rPr>
                <w:rFonts w:eastAsia="Times New Roman" w:cs="Times New Roman"/>
                <w:color w:val="000000"/>
                <w:sz w:val="20"/>
                <w:szCs w:val="20"/>
                <w:lang w:eastAsia="ru-RU"/>
              </w:rPr>
              <w:t xml:space="preserve"> муниципальном районе Республики Татарстан</w:t>
            </w:r>
          </w:p>
        </w:tc>
      </w:tr>
      <w:tr w:rsidR="004C2232" w:rsidRPr="004C2232" w:rsidTr="007A1E71">
        <w:trPr>
          <w:trHeight w:val="255"/>
          <w:jc w:val="center"/>
        </w:trPr>
        <w:tc>
          <w:tcPr>
            <w:tcW w:w="14927" w:type="dxa"/>
            <w:gridSpan w:val="13"/>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 Снижение уровня преступности на территории Лениногорского муниципального района Республики Татарстан</w:t>
            </w:r>
          </w:p>
        </w:tc>
      </w:tr>
      <w:tr w:rsidR="004C2232" w:rsidRPr="004C2232" w:rsidTr="007A1E71">
        <w:trPr>
          <w:trHeight w:val="108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1.1. Размещение агитационно-рекламных материалов в общественных местах по добровольной сдаче оружия и боеприпасов, незаконно хранящихся у населения</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restart"/>
            <w:shd w:val="clear" w:color="000000" w:fill="FFFFFF"/>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количество преступлений, совершенных на 10 тыс. населения, единиц</w:t>
            </w:r>
          </w:p>
        </w:tc>
        <w:tc>
          <w:tcPr>
            <w:tcW w:w="1055" w:type="dxa"/>
            <w:vMerge w:val="restart"/>
            <w:shd w:val="clear" w:color="000000" w:fill="FFFFFF"/>
          </w:tcPr>
          <w:p w:rsidR="004C2232" w:rsidRPr="004C2232" w:rsidRDefault="004C2232" w:rsidP="004C2232">
            <w:pPr>
              <w:ind w:firstLine="0"/>
              <w:jc w:val="center"/>
              <w:rPr>
                <w:rFonts w:eastAsia="Times New Roman" w:cs="Times New Roman"/>
                <w:color w:val="000000"/>
                <w:sz w:val="20"/>
                <w:szCs w:val="20"/>
                <w:lang w:eastAsia="ru-RU"/>
              </w:rPr>
            </w:pPr>
          </w:p>
        </w:tc>
        <w:tc>
          <w:tcPr>
            <w:tcW w:w="838" w:type="dxa"/>
            <w:vMerge w:val="restart"/>
            <w:shd w:val="clear" w:color="000000" w:fill="FFFFFF"/>
          </w:tcPr>
          <w:p w:rsidR="004C2232" w:rsidRPr="004C2232" w:rsidRDefault="004C2232" w:rsidP="004C2232">
            <w:pPr>
              <w:ind w:firstLine="0"/>
              <w:jc w:val="center"/>
              <w:rPr>
                <w:rFonts w:eastAsia="Times New Roman" w:cs="Times New Roman"/>
                <w:color w:val="000000"/>
                <w:sz w:val="20"/>
                <w:szCs w:val="20"/>
                <w:lang w:eastAsia="ru-RU"/>
              </w:rPr>
            </w:pPr>
          </w:p>
        </w:tc>
        <w:tc>
          <w:tcPr>
            <w:tcW w:w="836" w:type="dxa"/>
            <w:vMerge w:val="restart"/>
            <w:shd w:val="clear" w:color="000000" w:fill="FFFFFF"/>
          </w:tcPr>
          <w:p w:rsidR="004C2232" w:rsidRPr="004C2232" w:rsidRDefault="004C2232" w:rsidP="004C2232">
            <w:pPr>
              <w:ind w:firstLine="0"/>
              <w:jc w:val="center"/>
              <w:rPr>
                <w:rFonts w:eastAsia="Times New Roman" w:cs="Times New Roman"/>
                <w:color w:val="000000"/>
                <w:sz w:val="20"/>
                <w:szCs w:val="20"/>
                <w:lang w:eastAsia="ru-RU"/>
              </w:rPr>
            </w:pPr>
          </w:p>
        </w:tc>
        <w:tc>
          <w:tcPr>
            <w:tcW w:w="890" w:type="dxa"/>
            <w:vMerge w:val="restart"/>
            <w:shd w:val="clear" w:color="000000" w:fill="FFFFFF"/>
          </w:tcPr>
          <w:p w:rsidR="004C2232" w:rsidRPr="004C2232" w:rsidRDefault="004C2232" w:rsidP="004C2232">
            <w:pPr>
              <w:ind w:firstLine="0"/>
              <w:jc w:val="center"/>
              <w:rPr>
                <w:rFonts w:eastAsia="Times New Roman" w:cs="Times New Roman"/>
                <w:color w:val="000000"/>
                <w:sz w:val="20"/>
                <w:szCs w:val="20"/>
                <w:lang w:eastAsia="ru-RU"/>
              </w:rPr>
            </w:pPr>
          </w:p>
        </w:tc>
        <w:tc>
          <w:tcPr>
            <w:tcW w:w="889" w:type="dxa"/>
            <w:vMerge w:val="restart"/>
            <w:shd w:val="clear" w:color="000000" w:fill="FFFFFF"/>
          </w:tcPr>
          <w:p w:rsidR="004C2232" w:rsidRPr="004C2232" w:rsidRDefault="004C2232" w:rsidP="004C2232">
            <w:pPr>
              <w:ind w:firstLine="0"/>
              <w:jc w:val="center"/>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02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02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1.2. Размещение агитационно-рекламных материалов в общественных местах и </w:t>
            </w:r>
            <w:r w:rsidRPr="004C2232">
              <w:rPr>
                <w:rFonts w:eastAsia="Times New Roman" w:cs="Times New Roman"/>
                <w:color w:val="000000"/>
                <w:sz w:val="20"/>
                <w:szCs w:val="20"/>
                <w:lang w:eastAsia="ru-RU"/>
              </w:rPr>
              <w:lastRenderedPageBreak/>
              <w:t>освещение в СМИ проводимых оперативно-профилактических мероприятий по борьбе с коррупцией, фальшивомонетничеством, незаконным оборотом алкогольной и спиртосодержащей продукции в рамках работы Комиссии…</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45,00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45,00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45,00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45,00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r>
      <w:tr w:rsidR="004C2232" w:rsidRPr="004C2232" w:rsidTr="007A1E71">
        <w:trPr>
          <w:trHeight w:val="102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СМИ</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78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1.3. Освещение  на Официальном сайте Лениногорского муниципального района, в СМИ организованных </w:t>
            </w:r>
            <w:proofErr w:type="gramStart"/>
            <w:r w:rsidRPr="004C2232">
              <w:rPr>
                <w:rFonts w:eastAsia="Times New Roman" w:cs="Times New Roman"/>
                <w:color w:val="000000"/>
                <w:sz w:val="20"/>
                <w:szCs w:val="20"/>
                <w:lang w:eastAsia="ru-RU"/>
              </w:rPr>
              <w:t>пиар-акции</w:t>
            </w:r>
            <w:proofErr w:type="gramEnd"/>
            <w:r w:rsidRPr="004C2232">
              <w:rPr>
                <w:rFonts w:eastAsia="Times New Roman" w:cs="Times New Roman"/>
                <w:color w:val="000000"/>
                <w:sz w:val="20"/>
                <w:szCs w:val="20"/>
                <w:lang w:eastAsia="ru-RU"/>
              </w:rPr>
              <w:t>, направленных на профилактику правонарушений</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82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88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СМИ</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90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1.4. Продолжить работу по выявлению и изъятию из оборота продукции, содержащей </w:t>
            </w:r>
            <w:proofErr w:type="spellStart"/>
            <w:r w:rsidRPr="004C2232">
              <w:rPr>
                <w:rFonts w:eastAsia="Times New Roman" w:cs="Times New Roman"/>
                <w:color w:val="000000"/>
                <w:sz w:val="20"/>
                <w:szCs w:val="20"/>
                <w:lang w:eastAsia="ru-RU"/>
              </w:rPr>
              <w:t>психоактивные</w:t>
            </w:r>
            <w:proofErr w:type="spellEnd"/>
            <w:r w:rsidRPr="004C2232">
              <w:rPr>
                <w:rFonts w:eastAsia="Times New Roman" w:cs="Times New Roman"/>
                <w:color w:val="000000"/>
                <w:sz w:val="20"/>
                <w:szCs w:val="20"/>
                <w:lang w:eastAsia="ru-RU"/>
              </w:rPr>
              <w:t xml:space="preserve"> вещества, в рамках проводимых плановых мероприятий</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87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86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1.5. Осуществлять контроль хозяйствующих субъектов предпринимательства, осуществляющих розничную продажу табачных изделий на территории </w:t>
            </w:r>
            <w:r w:rsidRPr="004C2232">
              <w:rPr>
                <w:rFonts w:eastAsia="Times New Roman" w:cs="Times New Roman"/>
                <w:color w:val="000000"/>
                <w:sz w:val="20"/>
                <w:szCs w:val="20"/>
                <w:lang w:eastAsia="ru-RU"/>
              </w:rPr>
              <w:lastRenderedPageBreak/>
              <w:t>Лениногорского муниципального района Республики Татарстан, с выявлением фактов реализации табачных изделий с нарушением установленных требований</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219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217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1.6. Осуществлять оперативно-профилактические мероприятия, направленные на пресечение нелегального оборота алкогольной и спиртосодержащей продукции, фактов реализации несовершеннолетними табачных изделий, алкогольной и спиртосодержащей продукции, изъятие из оборота контрафактных и фальсифицированных товаров</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roofErr w:type="spellStart"/>
            <w:r w:rsidRPr="004C2232">
              <w:rPr>
                <w:rFonts w:eastAsia="Times New Roman" w:cs="Times New Roman"/>
                <w:color w:val="000000"/>
                <w:sz w:val="20"/>
                <w:szCs w:val="20"/>
                <w:lang w:eastAsia="ru-RU"/>
              </w:rPr>
              <w:t>Госалкогольная</w:t>
            </w:r>
            <w:proofErr w:type="spellEnd"/>
            <w:r w:rsidRPr="004C2232">
              <w:rPr>
                <w:rFonts w:eastAsia="Times New Roman" w:cs="Times New Roman"/>
                <w:color w:val="000000"/>
                <w:sz w:val="20"/>
                <w:szCs w:val="20"/>
                <w:lang w:eastAsia="ru-RU"/>
              </w:rPr>
              <w:t xml:space="preserve"> инспекция</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225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ОМВД (по </w:t>
            </w:r>
            <w:proofErr w:type="spellStart"/>
            <w:r w:rsidRPr="004C2232">
              <w:rPr>
                <w:rFonts w:eastAsia="Times New Roman" w:cs="Times New Roman"/>
                <w:color w:val="000000"/>
                <w:sz w:val="20"/>
                <w:szCs w:val="20"/>
                <w:lang w:eastAsia="ru-RU"/>
              </w:rPr>
              <w:t>согласованю</w:t>
            </w:r>
            <w:proofErr w:type="spellEnd"/>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86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1.7</w:t>
            </w:r>
            <w:r w:rsidRPr="004C2232">
              <w:rPr>
                <w:rFonts w:eastAsia="Times New Roman" w:cs="Times New Roman"/>
                <w:color w:val="FF0000"/>
                <w:sz w:val="20"/>
                <w:szCs w:val="20"/>
                <w:lang w:eastAsia="ru-RU"/>
              </w:rPr>
              <w:t xml:space="preserve">. </w:t>
            </w:r>
            <w:r w:rsidRPr="004C2232">
              <w:rPr>
                <w:rFonts w:eastAsia="Times New Roman" w:cs="Times New Roman"/>
                <w:color w:val="000000"/>
                <w:sz w:val="20"/>
                <w:szCs w:val="20"/>
                <w:lang w:eastAsia="ru-RU"/>
              </w:rPr>
              <w:t xml:space="preserve">Приобрести специальное оборудование, предназначенное для предупреждения и предотвращения преступлений, террористических актов, </w:t>
            </w:r>
            <w:r w:rsidRPr="004C2232">
              <w:rPr>
                <w:rFonts w:eastAsia="Times New Roman" w:cs="Times New Roman"/>
                <w:color w:val="000000"/>
                <w:sz w:val="20"/>
                <w:szCs w:val="20"/>
                <w:lang w:eastAsia="ru-RU"/>
              </w:rPr>
              <w:lastRenderedPageBreak/>
              <w:t>совершаемых с применением оружия, взрывных устройств (</w:t>
            </w:r>
            <w:proofErr w:type="spellStart"/>
            <w:r w:rsidRPr="004C2232">
              <w:rPr>
                <w:rFonts w:eastAsia="Times New Roman" w:cs="Times New Roman"/>
                <w:color w:val="000000"/>
                <w:sz w:val="20"/>
                <w:szCs w:val="20"/>
                <w:lang w:eastAsia="ru-RU"/>
              </w:rPr>
              <w:t>металлорамки</w:t>
            </w:r>
            <w:proofErr w:type="spellEnd"/>
            <w:r w:rsidRPr="004C2232">
              <w:rPr>
                <w:rFonts w:eastAsia="Times New Roman" w:cs="Times New Roman"/>
                <w:color w:val="000000"/>
                <w:sz w:val="20"/>
                <w:szCs w:val="20"/>
                <w:lang w:eastAsia="ru-RU"/>
              </w:rPr>
              <w:t xml:space="preserve"> стационарные, ограждения и т.п.) для установки при входе в муниципальных учреждениях.</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241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90,00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61"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182,5</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905"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182,5</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82" w:type="dxa"/>
            <w:shd w:val="clear" w:color="000000" w:fill="FFFFFF"/>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182,5</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r>
      <w:tr w:rsidR="004C2232" w:rsidRPr="004C2232" w:rsidTr="007A1E71">
        <w:trPr>
          <w:trHeight w:val="1275"/>
          <w:jc w:val="center"/>
        </w:trPr>
        <w:tc>
          <w:tcPr>
            <w:tcW w:w="2540" w:type="dxa"/>
            <w:shd w:val="clear" w:color="auto" w:fill="auto"/>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1.8. Текущий ремонт общественных пунктов охраны порядка, участковых пунктов полиции</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000000" w:fill="FFFFFF"/>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61" w:type="dxa"/>
            <w:shd w:val="clear" w:color="000000" w:fill="FFFFFF"/>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905" w:type="dxa"/>
            <w:shd w:val="clear" w:color="000000" w:fill="FFFFFF"/>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82" w:type="dxa"/>
            <w:shd w:val="clear" w:color="000000" w:fill="FFFFFF"/>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r>
      <w:tr w:rsidR="004C2232" w:rsidRPr="004C2232" w:rsidTr="007A1E71">
        <w:trPr>
          <w:trHeight w:val="262"/>
          <w:jc w:val="center"/>
        </w:trPr>
        <w:tc>
          <w:tcPr>
            <w:tcW w:w="2540" w:type="dxa"/>
            <w:shd w:val="clear" w:color="auto" w:fill="auto"/>
            <w:vAlign w:val="bottom"/>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1.8. Текущий ремонт АЖК</w:t>
            </w:r>
          </w:p>
        </w:tc>
        <w:tc>
          <w:tcPr>
            <w:tcW w:w="1565" w:type="dxa"/>
            <w:shd w:val="clear" w:color="auto" w:fill="auto"/>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1055"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838"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836"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890"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889" w:type="dxa"/>
            <w:vAlign w:val="center"/>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000000" w:fill="FFFFFF"/>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000000" w:fill="FFFFFF"/>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000000" w:fill="FFFFFF"/>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000000" w:fill="FFFFFF"/>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585"/>
          <w:jc w:val="center"/>
        </w:trPr>
        <w:tc>
          <w:tcPr>
            <w:tcW w:w="14927" w:type="dxa"/>
            <w:gridSpan w:val="13"/>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 Применение инновационных форм и методов работы с несовершеннолетними, активизация и совершенствование нравственного и патриотического воспитания детей и молодежи</w:t>
            </w:r>
          </w:p>
        </w:tc>
      </w:tr>
      <w:tr w:rsidR="004C2232" w:rsidRPr="004C2232" w:rsidTr="007A1E71">
        <w:trPr>
          <w:trHeight w:val="58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2.1. Организовать проведение ежегодного слета и учебных сборов общественных воспитателей несовершеннолетних  </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2021-2024 годы</w:t>
            </w:r>
          </w:p>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454"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8"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6"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90"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9"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7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8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roofErr w:type="spellStart"/>
            <w:r w:rsidRPr="004C2232">
              <w:rPr>
                <w:rFonts w:eastAsia="Times New Roman" w:cs="Times New Roman"/>
                <w:color w:val="000000"/>
                <w:sz w:val="20"/>
                <w:szCs w:val="20"/>
                <w:lang w:eastAsia="ru-RU"/>
              </w:rPr>
              <w:t>КДНиЗП</w:t>
            </w:r>
            <w:proofErr w:type="spellEnd"/>
            <w:r w:rsidRPr="004C2232">
              <w:rPr>
                <w:rFonts w:eastAsia="Times New Roman" w:cs="Times New Roman"/>
                <w:color w:val="000000"/>
                <w:sz w:val="20"/>
                <w:szCs w:val="20"/>
                <w:lang w:eastAsia="ru-RU"/>
              </w:rPr>
              <w:t xml:space="preserve"> ЛМР</w:t>
            </w:r>
          </w:p>
        </w:tc>
        <w:tc>
          <w:tcPr>
            <w:tcW w:w="1337" w:type="dxa"/>
            <w:vMerge/>
            <w:shd w:val="clear" w:color="auto" w:fill="auto"/>
            <w:noWrap/>
            <w:vAlign w:val="bottom"/>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8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shd w:val="clear" w:color="auto" w:fill="auto"/>
            <w:noWrap/>
            <w:vAlign w:val="bottom"/>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4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shd w:val="clear" w:color="auto" w:fill="auto"/>
            <w:noWrap/>
            <w:vAlign w:val="bottom"/>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75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2.2. Организовать проведение муниципального этапа ежегодного рес</w:t>
            </w:r>
            <w:r w:rsidRPr="004C2232">
              <w:rPr>
                <w:rFonts w:eastAsia="Times New Roman" w:cs="Times New Roman"/>
                <w:color w:val="000000"/>
                <w:sz w:val="18"/>
                <w:szCs w:val="18"/>
                <w:lang w:eastAsia="ru-RU"/>
              </w:rPr>
              <w:softHyphen/>
              <w:t>публиканского конкурса среди обществен</w:t>
            </w:r>
            <w:r w:rsidRPr="004C2232">
              <w:rPr>
                <w:rFonts w:eastAsia="Times New Roman" w:cs="Times New Roman"/>
                <w:color w:val="000000"/>
                <w:sz w:val="18"/>
                <w:szCs w:val="18"/>
                <w:lang w:eastAsia="ru-RU"/>
              </w:rPr>
              <w:softHyphen/>
              <w:t>ных воспитателей несовершеннолетних. Разработать систему материального сти</w:t>
            </w:r>
            <w:r w:rsidRPr="004C2232">
              <w:rPr>
                <w:rFonts w:eastAsia="Times New Roman" w:cs="Times New Roman"/>
                <w:color w:val="000000"/>
                <w:sz w:val="18"/>
                <w:szCs w:val="18"/>
                <w:lang w:eastAsia="ru-RU"/>
              </w:rPr>
              <w:softHyphen/>
              <w:t xml:space="preserve">мулирования их </w:t>
            </w:r>
            <w:r w:rsidRPr="004C2232">
              <w:rPr>
                <w:rFonts w:eastAsia="Times New Roman" w:cs="Times New Roman"/>
                <w:color w:val="000000"/>
                <w:sz w:val="18"/>
                <w:szCs w:val="18"/>
                <w:lang w:eastAsia="ru-RU"/>
              </w:rPr>
              <w:lastRenderedPageBreak/>
              <w:t>деятельности</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7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roofErr w:type="spellStart"/>
            <w:r w:rsidRPr="004C2232">
              <w:rPr>
                <w:rFonts w:eastAsia="Times New Roman" w:cs="Times New Roman"/>
                <w:color w:val="000000"/>
                <w:sz w:val="20"/>
                <w:szCs w:val="20"/>
                <w:lang w:eastAsia="ru-RU"/>
              </w:rPr>
              <w:t>КДНиЗП</w:t>
            </w:r>
            <w:proofErr w:type="spellEnd"/>
            <w:r w:rsidRPr="004C2232">
              <w:rPr>
                <w:rFonts w:eastAsia="Times New Roman" w:cs="Times New Roman"/>
                <w:color w:val="000000"/>
                <w:sz w:val="20"/>
                <w:szCs w:val="20"/>
                <w:lang w:eastAsia="ru-RU"/>
              </w:rPr>
              <w:t xml:space="preserve">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69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8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5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lastRenderedPageBreak/>
              <w:t>2.3. Проводить тематические лектории, классные часы, телепередачи, публико</w:t>
            </w:r>
            <w:r w:rsidRPr="004C2232">
              <w:rPr>
                <w:rFonts w:eastAsia="Times New Roman" w:cs="Times New Roman"/>
                <w:color w:val="000000"/>
                <w:sz w:val="18"/>
                <w:szCs w:val="18"/>
                <w:lang w:eastAsia="ru-RU"/>
              </w:rPr>
              <w:softHyphen/>
              <w:t>вать статьи по проблемам подростковой преступности, неблагополучных семей,  противоправных посягательств в отношении несовершеннолетних, безнадзорности и беспризорности, алкоголизма, наркомании и токсикомании среди молодежи, детского дорожно-транспортного травматизма и др.</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СМИ</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6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ЛЦРБ</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4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4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4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6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Соц. защита</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r>
      <w:tr w:rsidR="004C2232" w:rsidRPr="004C2232" w:rsidTr="007A1E71">
        <w:trPr>
          <w:trHeight w:val="54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ЦЗН</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8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2.4. Оказывать содействие в трудоустройстве несовершеннолетних граждан в возрасте от 14 до 18 лет в свободное от учебы и каникулярное время.</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ЦЗН</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r>
      <w:tr w:rsidR="004C2232" w:rsidRPr="004C2232" w:rsidTr="007A1E71">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69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2.5. Учредить специальную стипендию Главы ЛМР для студентов и учащихся образовательных учреждений высшего, среднего и начального профессионального образования за успехи в вопросах профилактики правонарушений и преступлений в молодежной и подростковой среде</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100,00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r>
      <w:tr w:rsidR="004C2232" w:rsidRPr="004C2232" w:rsidTr="007A1E71">
        <w:trPr>
          <w:trHeight w:val="66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66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5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00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Форпост (по согласованию)</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87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2.6. Продолжить работу по созданию сети школьных отрядов профилактики в учебных заведениях Лениногорского муниципального района, укреплению их материально-технической базы.</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15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35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2.7. Организация и проведение конкурса «Лучший отряд профилактики» (оказание содействия УО ИК ЛМР в обеспечении общественного порядка, в организации работы инспекторов ОПДН ОМВД с отрядами профилактики в учебных заведениях). </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4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8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2.8. Организовать курсы повышения квалификации, различные научно-практические мероприятия для специалистов, работающих в области профилактики правонарушений, с привлечением ученых, практиков, представителей органов власти, сотрудников правоохранительных органов</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49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roofErr w:type="spellStart"/>
            <w:r w:rsidRPr="004C2232">
              <w:rPr>
                <w:rFonts w:eastAsia="Times New Roman" w:cs="Times New Roman"/>
                <w:color w:val="000000"/>
                <w:sz w:val="20"/>
                <w:szCs w:val="20"/>
                <w:lang w:eastAsia="ru-RU"/>
              </w:rPr>
              <w:t>КДНиЗП</w:t>
            </w:r>
            <w:proofErr w:type="spellEnd"/>
            <w:r w:rsidRPr="004C2232">
              <w:rPr>
                <w:rFonts w:eastAsia="Times New Roman" w:cs="Times New Roman"/>
                <w:color w:val="000000"/>
                <w:sz w:val="20"/>
                <w:szCs w:val="20"/>
                <w:lang w:eastAsia="ru-RU"/>
              </w:rPr>
              <w:t xml:space="preserve">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48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49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5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Соц. защита</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ТС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ТС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ТС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ТС </w:t>
            </w:r>
          </w:p>
        </w:tc>
      </w:tr>
      <w:tr w:rsidR="004C2232" w:rsidRPr="004C2232" w:rsidTr="007A1E71">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ЦЗН</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ЛЦРБ</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43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2.9.Проводить с учащимися специализирован</w:t>
            </w:r>
            <w:r w:rsidRPr="004C2232">
              <w:rPr>
                <w:rFonts w:eastAsia="Times New Roman" w:cs="Times New Roman"/>
                <w:color w:val="000000"/>
                <w:sz w:val="18"/>
                <w:szCs w:val="18"/>
                <w:lang w:eastAsia="ru-RU"/>
              </w:rPr>
              <w:softHyphen/>
              <w:t xml:space="preserve">ных лицеев, школ и классов (юридических, кадетских, юных спасателей, </w:t>
            </w:r>
            <w:proofErr w:type="spellStart"/>
            <w:r w:rsidRPr="004C2232">
              <w:rPr>
                <w:rFonts w:eastAsia="Times New Roman" w:cs="Times New Roman"/>
                <w:color w:val="000000"/>
                <w:sz w:val="18"/>
                <w:szCs w:val="18"/>
                <w:lang w:eastAsia="ru-RU"/>
              </w:rPr>
              <w:t>автоклассов</w:t>
            </w:r>
            <w:proofErr w:type="spellEnd"/>
            <w:r w:rsidRPr="004C2232">
              <w:rPr>
                <w:rFonts w:eastAsia="Times New Roman" w:cs="Times New Roman"/>
                <w:color w:val="000000"/>
                <w:sz w:val="18"/>
                <w:szCs w:val="18"/>
                <w:lang w:eastAsia="ru-RU"/>
              </w:rPr>
              <w:t xml:space="preserve"> и др.) спартакиады, соревнования, конкурсы, «школы безопасности», «Уроки мужества и правового воспитания»</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5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Соц. защита</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ЛЦРБ</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МЧС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5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Военкомат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6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2.10. В целях патриотического воспитания молодежи и профилактики правонарушений в подростковой среде, осуществлять поддержку и дальнейшее развитие деятельности существующих полицейских и кадетских классов.</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5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roofErr w:type="spellStart"/>
            <w:r w:rsidRPr="004C2232">
              <w:rPr>
                <w:rFonts w:eastAsia="Times New Roman" w:cs="Times New Roman"/>
                <w:color w:val="000000"/>
                <w:sz w:val="20"/>
                <w:szCs w:val="20"/>
                <w:lang w:eastAsia="ru-RU"/>
              </w:rPr>
              <w:t>КДНиЗП</w:t>
            </w:r>
            <w:proofErr w:type="spellEnd"/>
            <w:r w:rsidRPr="004C2232">
              <w:rPr>
                <w:rFonts w:eastAsia="Times New Roman" w:cs="Times New Roman"/>
                <w:color w:val="000000"/>
                <w:sz w:val="20"/>
                <w:szCs w:val="20"/>
                <w:lang w:eastAsia="ru-RU"/>
              </w:rPr>
              <w:t xml:space="preserve">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0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МЧС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5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Военкомат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81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2.11. Организовать квотирование бесплатных мест для детей, находящихся в социально опасном положении, детей-сирот, детей, </w:t>
            </w:r>
            <w:r w:rsidRPr="004C2232">
              <w:rPr>
                <w:rFonts w:eastAsia="Times New Roman" w:cs="Times New Roman"/>
                <w:color w:val="000000"/>
                <w:sz w:val="20"/>
                <w:szCs w:val="20"/>
                <w:lang w:eastAsia="ru-RU"/>
              </w:rPr>
              <w:lastRenderedPageBreak/>
              <w:t>оставшихся без попечения родителей, в оздоровительных лагерях, физкультурно-досуговых и спортивных учреждениях</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2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81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roofErr w:type="spellStart"/>
            <w:r w:rsidRPr="004C2232">
              <w:rPr>
                <w:rFonts w:eastAsia="Times New Roman" w:cs="Times New Roman"/>
                <w:color w:val="000000"/>
                <w:sz w:val="20"/>
                <w:szCs w:val="20"/>
                <w:lang w:eastAsia="ru-RU"/>
              </w:rPr>
              <w:t>КДНиЗП</w:t>
            </w:r>
            <w:proofErr w:type="spellEnd"/>
            <w:r w:rsidRPr="004C2232">
              <w:rPr>
                <w:rFonts w:eastAsia="Times New Roman" w:cs="Times New Roman"/>
                <w:color w:val="000000"/>
                <w:sz w:val="20"/>
                <w:szCs w:val="20"/>
                <w:lang w:eastAsia="ru-RU"/>
              </w:rPr>
              <w:t xml:space="preserve">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810"/>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8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2.12. Организовать производство </w:t>
            </w:r>
            <w:proofErr w:type="spellStart"/>
            <w:r w:rsidRPr="004C2232">
              <w:rPr>
                <w:rFonts w:eastAsia="Times New Roman" w:cs="Times New Roman"/>
                <w:color w:val="000000"/>
                <w:sz w:val="18"/>
                <w:szCs w:val="18"/>
                <w:lang w:eastAsia="ru-RU"/>
              </w:rPr>
              <w:t>киновидеофильмов</w:t>
            </w:r>
            <w:proofErr w:type="spellEnd"/>
            <w:r w:rsidRPr="004C2232">
              <w:rPr>
                <w:rFonts w:eastAsia="Times New Roman" w:cs="Times New Roman"/>
                <w:color w:val="000000"/>
                <w:sz w:val="18"/>
                <w:szCs w:val="18"/>
                <w:lang w:eastAsia="ru-RU"/>
              </w:rPr>
              <w:t xml:space="preserve"> для проведения тематических </w:t>
            </w:r>
            <w:proofErr w:type="spellStart"/>
            <w:r w:rsidRPr="004C2232">
              <w:rPr>
                <w:rFonts w:eastAsia="Times New Roman" w:cs="Times New Roman"/>
                <w:color w:val="000000"/>
                <w:sz w:val="18"/>
                <w:szCs w:val="18"/>
                <w:lang w:eastAsia="ru-RU"/>
              </w:rPr>
              <w:t>киноуроков</w:t>
            </w:r>
            <w:proofErr w:type="spellEnd"/>
            <w:r w:rsidRPr="004C2232">
              <w:rPr>
                <w:rFonts w:eastAsia="Times New Roman" w:cs="Times New Roman"/>
                <w:color w:val="000000"/>
                <w:sz w:val="18"/>
                <w:szCs w:val="18"/>
                <w:lang w:eastAsia="ru-RU"/>
              </w:rPr>
              <w:t xml:space="preserve"> (кинолекториев) по профилактике правонарушений, формированию правового сознания, идейно-нравственному воспитанию учащихся школ, средних и высших учебных заведений </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39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63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roofErr w:type="spellStart"/>
            <w:r w:rsidRPr="004C2232">
              <w:rPr>
                <w:rFonts w:eastAsia="Times New Roman" w:cs="Times New Roman"/>
                <w:color w:val="000000"/>
                <w:sz w:val="20"/>
                <w:szCs w:val="20"/>
                <w:lang w:eastAsia="ru-RU"/>
              </w:rPr>
              <w:t>КДНиЗП</w:t>
            </w:r>
            <w:proofErr w:type="spellEnd"/>
            <w:r w:rsidRPr="004C2232">
              <w:rPr>
                <w:rFonts w:eastAsia="Times New Roman" w:cs="Times New Roman"/>
                <w:color w:val="000000"/>
                <w:sz w:val="20"/>
                <w:szCs w:val="20"/>
                <w:lang w:eastAsia="ru-RU"/>
              </w:rPr>
              <w:t xml:space="preserve">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9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9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0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Форпост (по согласованию)</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55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2.13. </w:t>
            </w:r>
            <w:proofErr w:type="gramStart"/>
            <w:r w:rsidRPr="004C2232">
              <w:rPr>
                <w:rFonts w:eastAsia="Times New Roman" w:cs="Times New Roman"/>
                <w:color w:val="000000"/>
                <w:sz w:val="18"/>
                <w:szCs w:val="18"/>
                <w:lang w:eastAsia="ru-RU"/>
              </w:rPr>
              <w:t xml:space="preserve">Проводить: </w:t>
            </w:r>
            <w:r w:rsidRPr="004C2232">
              <w:rPr>
                <w:rFonts w:eastAsia="Times New Roman" w:cs="Times New Roman"/>
                <w:color w:val="000000"/>
                <w:sz w:val="18"/>
                <w:szCs w:val="18"/>
                <w:lang w:eastAsia="ru-RU"/>
              </w:rPr>
              <w:br/>
              <w:t>ежегодную спартакиаду среди молодежи допризывного возраста, в том числе лиц, состоящих на учете в ОМВД России по Лениногорскому району;</w:t>
            </w:r>
            <w:r w:rsidRPr="004C2232">
              <w:rPr>
                <w:rFonts w:eastAsia="Times New Roman" w:cs="Times New Roman"/>
                <w:color w:val="000000"/>
                <w:sz w:val="18"/>
                <w:szCs w:val="18"/>
                <w:lang w:eastAsia="ru-RU"/>
              </w:rPr>
              <w:br/>
              <w:t>ежегодную военно-патриотическую игру «Вперед, юнармейцы»;</w:t>
            </w:r>
            <w:r w:rsidRPr="004C2232">
              <w:rPr>
                <w:rFonts w:eastAsia="Times New Roman" w:cs="Times New Roman"/>
                <w:color w:val="000000"/>
                <w:sz w:val="18"/>
                <w:szCs w:val="18"/>
                <w:lang w:eastAsia="ru-RU"/>
              </w:rPr>
              <w:br/>
              <w:t xml:space="preserve">военно-спортивные, патриотические палаточные </w:t>
            </w:r>
            <w:r w:rsidRPr="004C2232">
              <w:rPr>
                <w:rFonts w:eastAsia="Times New Roman" w:cs="Times New Roman"/>
                <w:color w:val="000000"/>
                <w:sz w:val="18"/>
                <w:szCs w:val="18"/>
                <w:lang w:eastAsia="ru-RU"/>
              </w:rPr>
              <w:lastRenderedPageBreak/>
              <w:t>сборы для молодежи, чемпионаты по интеллектуальным играм и первенства по игровым видам спорта, в том числе лиц, состоящих на профилактическом учете ОМВД России по Лениногорскому району</w:t>
            </w:r>
            <w:proofErr w:type="gramEnd"/>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11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9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roofErr w:type="spellStart"/>
            <w:r w:rsidRPr="004C2232">
              <w:rPr>
                <w:rFonts w:eastAsia="Times New Roman" w:cs="Times New Roman"/>
                <w:color w:val="000000"/>
                <w:sz w:val="20"/>
                <w:szCs w:val="20"/>
                <w:lang w:eastAsia="ru-RU"/>
              </w:rPr>
              <w:t>КДНиЗП</w:t>
            </w:r>
            <w:proofErr w:type="spellEnd"/>
            <w:r w:rsidRPr="004C2232">
              <w:rPr>
                <w:rFonts w:eastAsia="Times New Roman" w:cs="Times New Roman"/>
                <w:color w:val="000000"/>
                <w:sz w:val="20"/>
                <w:szCs w:val="20"/>
                <w:lang w:eastAsia="ru-RU"/>
              </w:rPr>
              <w:t xml:space="preserve">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88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Военкомат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1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9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2.14. Проводить встречи  граждан призывного возраста, обучающихся в центрах допризывной подготовки, с тружениками тыла, ветеранами Великой Отечественной войны, участниками боевых действий и локальных конфликтов, представителями ДОСААФ; научно-практические конференции по профилактике преступлений и социально-негативных явлений.</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3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67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roofErr w:type="spellStart"/>
            <w:r w:rsidRPr="004C2232">
              <w:rPr>
                <w:rFonts w:eastAsia="Times New Roman" w:cs="Times New Roman"/>
                <w:color w:val="000000"/>
                <w:sz w:val="20"/>
                <w:szCs w:val="20"/>
                <w:lang w:eastAsia="ru-RU"/>
              </w:rPr>
              <w:t>КДНиЗП</w:t>
            </w:r>
            <w:proofErr w:type="spellEnd"/>
            <w:r w:rsidRPr="004C2232">
              <w:rPr>
                <w:rFonts w:eastAsia="Times New Roman" w:cs="Times New Roman"/>
                <w:color w:val="000000"/>
                <w:sz w:val="20"/>
                <w:szCs w:val="20"/>
                <w:lang w:eastAsia="ru-RU"/>
              </w:rPr>
              <w:t xml:space="preserve">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67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5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Военкомат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46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2.15. Организовать работу клубов технического творчества, картинг-клубов (секций), </w:t>
            </w:r>
            <w:proofErr w:type="gramStart"/>
            <w:r w:rsidRPr="004C2232">
              <w:rPr>
                <w:rFonts w:eastAsia="Times New Roman" w:cs="Times New Roman"/>
                <w:color w:val="000000"/>
                <w:sz w:val="18"/>
                <w:szCs w:val="18"/>
                <w:lang w:eastAsia="ru-RU"/>
              </w:rPr>
              <w:t>авто - мотоклубов</w:t>
            </w:r>
            <w:proofErr w:type="gramEnd"/>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0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94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2.16. Организовать для подростков, в том числе состоящих на учете в ОМВД России по Лениногорскому </w:t>
            </w:r>
            <w:r w:rsidRPr="004C2232">
              <w:rPr>
                <w:rFonts w:eastAsia="Times New Roman" w:cs="Times New Roman"/>
                <w:color w:val="000000"/>
                <w:sz w:val="18"/>
                <w:szCs w:val="18"/>
                <w:lang w:eastAsia="ru-RU"/>
              </w:rPr>
              <w:lastRenderedPageBreak/>
              <w:t xml:space="preserve">району, туристические походы, профильные военно-патриотические смены  </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УДМС</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8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roofErr w:type="spellStart"/>
            <w:r w:rsidRPr="004C2232">
              <w:rPr>
                <w:rFonts w:eastAsia="Times New Roman" w:cs="Times New Roman"/>
                <w:color w:val="000000"/>
                <w:sz w:val="20"/>
                <w:szCs w:val="20"/>
                <w:lang w:eastAsia="ru-RU"/>
              </w:rPr>
              <w:t>КДНиЗП</w:t>
            </w:r>
            <w:proofErr w:type="spellEnd"/>
            <w:r w:rsidRPr="004C2232">
              <w:rPr>
                <w:rFonts w:eastAsia="Times New Roman" w:cs="Times New Roman"/>
                <w:color w:val="000000"/>
                <w:sz w:val="20"/>
                <w:szCs w:val="20"/>
                <w:lang w:eastAsia="ru-RU"/>
              </w:rPr>
              <w:t xml:space="preserve"> ЛМР</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32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lastRenderedPageBreak/>
              <w:t xml:space="preserve">2.17. Оборудовать объекты образования, в том числе учреждения дошкольного, общего, дополнительного, начального, среднего и высшего профессионального образования, а также детские оздоровительные </w:t>
            </w:r>
            <w:proofErr w:type="gramStart"/>
            <w:r w:rsidRPr="004C2232">
              <w:rPr>
                <w:rFonts w:eastAsia="Times New Roman" w:cs="Times New Roman"/>
                <w:color w:val="000000"/>
                <w:sz w:val="18"/>
                <w:szCs w:val="18"/>
                <w:lang w:eastAsia="ru-RU"/>
              </w:rPr>
              <w:t>лагеря</w:t>
            </w:r>
            <w:proofErr w:type="gramEnd"/>
            <w:r w:rsidRPr="004C2232">
              <w:rPr>
                <w:rFonts w:eastAsia="Times New Roman" w:cs="Times New Roman"/>
                <w:color w:val="000000"/>
                <w:sz w:val="18"/>
                <w:szCs w:val="18"/>
                <w:lang w:eastAsia="ru-RU"/>
              </w:rPr>
              <w:t xml:space="preserve"> расположенные в зоне действия пунктов централизованной охраны подразделений вневедомственной охраны, техническими системами </w:t>
            </w:r>
            <w:proofErr w:type="spellStart"/>
            <w:r w:rsidRPr="004C2232">
              <w:rPr>
                <w:rFonts w:eastAsia="Times New Roman" w:cs="Times New Roman"/>
                <w:color w:val="000000"/>
                <w:sz w:val="18"/>
                <w:szCs w:val="18"/>
                <w:lang w:eastAsia="ru-RU"/>
              </w:rPr>
              <w:t>противокриминальной</w:t>
            </w:r>
            <w:proofErr w:type="spellEnd"/>
            <w:r w:rsidRPr="004C2232">
              <w:rPr>
                <w:rFonts w:eastAsia="Times New Roman" w:cs="Times New Roman"/>
                <w:color w:val="000000"/>
                <w:sz w:val="18"/>
                <w:szCs w:val="18"/>
                <w:lang w:eastAsia="ru-RU"/>
              </w:rPr>
              <w:t xml:space="preserve"> безопасности и охраны.</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2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51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60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2.18. Реализовать образовательный модуль по вопросам профилактики экстремизма в подростково-молодежной среде в рамках </w:t>
            </w:r>
            <w:proofErr w:type="gramStart"/>
            <w:r w:rsidRPr="004C2232">
              <w:rPr>
                <w:rFonts w:eastAsia="Times New Roman" w:cs="Times New Roman"/>
                <w:color w:val="000000"/>
                <w:sz w:val="18"/>
                <w:szCs w:val="18"/>
                <w:lang w:eastAsia="ru-RU"/>
              </w:rPr>
              <w:t>курсов повышения квалификации кадров сферы воспитания</w:t>
            </w:r>
            <w:proofErr w:type="gramEnd"/>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6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24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2.19. Организовать комплекс мер (слеты, конференции, семинары, форумы, психологические и коммуникативные тренинги) с подростками и молодежью по развитию межкультурного и межконфессионального диалога, обучению навыкам толерантного поведения</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2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81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lastRenderedPageBreak/>
              <w:t>2.20. Принятие мер по улучшению освещенности подъездов жилых домов и придомовых территорий, улиц, парков, скверов и других общественных мест</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город Лениногорск</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r>
      <w:tr w:rsidR="004C2232" w:rsidRPr="004C2232" w:rsidTr="007A1E71">
        <w:trPr>
          <w:trHeight w:val="7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50"/>
          <w:jc w:val="center"/>
        </w:trPr>
        <w:tc>
          <w:tcPr>
            <w:tcW w:w="2540" w:type="dxa"/>
          </w:tcPr>
          <w:p w:rsidR="004C2232" w:rsidRPr="004C2232" w:rsidRDefault="004C2232" w:rsidP="004C2232">
            <w:pPr>
              <w:widowControl w:val="0"/>
              <w:autoSpaceDE w:val="0"/>
              <w:autoSpaceDN w:val="0"/>
              <w:spacing w:line="242" w:lineRule="auto"/>
              <w:ind w:left="49" w:firstLine="0"/>
              <w:jc w:val="both"/>
              <w:rPr>
                <w:rFonts w:eastAsia="Times New Roman" w:cs="Times New Roman"/>
                <w:sz w:val="18"/>
              </w:rPr>
            </w:pPr>
            <w:r w:rsidRPr="004C2232">
              <w:rPr>
                <w:rFonts w:eastAsia="Times New Roman" w:cs="Times New Roman"/>
                <w:sz w:val="18"/>
              </w:rPr>
              <w:t xml:space="preserve">2.21. Организация </w:t>
            </w:r>
            <w:proofErr w:type="gramStart"/>
            <w:r w:rsidRPr="004C2232">
              <w:rPr>
                <w:rFonts w:eastAsia="Times New Roman" w:cs="Times New Roman"/>
                <w:sz w:val="18"/>
              </w:rPr>
              <w:t>межведомственного</w:t>
            </w:r>
            <w:proofErr w:type="gramEnd"/>
          </w:p>
          <w:p w:rsidR="004C2232" w:rsidRPr="004C2232" w:rsidRDefault="004C2232" w:rsidP="004C2232">
            <w:pPr>
              <w:widowControl w:val="0"/>
              <w:autoSpaceDE w:val="0"/>
              <w:autoSpaceDN w:val="0"/>
              <w:ind w:left="49" w:firstLine="0"/>
              <w:jc w:val="both"/>
              <w:rPr>
                <w:rFonts w:eastAsia="Times New Roman" w:cs="Times New Roman"/>
                <w:sz w:val="18"/>
              </w:rPr>
            </w:pPr>
            <w:proofErr w:type="gramStart"/>
            <w:r w:rsidRPr="004C2232">
              <w:rPr>
                <w:rFonts w:eastAsia="Times New Roman" w:cs="Times New Roman"/>
                <w:sz w:val="18"/>
              </w:rPr>
              <w:t>социального</w:t>
            </w:r>
            <w:proofErr w:type="gramEnd"/>
            <w:r w:rsidRPr="004C2232">
              <w:rPr>
                <w:rFonts w:eastAsia="Times New Roman" w:cs="Times New Roman"/>
                <w:sz w:val="18"/>
              </w:rPr>
              <w:t xml:space="preserve"> </w:t>
            </w:r>
            <w:proofErr w:type="spellStart"/>
            <w:r w:rsidRPr="004C2232">
              <w:rPr>
                <w:rFonts w:eastAsia="Times New Roman" w:cs="Times New Roman"/>
                <w:sz w:val="18"/>
              </w:rPr>
              <w:t>патронирования</w:t>
            </w:r>
            <w:proofErr w:type="spellEnd"/>
            <w:r w:rsidRPr="004C2232">
              <w:rPr>
                <w:rFonts w:eastAsia="Times New Roman" w:cs="Times New Roman"/>
                <w:sz w:val="18"/>
              </w:rPr>
              <w:t xml:space="preserve"> семей и детей, находящихся в социально опасном</w:t>
            </w:r>
          </w:p>
          <w:p w:rsidR="004C2232" w:rsidRPr="004C2232" w:rsidRDefault="004C2232" w:rsidP="004C2232">
            <w:pPr>
              <w:widowControl w:val="0"/>
              <w:autoSpaceDE w:val="0"/>
              <w:autoSpaceDN w:val="0"/>
              <w:ind w:left="49" w:firstLine="0"/>
              <w:jc w:val="both"/>
              <w:rPr>
                <w:rFonts w:eastAsia="Times New Roman" w:cs="Times New Roman"/>
                <w:sz w:val="18"/>
              </w:rPr>
            </w:pPr>
            <w:proofErr w:type="gramStart"/>
            <w:r w:rsidRPr="004C2232">
              <w:rPr>
                <w:rFonts w:eastAsia="Times New Roman" w:cs="Times New Roman"/>
                <w:sz w:val="18"/>
              </w:rPr>
              <w:t>положении</w:t>
            </w:r>
            <w:proofErr w:type="gramEnd"/>
            <w:r w:rsidRPr="004C2232">
              <w:rPr>
                <w:rFonts w:eastAsia="Times New Roman" w:cs="Times New Roman"/>
                <w:sz w:val="18"/>
              </w:rPr>
              <w:t xml:space="preserve">. Поддержание в актуальном состоянии базы данных семей и несовершеннолетних, находящихся </w:t>
            </w:r>
            <w:proofErr w:type="gramStart"/>
            <w:r w:rsidRPr="004C2232">
              <w:rPr>
                <w:rFonts w:eastAsia="Times New Roman" w:cs="Times New Roman"/>
                <w:sz w:val="18"/>
              </w:rPr>
              <w:t>в</w:t>
            </w:r>
            <w:proofErr w:type="gramEnd"/>
            <w:r w:rsidRPr="004C2232">
              <w:rPr>
                <w:rFonts w:eastAsia="Times New Roman" w:cs="Times New Roman"/>
                <w:sz w:val="18"/>
              </w:rPr>
              <w:t xml:space="preserve"> социально-</w:t>
            </w:r>
          </w:p>
          <w:p w:rsidR="004C2232" w:rsidRPr="004C2232" w:rsidRDefault="004C2232" w:rsidP="004C2232">
            <w:pPr>
              <w:widowControl w:val="0"/>
              <w:autoSpaceDE w:val="0"/>
              <w:autoSpaceDN w:val="0"/>
              <w:spacing w:line="191" w:lineRule="exact"/>
              <w:ind w:left="49" w:firstLine="0"/>
              <w:jc w:val="both"/>
              <w:rPr>
                <w:rFonts w:eastAsia="Times New Roman" w:cs="Times New Roman"/>
                <w:sz w:val="18"/>
              </w:rPr>
            </w:pPr>
            <w:r w:rsidRPr="004C2232">
              <w:rPr>
                <w:rFonts w:eastAsia="Times New Roman" w:cs="Times New Roman"/>
                <w:sz w:val="18"/>
              </w:rPr>
              <w:t xml:space="preserve">опасном </w:t>
            </w:r>
            <w:proofErr w:type="gramStart"/>
            <w:r w:rsidRPr="004C2232">
              <w:rPr>
                <w:rFonts w:eastAsia="Times New Roman" w:cs="Times New Roman"/>
                <w:sz w:val="18"/>
              </w:rPr>
              <w:t>положении</w:t>
            </w:r>
            <w:proofErr w:type="gramEnd"/>
          </w:p>
        </w:tc>
        <w:tc>
          <w:tcPr>
            <w:tcW w:w="1565" w:type="dxa"/>
            <w:shd w:val="clear" w:color="auto" w:fill="auto"/>
          </w:tcPr>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4C2232" w:rsidP="004C2232">
            <w:pPr>
              <w:widowControl w:val="0"/>
              <w:autoSpaceDE w:val="0"/>
              <w:autoSpaceDN w:val="0"/>
              <w:spacing w:before="1"/>
              <w:ind w:left="49" w:firstLine="0"/>
              <w:jc w:val="both"/>
              <w:rPr>
                <w:rFonts w:eastAsia="Times New Roman" w:cs="Times New Roman"/>
                <w:sz w:val="20"/>
              </w:rPr>
            </w:pPr>
            <w:r w:rsidRPr="004C2232">
              <w:rPr>
                <w:rFonts w:eastAsia="Times New Roman" w:cs="Times New Roman"/>
                <w:sz w:val="22"/>
              </w:rPr>
              <w:t xml:space="preserve">ГАУСО «КЦСОН «Исток-Башлангыч» МТЗ и СЗ РТ </w:t>
            </w:r>
            <w:proofErr w:type="gramStart"/>
            <w:r w:rsidRPr="004C2232">
              <w:rPr>
                <w:rFonts w:eastAsia="Times New Roman" w:cs="Times New Roman"/>
                <w:sz w:val="22"/>
              </w:rPr>
              <w:t>в</w:t>
            </w:r>
            <w:proofErr w:type="gramEnd"/>
            <w:r w:rsidRPr="004C2232">
              <w:rPr>
                <w:rFonts w:eastAsia="Times New Roman" w:cs="Times New Roman"/>
                <w:sz w:val="22"/>
              </w:rPr>
              <w:t xml:space="preserve"> </w:t>
            </w:r>
            <w:proofErr w:type="gramStart"/>
            <w:r w:rsidRPr="004C2232">
              <w:rPr>
                <w:rFonts w:eastAsia="Times New Roman" w:cs="Times New Roman"/>
                <w:sz w:val="22"/>
              </w:rPr>
              <w:t>Лениногорском</w:t>
            </w:r>
            <w:proofErr w:type="gramEnd"/>
            <w:r w:rsidRPr="004C2232">
              <w:rPr>
                <w:rFonts w:eastAsia="Times New Roman" w:cs="Times New Roman"/>
                <w:sz w:val="22"/>
              </w:rPr>
              <w:t xml:space="preserve"> муниципальном районе»</w:t>
            </w:r>
          </w:p>
        </w:tc>
        <w:tc>
          <w:tcPr>
            <w:tcW w:w="1337" w:type="dxa"/>
          </w:tcPr>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4C2232" w:rsidP="004C2232">
            <w:pPr>
              <w:widowControl w:val="0"/>
              <w:autoSpaceDE w:val="0"/>
              <w:autoSpaceDN w:val="0"/>
              <w:spacing w:before="183"/>
              <w:ind w:left="49" w:firstLine="0"/>
              <w:jc w:val="both"/>
              <w:rPr>
                <w:rFonts w:eastAsia="Times New Roman" w:cs="Times New Roman"/>
                <w:sz w:val="20"/>
              </w:rPr>
            </w:pPr>
            <w:r w:rsidRPr="004C2232">
              <w:rPr>
                <w:rFonts w:eastAsia="Times New Roman" w:cs="Times New Roman"/>
                <w:sz w:val="20"/>
              </w:rPr>
              <w:t>2021-2024</w:t>
            </w:r>
          </w:p>
          <w:p w:rsidR="004C2232" w:rsidRPr="004C2232" w:rsidRDefault="004C2232" w:rsidP="004C2232">
            <w:pPr>
              <w:widowControl w:val="0"/>
              <w:autoSpaceDE w:val="0"/>
              <w:autoSpaceDN w:val="0"/>
              <w:spacing w:before="1"/>
              <w:ind w:left="49" w:firstLine="0"/>
              <w:jc w:val="both"/>
              <w:rPr>
                <w:rFonts w:eastAsia="Times New Roman" w:cs="Times New Roman"/>
                <w:sz w:val="20"/>
              </w:rPr>
            </w:pPr>
            <w:r w:rsidRPr="004C2232">
              <w:rPr>
                <w:rFonts w:eastAsia="Times New Roman" w:cs="Times New Roman"/>
                <w:sz w:val="20"/>
              </w:rPr>
              <w:t>годы</w:t>
            </w:r>
          </w:p>
        </w:tc>
        <w:tc>
          <w:tcPr>
            <w:tcW w:w="1454"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1055"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38"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36"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90"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89"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100,00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61"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100,00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100,00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100,00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r>
      <w:tr w:rsidR="004C2232" w:rsidRPr="004C2232" w:rsidTr="007A1E71">
        <w:trPr>
          <w:trHeight w:val="750"/>
          <w:jc w:val="center"/>
        </w:trPr>
        <w:tc>
          <w:tcPr>
            <w:tcW w:w="2540" w:type="dxa"/>
          </w:tcPr>
          <w:p w:rsidR="004C2232" w:rsidRPr="004C2232" w:rsidRDefault="004C2232" w:rsidP="004C2232">
            <w:pPr>
              <w:widowControl w:val="0"/>
              <w:autoSpaceDE w:val="0"/>
              <w:autoSpaceDN w:val="0"/>
              <w:spacing w:line="204" w:lineRule="exact"/>
              <w:ind w:left="49" w:firstLine="0"/>
              <w:jc w:val="both"/>
              <w:rPr>
                <w:rFonts w:eastAsia="Times New Roman" w:cs="Times New Roman"/>
                <w:sz w:val="18"/>
              </w:rPr>
            </w:pPr>
            <w:r w:rsidRPr="004C2232">
              <w:rPr>
                <w:rFonts w:eastAsia="Times New Roman" w:cs="Times New Roman"/>
                <w:sz w:val="18"/>
              </w:rPr>
              <w:t>2.22 Организация работы межведомственного социально реабилитационного консилиума</w:t>
            </w:r>
          </w:p>
        </w:tc>
        <w:tc>
          <w:tcPr>
            <w:tcW w:w="1565" w:type="dxa"/>
            <w:shd w:val="clear" w:color="auto" w:fill="auto"/>
          </w:tcPr>
          <w:p w:rsidR="004C2232" w:rsidRPr="004C2232" w:rsidRDefault="004C2232" w:rsidP="004C2232">
            <w:pPr>
              <w:widowControl w:val="0"/>
              <w:autoSpaceDE w:val="0"/>
              <w:autoSpaceDN w:val="0"/>
              <w:ind w:left="49" w:firstLine="0"/>
              <w:jc w:val="both"/>
              <w:rPr>
                <w:rFonts w:eastAsia="Times New Roman" w:cs="Times New Roman"/>
                <w:sz w:val="20"/>
              </w:rPr>
            </w:pPr>
            <w:r w:rsidRPr="004C2232">
              <w:rPr>
                <w:rFonts w:eastAsia="Times New Roman" w:cs="Times New Roman"/>
                <w:sz w:val="20"/>
              </w:rPr>
              <w:t xml:space="preserve">ГАУСО «КЦСОН «Исток-Башлангыч» МТЗ и СЗ РТ </w:t>
            </w:r>
            <w:proofErr w:type="gramStart"/>
            <w:r w:rsidRPr="004C2232">
              <w:rPr>
                <w:rFonts w:eastAsia="Times New Roman" w:cs="Times New Roman"/>
                <w:sz w:val="20"/>
              </w:rPr>
              <w:t>в</w:t>
            </w:r>
            <w:proofErr w:type="gramEnd"/>
            <w:r w:rsidRPr="004C2232">
              <w:rPr>
                <w:rFonts w:eastAsia="Times New Roman" w:cs="Times New Roman"/>
                <w:sz w:val="20"/>
              </w:rPr>
              <w:t xml:space="preserve"> </w:t>
            </w:r>
            <w:proofErr w:type="gramStart"/>
            <w:r w:rsidRPr="004C2232">
              <w:rPr>
                <w:rFonts w:eastAsia="Times New Roman" w:cs="Times New Roman"/>
                <w:sz w:val="20"/>
              </w:rPr>
              <w:t>Лениногорском</w:t>
            </w:r>
            <w:proofErr w:type="gramEnd"/>
            <w:r w:rsidRPr="004C2232">
              <w:rPr>
                <w:rFonts w:eastAsia="Times New Roman" w:cs="Times New Roman"/>
                <w:sz w:val="20"/>
              </w:rPr>
              <w:t xml:space="preserve"> муниципальном районе»</w:t>
            </w:r>
          </w:p>
        </w:tc>
        <w:tc>
          <w:tcPr>
            <w:tcW w:w="1337" w:type="dxa"/>
          </w:tcPr>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4C2232" w:rsidP="004C2232">
            <w:pPr>
              <w:widowControl w:val="0"/>
              <w:autoSpaceDE w:val="0"/>
              <w:autoSpaceDN w:val="0"/>
              <w:spacing w:before="183"/>
              <w:ind w:left="49" w:firstLine="0"/>
              <w:jc w:val="both"/>
              <w:rPr>
                <w:rFonts w:eastAsia="Times New Roman" w:cs="Times New Roman"/>
                <w:sz w:val="20"/>
              </w:rPr>
            </w:pPr>
            <w:r w:rsidRPr="004C2232">
              <w:rPr>
                <w:rFonts w:eastAsia="Times New Roman" w:cs="Times New Roman"/>
                <w:sz w:val="20"/>
              </w:rPr>
              <w:t>2021-2024</w:t>
            </w:r>
          </w:p>
          <w:p w:rsidR="004C2232" w:rsidRPr="004C2232" w:rsidRDefault="004C2232" w:rsidP="004C2232">
            <w:pPr>
              <w:widowControl w:val="0"/>
              <w:autoSpaceDE w:val="0"/>
              <w:autoSpaceDN w:val="0"/>
              <w:ind w:left="49" w:firstLine="0"/>
              <w:jc w:val="both"/>
              <w:rPr>
                <w:rFonts w:eastAsia="Times New Roman" w:cs="Times New Roman"/>
                <w:sz w:val="20"/>
              </w:rPr>
            </w:pPr>
            <w:r w:rsidRPr="004C2232">
              <w:rPr>
                <w:rFonts w:eastAsia="Times New Roman" w:cs="Times New Roman"/>
                <w:sz w:val="20"/>
              </w:rPr>
              <w:t>годы</w:t>
            </w:r>
          </w:p>
        </w:tc>
        <w:tc>
          <w:tcPr>
            <w:tcW w:w="1454"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1055"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38"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36"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90"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89" w:type="dxa"/>
          </w:tcPr>
          <w:p w:rsidR="004C2232" w:rsidRPr="004C2232" w:rsidRDefault="004C2232" w:rsidP="004C2232">
            <w:pPr>
              <w:widowControl w:val="0"/>
              <w:autoSpaceDE w:val="0"/>
              <w:autoSpaceDN w:val="0"/>
              <w:ind w:left="49" w:firstLine="0"/>
              <w:jc w:val="both"/>
              <w:rPr>
                <w:rFonts w:eastAsia="Times New Roman" w:cs="Times New Roman"/>
                <w:sz w:val="18"/>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20,00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61"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20,00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20,00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20,00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r>
      <w:tr w:rsidR="004C2232" w:rsidRPr="004C2232" w:rsidTr="007A1E71">
        <w:trPr>
          <w:trHeight w:val="750"/>
          <w:jc w:val="center"/>
        </w:trPr>
        <w:tc>
          <w:tcPr>
            <w:tcW w:w="2540" w:type="dxa"/>
          </w:tcPr>
          <w:p w:rsidR="004C2232" w:rsidRPr="004C2232" w:rsidRDefault="004C2232" w:rsidP="004C2232">
            <w:pPr>
              <w:widowControl w:val="0"/>
              <w:autoSpaceDE w:val="0"/>
              <w:autoSpaceDN w:val="0"/>
              <w:ind w:left="49" w:firstLine="0"/>
              <w:jc w:val="both"/>
              <w:rPr>
                <w:rFonts w:eastAsia="Times New Roman" w:cs="Times New Roman"/>
                <w:sz w:val="18"/>
              </w:rPr>
            </w:pPr>
            <w:r w:rsidRPr="004C2232">
              <w:rPr>
                <w:rFonts w:eastAsia="Times New Roman" w:cs="Times New Roman"/>
                <w:sz w:val="18"/>
              </w:rPr>
              <w:t xml:space="preserve">2.23. Реализация проекта «Не оступись» по профилактике </w:t>
            </w:r>
            <w:proofErr w:type="gramStart"/>
            <w:r w:rsidRPr="004C2232">
              <w:rPr>
                <w:rFonts w:eastAsia="Times New Roman" w:cs="Times New Roman"/>
                <w:sz w:val="18"/>
              </w:rPr>
              <w:t>повторный</w:t>
            </w:r>
            <w:proofErr w:type="gramEnd"/>
            <w:r w:rsidRPr="004C2232">
              <w:rPr>
                <w:rFonts w:eastAsia="Times New Roman" w:cs="Times New Roman"/>
                <w:sz w:val="18"/>
              </w:rPr>
              <w:t xml:space="preserve"> преступлений</w:t>
            </w:r>
          </w:p>
        </w:tc>
        <w:tc>
          <w:tcPr>
            <w:tcW w:w="1565" w:type="dxa"/>
            <w:shd w:val="clear" w:color="auto" w:fill="auto"/>
          </w:tcPr>
          <w:p w:rsidR="004C2232" w:rsidRPr="004C2232" w:rsidRDefault="004C2232" w:rsidP="004C2232">
            <w:pPr>
              <w:widowControl w:val="0"/>
              <w:autoSpaceDE w:val="0"/>
              <w:autoSpaceDN w:val="0"/>
              <w:ind w:left="49" w:firstLine="0"/>
              <w:jc w:val="both"/>
              <w:rPr>
                <w:rFonts w:eastAsia="Times New Roman" w:cs="Times New Roman"/>
                <w:sz w:val="20"/>
              </w:rPr>
            </w:pPr>
            <w:r w:rsidRPr="004C2232">
              <w:rPr>
                <w:rFonts w:eastAsia="Times New Roman" w:cs="Times New Roman"/>
                <w:sz w:val="20"/>
              </w:rPr>
              <w:t xml:space="preserve">ГАУСО «КЦСОН «Исток-Башлангыч» МТЗ и СЗ РТ </w:t>
            </w:r>
            <w:proofErr w:type="gramStart"/>
            <w:r w:rsidRPr="004C2232">
              <w:rPr>
                <w:rFonts w:eastAsia="Times New Roman" w:cs="Times New Roman"/>
                <w:sz w:val="20"/>
              </w:rPr>
              <w:t>в</w:t>
            </w:r>
            <w:proofErr w:type="gramEnd"/>
            <w:r w:rsidRPr="004C2232">
              <w:rPr>
                <w:rFonts w:eastAsia="Times New Roman" w:cs="Times New Roman"/>
                <w:sz w:val="20"/>
              </w:rPr>
              <w:t xml:space="preserve"> </w:t>
            </w:r>
            <w:proofErr w:type="gramStart"/>
            <w:r w:rsidRPr="004C2232">
              <w:rPr>
                <w:rFonts w:eastAsia="Times New Roman" w:cs="Times New Roman"/>
                <w:sz w:val="20"/>
              </w:rPr>
              <w:t>Лениногорском</w:t>
            </w:r>
            <w:proofErr w:type="gramEnd"/>
            <w:r w:rsidRPr="004C2232">
              <w:rPr>
                <w:rFonts w:eastAsia="Times New Roman" w:cs="Times New Roman"/>
                <w:sz w:val="20"/>
              </w:rPr>
              <w:t xml:space="preserve"> муниципальном районе»</w:t>
            </w:r>
          </w:p>
        </w:tc>
        <w:tc>
          <w:tcPr>
            <w:tcW w:w="1337" w:type="dxa"/>
          </w:tcPr>
          <w:p w:rsidR="004C2232" w:rsidRPr="004C2232" w:rsidRDefault="004C2232" w:rsidP="004C2232">
            <w:pPr>
              <w:widowControl w:val="0"/>
              <w:autoSpaceDE w:val="0"/>
              <w:autoSpaceDN w:val="0"/>
              <w:ind w:left="49" w:firstLine="0"/>
              <w:jc w:val="both"/>
              <w:rPr>
                <w:rFonts w:eastAsia="Times New Roman" w:cs="Times New Roman"/>
                <w:sz w:val="22"/>
              </w:rPr>
            </w:pPr>
          </w:p>
          <w:p w:rsidR="004C2232" w:rsidRPr="004C2232" w:rsidRDefault="004C2232" w:rsidP="004C2232">
            <w:pPr>
              <w:widowControl w:val="0"/>
              <w:autoSpaceDE w:val="0"/>
              <w:autoSpaceDN w:val="0"/>
              <w:spacing w:before="183"/>
              <w:ind w:left="49" w:firstLine="0"/>
              <w:jc w:val="both"/>
              <w:rPr>
                <w:rFonts w:eastAsia="Times New Roman" w:cs="Times New Roman"/>
                <w:sz w:val="20"/>
              </w:rPr>
            </w:pPr>
            <w:r w:rsidRPr="004C2232">
              <w:rPr>
                <w:rFonts w:eastAsia="Times New Roman" w:cs="Times New Roman"/>
                <w:sz w:val="20"/>
              </w:rPr>
              <w:t>2021-2024</w:t>
            </w:r>
          </w:p>
          <w:p w:rsidR="004C2232" w:rsidRPr="004C2232" w:rsidRDefault="004C2232" w:rsidP="004C2232">
            <w:pPr>
              <w:widowControl w:val="0"/>
              <w:autoSpaceDE w:val="0"/>
              <w:autoSpaceDN w:val="0"/>
              <w:spacing w:before="1"/>
              <w:ind w:left="49" w:firstLine="0"/>
              <w:jc w:val="both"/>
              <w:rPr>
                <w:rFonts w:eastAsia="Times New Roman" w:cs="Times New Roman"/>
                <w:sz w:val="20"/>
              </w:rPr>
            </w:pPr>
            <w:r w:rsidRPr="004C2232">
              <w:rPr>
                <w:rFonts w:eastAsia="Times New Roman" w:cs="Times New Roman"/>
                <w:sz w:val="20"/>
              </w:rPr>
              <w:t>годы</w:t>
            </w:r>
          </w:p>
        </w:tc>
        <w:tc>
          <w:tcPr>
            <w:tcW w:w="1454" w:type="dxa"/>
          </w:tcPr>
          <w:p w:rsidR="004C2232" w:rsidRPr="004C2232" w:rsidRDefault="004C2232" w:rsidP="004C2232">
            <w:pPr>
              <w:ind w:left="49" w:firstLine="0"/>
              <w:jc w:val="both"/>
              <w:rPr>
                <w:rFonts w:eastAsia="Times New Roman" w:cs="Times New Roman"/>
                <w:sz w:val="2"/>
                <w:szCs w:val="2"/>
                <w:lang w:eastAsia="ru-RU"/>
              </w:rPr>
            </w:pPr>
          </w:p>
        </w:tc>
        <w:tc>
          <w:tcPr>
            <w:tcW w:w="1055" w:type="dxa"/>
          </w:tcPr>
          <w:p w:rsidR="004C2232" w:rsidRPr="004C2232" w:rsidRDefault="004C2232" w:rsidP="004C2232">
            <w:pPr>
              <w:ind w:left="49" w:firstLine="0"/>
              <w:jc w:val="both"/>
              <w:rPr>
                <w:rFonts w:eastAsia="Times New Roman" w:cs="Times New Roman"/>
                <w:sz w:val="2"/>
                <w:szCs w:val="2"/>
                <w:lang w:eastAsia="ru-RU"/>
              </w:rPr>
            </w:pPr>
          </w:p>
        </w:tc>
        <w:tc>
          <w:tcPr>
            <w:tcW w:w="838" w:type="dxa"/>
          </w:tcPr>
          <w:p w:rsidR="004C2232" w:rsidRPr="004C2232" w:rsidRDefault="004C2232" w:rsidP="004C2232">
            <w:pPr>
              <w:ind w:left="49" w:firstLine="0"/>
              <w:jc w:val="both"/>
              <w:rPr>
                <w:rFonts w:eastAsia="Times New Roman" w:cs="Times New Roman"/>
                <w:sz w:val="2"/>
                <w:szCs w:val="2"/>
                <w:lang w:eastAsia="ru-RU"/>
              </w:rPr>
            </w:pPr>
          </w:p>
        </w:tc>
        <w:tc>
          <w:tcPr>
            <w:tcW w:w="836" w:type="dxa"/>
          </w:tcPr>
          <w:p w:rsidR="004C2232" w:rsidRPr="004C2232" w:rsidRDefault="004C2232" w:rsidP="004C2232">
            <w:pPr>
              <w:ind w:left="49" w:firstLine="0"/>
              <w:jc w:val="both"/>
              <w:rPr>
                <w:rFonts w:eastAsia="Times New Roman" w:cs="Times New Roman"/>
                <w:sz w:val="2"/>
                <w:szCs w:val="2"/>
                <w:lang w:eastAsia="ru-RU"/>
              </w:rPr>
            </w:pPr>
          </w:p>
        </w:tc>
        <w:tc>
          <w:tcPr>
            <w:tcW w:w="890" w:type="dxa"/>
          </w:tcPr>
          <w:p w:rsidR="004C2232" w:rsidRPr="004C2232" w:rsidRDefault="004C2232" w:rsidP="004C2232">
            <w:pPr>
              <w:ind w:left="49" w:firstLine="0"/>
              <w:jc w:val="both"/>
              <w:rPr>
                <w:rFonts w:eastAsia="Times New Roman" w:cs="Times New Roman"/>
                <w:sz w:val="2"/>
                <w:szCs w:val="2"/>
                <w:lang w:eastAsia="ru-RU"/>
              </w:rPr>
            </w:pPr>
          </w:p>
        </w:tc>
        <w:tc>
          <w:tcPr>
            <w:tcW w:w="889" w:type="dxa"/>
          </w:tcPr>
          <w:p w:rsidR="004C2232" w:rsidRPr="004C2232" w:rsidRDefault="004C2232" w:rsidP="004C2232">
            <w:pPr>
              <w:ind w:left="49" w:firstLine="0"/>
              <w:jc w:val="both"/>
              <w:rPr>
                <w:rFonts w:eastAsia="Times New Roman" w:cs="Times New Roman"/>
                <w:sz w:val="2"/>
                <w:szCs w:val="2"/>
                <w:lang w:eastAsia="ru-RU"/>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30,00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61"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30,00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30,00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sz w:val="18"/>
              </w:rPr>
              <w:t>30,00</w:t>
            </w:r>
          </w:p>
          <w:p w:rsidR="004C2232" w:rsidRPr="004C2232" w:rsidRDefault="004C2232" w:rsidP="004C2232">
            <w:pPr>
              <w:widowControl w:val="0"/>
              <w:autoSpaceDE w:val="0"/>
              <w:autoSpaceDN w:val="0"/>
              <w:ind w:left="49" w:firstLine="0"/>
              <w:jc w:val="center"/>
              <w:rPr>
                <w:rFonts w:eastAsia="Times New Roman" w:cs="Times New Roman"/>
                <w:sz w:val="18"/>
              </w:rPr>
            </w:pPr>
            <w:r w:rsidRPr="004C2232">
              <w:rPr>
                <w:rFonts w:eastAsia="Times New Roman" w:cs="Times New Roman"/>
                <w:color w:val="000000"/>
                <w:sz w:val="20"/>
                <w:szCs w:val="20"/>
              </w:rPr>
              <w:t>ТС</w:t>
            </w:r>
          </w:p>
        </w:tc>
      </w:tr>
      <w:tr w:rsidR="004C2232" w:rsidRPr="004C2232" w:rsidTr="007A1E71">
        <w:trPr>
          <w:trHeight w:val="750"/>
          <w:jc w:val="center"/>
        </w:trPr>
        <w:tc>
          <w:tcPr>
            <w:tcW w:w="2540" w:type="dxa"/>
          </w:tcPr>
          <w:p w:rsidR="004C2232" w:rsidRPr="004C2232" w:rsidRDefault="004C2232" w:rsidP="004C2232">
            <w:pPr>
              <w:widowControl w:val="0"/>
              <w:autoSpaceDE w:val="0"/>
              <w:autoSpaceDN w:val="0"/>
              <w:ind w:left="49" w:right="135" w:firstLine="0"/>
              <w:jc w:val="both"/>
              <w:rPr>
                <w:rFonts w:eastAsia="Times New Roman" w:cs="Times New Roman"/>
                <w:color w:val="000000"/>
                <w:sz w:val="18"/>
                <w:szCs w:val="18"/>
              </w:rPr>
            </w:pPr>
            <w:r w:rsidRPr="004C2232">
              <w:rPr>
                <w:rFonts w:eastAsia="Times New Roman" w:cs="Times New Roman"/>
                <w:color w:val="000000"/>
                <w:sz w:val="18"/>
                <w:szCs w:val="18"/>
              </w:rPr>
              <w:t xml:space="preserve">2.24 Проведение конкурса на звание «Лучший отряд молодежных (рабочих), школьных и студенческих формирований по охране общественного порядка «Форпост» Лениногорского муниципального района </w:t>
            </w:r>
            <w:r w:rsidRPr="004C2232">
              <w:rPr>
                <w:rFonts w:eastAsia="Times New Roman" w:cs="Times New Roman"/>
                <w:color w:val="000000"/>
                <w:sz w:val="18"/>
                <w:szCs w:val="18"/>
              </w:rPr>
              <w:lastRenderedPageBreak/>
              <w:t>Республики Татарстан</w:t>
            </w:r>
          </w:p>
        </w:tc>
        <w:tc>
          <w:tcPr>
            <w:tcW w:w="1565" w:type="dxa"/>
            <w:shd w:val="clear" w:color="auto" w:fill="auto"/>
          </w:tcPr>
          <w:p w:rsidR="004C2232" w:rsidRPr="004C2232" w:rsidRDefault="004C2232" w:rsidP="004C2232">
            <w:pPr>
              <w:widowControl w:val="0"/>
              <w:autoSpaceDE w:val="0"/>
              <w:autoSpaceDN w:val="0"/>
              <w:ind w:left="49" w:firstLine="0"/>
              <w:jc w:val="both"/>
              <w:rPr>
                <w:rFonts w:eastAsia="Times New Roman" w:cs="Times New Roman"/>
                <w:color w:val="000000"/>
                <w:sz w:val="18"/>
                <w:szCs w:val="18"/>
              </w:rPr>
            </w:pPr>
            <w:r w:rsidRPr="004C2232">
              <w:rPr>
                <w:rFonts w:eastAsia="Times New Roman" w:cs="Times New Roman"/>
                <w:color w:val="000000"/>
                <w:sz w:val="18"/>
                <w:szCs w:val="18"/>
              </w:rPr>
              <w:lastRenderedPageBreak/>
              <w:t>Форпост</w:t>
            </w:r>
          </w:p>
        </w:tc>
        <w:tc>
          <w:tcPr>
            <w:tcW w:w="1337" w:type="dxa"/>
          </w:tcPr>
          <w:p w:rsidR="004C2232" w:rsidRPr="004C2232" w:rsidRDefault="004C2232" w:rsidP="004C2232">
            <w:pPr>
              <w:widowControl w:val="0"/>
              <w:autoSpaceDE w:val="0"/>
              <w:autoSpaceDN w:val="0"/>
              <w:ind w:left="49" w:firstLine="0"/>
              <w:jc w:val="both"/>
              <w:rPr>
                <w:rFonts w:eastAsia="Times New Roman" w:cs="Times New Roman"/>
                <w:color w:val="000000"/>
                <w:sz w:val="18"/>
                <w:szCs w:val="18"/>
              </w:rPr>
            </w:pPr>
            <w:r w:rsidRPr="004C2232">
              <w:rPr>
                <w:rFonts w:eastAsia="Times New Roman" w:cs="Times New Roman"/>
                <w:color w:val="000000"/>
                <w:sz w:val="18"/>
                <w:szCs w:val="18"/>
              </w:rPr>
              <w:t>2021-2024 годы</w:t>
            </w:r>
          </w:p>
        </w:tc>
        <w:tc>
          <w:tcPr>
            <w:tcW w:w="1454"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1055"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8"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6"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90"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89"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15,00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r w:rsidRPr="004C2232">
              <w:rPr>
                <w:rFonts w:eastAsia="Times New Roman" w:cs="Times New Roman"/>
                <w:color w:val="000000"/>
                <w:sz w:val="18"/>
                <w:szCs w:val="18"/>
              </w:rPr>
              <w:t xml:space="preserve"> </w:t>
            </w:r>
          </w:p>
        </w:tc>
        <w:tc>
          <w:tcPr>
            <w:tcW w:w="861"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15,00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r w:rsidRPr="004C2232">
              <w:rPr>
                <w:rFonts w:eastAsia="Times New Roman" w:cs="Times New Roman"/>
                <w:color w:val="000000"/>
                <w:sz w:val="18"/>
                <w:szCs w:val="18"/>
              </w:rPr>
              <w:t xml:space="preserve"> </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15,00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r w:rsidRPr="004C2232">
              <w:rPr>
                <w:rFonts w:eastAsia="Times New Roman" w:cs="Times New Roman"/>
                <w:color w:val="000000"/>
                <w:sz w:val="18"/>
                <w:szCs w:val="18"/>
              </w:rPr>
              <w:t xml:space="preserve"> </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15,00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r w:rsidRPr="004C2232">
              <w:rPr>
                <w:rFonts w:eastAsia="Times New Roman" w:cs="Times New Roman"/>
                <w:color w:val="000000"/>
                <w:sz w:val="18"/>
                <w:szCs w:val="18"/>
              </w:rPr>
              <w:t xml:space="preserve"> </w:t>
            </w:r>
          </w:p>
        </w:tc>
      </w:tr>
      <w:tr w:rsidR="004C2232" w:rsidRPr="004C2232" w:rsidTr="007A1E71">
        <w:trPr>
          <w:trHeight w:val="750"/>
          <w:jc w:val="center"/>
        </w:trPr>
        <w:tc>
          <w:tcPr>
            <w:tcW w:w="2540" w:type="dxa"/>
          </w:tcPr>
          <w:p w:rsidR="004C2232" w:rsidRPr="004C2232" w:rsidRDefault="004C2232" w:rsidP="004C2232">
            <w:pPr>
              <w:widowControl w:val="0"/>
              <w:autoSpaceDE w:val="0"/>
              <w:autoSpaceDN w:val="0"/>
              <w:ind w:left="49" w:right="135" w:firstLine="0"/>
              <w:jc w:val="both"/>
              <w:rPr>
                <w:rFonts w:eastAsia="Times New Roman" w:cs="Times New Roman"/>
                <w:color w:val="000000"/>
                <w:sz w:val="18"/>
                <w:szCs w:val="18"/>
              </w:rPr>
            </w:pPr>
            <w:r w:rsidRPr="004C2232">
              <w:rPr>
                <w:rFonts w:eastAsia="Times New Roman" w:cs="Times New Roman"/>
                <w:color w:val="000000"/>
                <w:sz w:val="18"/>
                <w:szCs w:val="18"/>
              </w:rPr>
              <w:lastRenderedPageBreak/>
              <w:t xml:space="preserve">2.25 Комплектование фондов </w:t>
            </w:r>
            <w:proofErr w:type="spellStart"/>
            <w:proofErr w:type="gramStart"/>
            <w:r w:rsidRPr="004C2232">
              <w:rPr>
                <w:rFonts w:eastAsia="Times New Roman" w:cs="Times New Roman"/>
                <w:color w:val="000000"/>
                <w:sz w:val="18"/>
                <w:szCs w:val="18"/>
              </w:rPr>
              <w:t>биб-лиотек</w:t>
            </w:r>
            <w:proofErr w:type="spellEnd"/>
            <w:proofErr w:type="gramEnd"/>
            <w:r w:rsidRPr="004C2232">
              <w:rPr>
                <w:rFonts w:eastAsia="Times New Roman" w:cs="Times New Roman"/>
                <w:color w:val="000000"/>
                <w:sz w:val="18"/>
                <w:szCs w:val="18"/>
              </w:rPr>
              <w:t xml:space="preserve"> </w:t>
            </w:r>
            <w:proofErr w:type="spellStart"/>
            <w:r w:rsidRPr="004C2232">
              <w:rPr>
                <w:rFonts w:eastAsia="Times New Roman" w:cs="Times New Roman"/>
                <w:color w:val="000000"/>
                <w:sz w:val="18"/>
                <w:szCs w:val="18"/>
              </w:rPr>
              <w:t>Лениногорской</w:t>
            </w:r>
            <w:proofErr w:type="spellEnd"/>
            <w:r w:rsidRPr="004C2232">
              <w:rPr>
                <w:rFonts w:eastAsia="Times New Roman" w:cs="Times New Roman"/>
                <w:color w:val="000000"/>
                <w:sz w:val="18"/>
                <w:szCs w:val="18"/>
              </w:rPr>
              <w:t xml:space="preserve"> ЦБС книгами, периодическими </w:t>
            </w:r>
            <w:proofErr w:type="spellStart"/>
            <w:r w:rsidRPr="004C2232">
              <w:rPr>
                <w:rFonts w:eastAsia="Times New Roman" w:cs="Times New Roman"/>
                <w:color w:val="000000"/>
                <w:sz w:val="18"/>
                <w:szCs w:val="18"/>
              </w:rPr>
              <w:t>изда-ниями</w:t>
            </w:r>
            <w:proofErr w:type="spellEnd"/>
            <w:r w:rsidRPr="004C2232">
              <w:rPr>
                <w:rFonts w:eastAsia="Times New Roman" w:cs="Times New Roman"/>
                <w:color w:val="000000"/>
                <w:sz w:val="18"/>
                <w:szCs w:val="18"/>
              </w:rPr>
              <w:t xml:space="preserve">, в том числе на </w:t>
            </w:r>
            <w:proofErr w:type="spellStart"/>
            <w:r w:rsidRPr="004C2232">
              <w:rPr>
                <w:rFonts w:eastAsia="Times New Roman" w:cs="Times New Roman"/>
                <w:color w:val="000000"/>
                <w:sz w:val="18"/>
                <w:szCs w:val="18"/>
              </w:rPr>
              <w:t>элек</w:t>
            </w:r>
            <w:proofErr w:type="spellEnd"/>
            <w:r w:rsidRPr="004C2232">
              <w:rPr>
                <w:rFonts w:eastAsia="Times New Roman" w:cs="Times New Roman"/>
                <w:color w:val="000000"/>
                <w:sz w:val="18"/>
                <w:szCs w:val="18"/>
              </w:rPr>
              <w:t>-тронных носителях</w:t>
            </w:r>
          </w:p>
        </w:tc>
        <w:tc>
          <w:tcPr>
            <w:tcW w:w="1565" w:type="dxa"/>
            <w:shd w:val="clear" w:color="auto" w:fill="auto"/>
          </w:tcPr>
          <w:p w:rsidR="004C2232" w:rsidRPr="004C2232" w:rsidRDefault="004C2232" w:rsidP="004C2232">
            <w:pPr>
              <w:widowControl w:val="0"/>
              <w:autoSpaceDE w:val="0"/>
              <w:autoSpaceDN w:val="0"/>
              <w:spacing w:before="1"/>
              <w:ind w:left="381" w:right="379" w:firstLine="0"/>
              <w:jc w:val="center"/>
              <w:rPr>
                <w:rFonts w:eastAsia="Times New Roman" w:cs="Times New Roman"/>
                <w:color w:val="000000"/>
                <w:sz w:val="22"/>
              </w:rPr>
            </w:pPr>
            <w:r w:rsidRPr="004C2232">
              <w:rPr>
                <w:rFonts w:eastAsia="Times New Roman" w:cs="Times New Roman"/>
                <w:color w:val="000000"/>
                <w:sz w:val="22"/>
              </w:rPr>
              <w:t>ЦБС</w:t>
            </w:r>
          </w:p>
          <w:p w:rsidR="004C2232" w:rsidRPr="004C2232" w:rsidRDefault="004C2232" w:rsidP="004C2232">
            <w:pPr>
              <w:widowControl w:val="0"/>
              <w:autoSpaceDE w:val="0"/>
              <w:autoSpaceDN w:val="0"/>
              <w:ind w:left="49" w:firstLine="0"/>
              <w:jc w:val="both"/>
              <w:rPr>
                <w:rFonts w:eastAsia="Times New Roman" w:cs="Times New Roman"/>
                <w:color w:val="000000"/>
                <w:sz w:val="18"/>
                <w:szCs w:val="18"/>
              </w:rPr>
            </w:pPr>
          </w:p>
        </w:tc>
        <w:tc>
          <w:tcPr>
            <w:tcW w:w="1337" w:type="dxa"/>
          </w:tcPr>
          <w:p w:rsidR="004C2232" w:rsidRPr="004C2232" w:rsidRDefault="004C2232" w:rsidP="004C2232">
            <w:pPr>
              <w:widowControl w:val="0"/>
              <w:autoSpaceDE w:val="0"/>
              <w:autoSpaceDN w:val="0"/>
              <w:ind w:firstLine="0"/>
              <w:rPr>
                <w:rFonts w:eastAsia="Times New Roman" w:cs="Times New Roman"/>
                <w:color w:val="000000"/>
                <w:sz w:val="22"/>
              </w:rPr>
            </w:pPr>
            <w:r w:rsidRPr="004C2232">
              <w:rPr>
                <w:rFonts w:eastAsia="Times New Roman" w:cs="Times New Roman"/>
                <w:color w:val="000000"/>
                <w:sz w:val="22"/>
              </w:rPr>
              <w:t>2021- 2024</w:t>
            </w:r>
          </w:p>
          <w:p w:rsidR="004C2232" w:rsidRPr="004C2232" w:rsidRDefault="004C2232" w:rsidP="004C2232">
            <w:pPr>
              <w:widowControl w:val="0"/>
              <w:autoSpaceDE w:val="0"/>
              <w:autoSpaceDN w:val="0"/>
              <w:ind w:left="49" w:firstLine="0"/>
              <w:jc w:val="both"/>
              <w:rPr>
                <w:rFonts w:eastAsia="Times New Roman" w:cs="Times New Roman"/>
                <w:color w:val="000000"/>
                <w:sz w:val="18"/>
                <w:szCs w:val="18"/>
              </w:rPr>
            </w:pPr>
          </w:p>
        </w:tc>
        <w:tc>
          <w:tcPr>
            <w:tcW w:w="1454"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1055"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8"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6"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90"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89"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61"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r>
      <w:tr w:rsidR="004C2232" w:rsidRPr="004C2232" w:rsidTr="007A1E71">
        <w:trPr>
          <w:trHeight w:val="750"/>
          <w:jc w:val="center"/>
        </w:trPr>
        <w:tc>
          <w:tcPr>
            <w:tcW w:w="2540" w:type="dxa"/>
          </w:tcPr>
          <w:p w:rsidR="004C2232" w:rsidRPr="004C2232" w:rsidRDefault="004C2232" w:rsidP="004C2232">
            <w:pPr>
              <w:widowControl w:val="0"/>
              <w:autoSpaceDE w:val="0"/>
              <w:autoSpaceDN w:val="0"/>
              <w:ind w:left="49" w:right="135" w:firstLine="0"/>
              <w:jc w:val="both"/>
              <w:rPr>
                <w:rFonts w:eastAsia="Times New Roman" w:cs="Times New Roman"/>
                <w:color w:val="000000"/>
                <w:sz w:val="18"/>
                <w:szCs w:val="18"/>
              </w:rPr>
            </w:pPr>
            <w:r w:rsidRPr="004C2232">
              <w:rPr>
                <w:rFonts w:eastAsia="Times New Roman" w:cs="Times New Roman"/>
                <w:color w:val="000000"/>
                <w:sz w:val="18"/>
                <w:szCs w:val="18"/>
              </w:rPr>
              <w:t>2.26 Подготовка и издание памяток, буклетов, книжных закладок по правовым</w:t>
            </w:r>
            <w:proofErr w:type="gramStart"/>
            <w:r w:rsidRPr="004C2232">
              <w:rPr>
                <w:rFonts w:eastAsia="Times New Roman" w:cs="Times New Roman"/>
                <w:color w:val="000000"/>
                <w:sz w:val="18"/>
                <w:szCs w:val="18"/>
              </w:rPr>
              <w:t xml:space="preserve"> ,</w:t>
            </w:r>
            <w:proofErr w:type="gramEnd"/>
            <w:r w:rsidRPr="004C2232">
              <w:rPr>
                <w:rFonts w:eastAsia="Times New Roman" w:cs="Times New Roman"/>
                <w:color w:val="000000"/>
                <w:sz w:val="18"/>
                <w:szCs w:val="18"/>
              </w:rPr>
              <w:t xml:space="preserve"> нравственным и патриотическим темам</w:t>
            </w:r>
          </w:p>
        </w:tc>
        <w:tc>
          <w:tcPr>
            <w:tcW w:w="1565" w:type="dxa"/>
            <w:shd w:val="clear" w:color="auto" w:fill="auto"/>
          </w:tcPr>
          <w:p w:rsidR="004C2232" w:rsidRPr="004C2232" w:rsidRDefault="004C2232" w:rsidP="004C2232">
            <w:pPr>
              <w:widowControl w:val="0"/>
              <w:autoSpaceDE w:val="0"/>
              <w:autoSpaceDN w:val="0"/>
              <w:spacing w:before="1"/>
              <w:ind w:left="381" w:right="379" w:firstLine="0"/>
              <w:jc w:val="center"/>
              <w:rPr>
                <w:rFonts w:eastAsia="Times New Roman" w:cs="Times New Roman"/>
                <w:color w:val="000000"/>
                <w:sz w:val="22"/>
              </w:rPr>
            </w:pPr>
            <w:r w:rsidRPr="004C2232">
              <w:rPr>
                <w:rFonts w:eastAsia="Times New Roman" w:cs="Times New Roman"/>
                <w:color w:val="000000"/>
                <w:sz w:val="22"/>
              </w:rPr>
              <w:t>ЦБС</w:t>
            </w:r>
          </w:p>
          <w:p w:rsidR="004C2232" w:rsidRPr="004C2232" w:rsidRDefault="004C2232" w:rsidP="004C2232">
            <w:pPr>
              <w:widowControl w:val="0"/>
              <w:autoSpaceDE w:val="0"/>
              <w:autoSpaceDN w:val="0"/>
              <w:ind w:left="49" w:firstLine="0"/>
              <w:jc w:val="both"/>
              <w:rPr>
                <w:rFonts w:eastAsia="Times New Roman" w:cs="Times New Roman"/>
                <w:color w:val="000000"/>
                <w:sz w:val="18"/>
                <w:szCs w:val="18"/>
              </w:rPr>
            </w:pPr>
          </w:p>
        </w:tc>
        <w:tc>
          <w:tcPr>
            <w:tcW w:w="1337" w:type="dxa"/>
          </w:tcPr>
          <w:p w:rsidR="004C2232" w:rsidRPr="004C2232" w:rsidRDefault="004C2232" w:rsidP="004C2232">
            <w:pPr>
              <w:widowControl w:val="0"/>
              <w:autoSpaceDE w:val="0"/>
              <w:autoSpaceDN w:val="0"/>
              <w:ind w:left="49" w:firstLine="0"/>
              <w:jc w:val="both"/>
              <w:rPr>
                <w:rFonts w:eastAsia="Times New Roman" w:cs="Times New Roman"/>
                <w:color w:val="000000"/>
                <w:sz w:val="18"/>
                <w:szCs w:val="18"/>
              </w:rPr>
            </w:pPr>
            <w:r w:rsidRPr="004C2232">
              <w:rPr>
                <w:rFonts w:eastAsia="Times New Roman" w:cs="Times New Roman"/>
                <w:color w:val="000000"/>
                <w:sz w:val="22"/>
              </w:rPr>
              <w:t>2021- 2024</w:t>
            </w:r>
          </w:p>
        </w:tc>
        <w:tc>
          <w:tcPr>
            <w:tcW w:w="1454"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1055"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8"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6"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90"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89"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61"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r>
      <w:tr w:rsidR="004C2232" w:rsidRPr="004C2232" w:rsidTr="007A1E71">
        <w:trPr>
          <w:trHeight w:val="750"/>
          <w:jc w:val="center"/>
        </w:trPr>
        <w:tc>
          <w:tcPr>
            <w:tcW w:w="2540" w:type="dxa"/>
          </w:tcPr>
          <w:p w:rsidR="004C2232" w:rsidRPr="004C2232" w:rsidRDefault="004C2232" w:rsidP="004C2232">
            <w:pPr>
              <w:widowControl w:val="0"/>
              <w:autoSpaceDE w:val="0"/>
              <w:autoSpaceDN w:val="0"/>
              <w:ind w:left="49" w:right="135" w:firstLine="0"/>
              <w:jc w:val="both"/>
              <w:rPr>
                <w:rFonts w:eastAsia="Times New Roman" w:cs="Times New Roman"/>
                <w:color w:val="000000"/>
                <w:sz w:val="18"/>
                <w:szCs w:val="18"/>
              </w:rPr>
            </w:pPr>
            <w:proofErr w:type="gramStart"/>
            <w:r w:rsidRPr="004C2232">
              <w:rPr>
                <w:rFonts w:eastAsia="Times New Roman" w:cs="Times New Roman"/>
                <w:color w:val="000000"/>
                <w:sz w:val="18"/>
                <w:szCs w:val="18"/>
              </w:rPr>
              <w:t>2.27 Организация выставок, книжных позиций, обзоров и просмотров литературы, правовых часов, бесед, игр, викторин, уроков права, Дней правовых знаний, акций и др.</w:t>
            </w:r>
            <w:proofErr w:type="gramEnd"/>
          </w:p>
        </w:tc>
        <w:tc>
          <w:tcPr>
            <w:tcW w:w="1565" w:type="dxa"/>
            <w:shd w:val="clear" w:color="auto" w:fill="auto"/>
          </w:tcPr>
          <w:p w:rsidR="004C2232" w:rsidRPr="004C2232" w:rsidRDefault="004C2232" w:rsidP="004C2232">
            <w:pPr>
              <w:widowControl w:val="0"/>
              <w:autoSpaceDE w:val="0"/>
              <w:autoSpaceDN w:val="0"/>
              <w:spacing w:before="1"/>
              <w:ind w:left="381" w:right="379" w:firstLine="0"/>
              <w:jc w:val="center"/>
              <w:rPr>
                <w:rFonts w:eastAsia="Times New Roman" w:cs="Times New Roman"/>
                <w:color w:val="000000"/>
                <w:sz w:val="22"/>
              </w:rPr>
            </w:pPr>
            <w:r w:rsidRPr="004C2232">
              <w:rPr>
                <w:rFonts w:eastAsia="Times New Roman" w:cs="Times New Roman"/>
                <w:color w:val="000000"/>
                <w:sz w:val="22"/>
              </w:rPr>
              <w:t>УК</w:t>
            </w:r>
          </w:p>
        </w:tc>
        <w:tc>
          <w:tcPr>
            <w:tcW w:w="1337" w:type="dxa"/>
          </w:tcPr>
          <w:p w:rsidR="004C2232" w:rsidRPr="004C2232" w:rsidRDefault="004C2232" w:rsidP="004C2232">
            <w:pPr>
              <w:widowControl w:val="0"/>
              <w:autoSpaceDE w:val="0"/>
              <w:autoSpaceDN w:val="0"/>
              <w:ind w:left="49" w:firstLine="0"/>
              <w:jc w:val="both"/>
              <w:rPr>
                <w:rFonts w:eastAsia="Times New Roman" w:cs="Times New Roman"/>
                <w:color w:val="000000"/>
                <w:sz w:val="22"/>
              </w:rPr>
            </w:pPr>
            <w:r w:rsidRPr="004C2232">
              <w:rPr>
                <w:rFonts w:eastAsia="Times New Roman" w:cs="Times New Roman"/>
                <w:color w:val="000000"/>
                <w:sz w:val="22"/>
              </w:rPr>
              <w:t>2021- 2024</w:t>
            </w:r>
          </w:p>
        </w:tc>
        <w:tc>
          <w:tcPr>
            <w:tcW w:w="1454"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1055"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8"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36"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90"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89" w:type="dxa"/>
          </w:tcPr>
          <w:p w:rsidR="004C2232" w:rsidRPr="004C2232" w:rsidRDefault="004C2232" w:rsidP="004C2232">
            <w:pPr>
              <w:ind w:left="49" w:firstLine="0"/>
              <w:jc w:val="both"/>
              <w:rPr>
                <w:rFonts w:eastAsia="Times New Roman" w:cs="Times New Roman"/>
                <w:color w:val="000000"/>
                <w:sz w:val="18"/>
                <w:szCs w:val="18"/>
                <w:lang w:eastAsia="ru-RU"/>
              </w:rPr>
            </w:pPr>
          </w:p>
        </w:tc>
        <w:tc>
          <w:tcPr>
            <w:tcW w:w="87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12,00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61"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17,00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905"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17,00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c>
          <w:tcPr>
            <w:tcW w:w="882" w:type="dxa"/>
            <w:shd w:val="clear" w:color="auto" w:fill="auto"/>
            <w:noWrap/>
            <w:vAlign w:val="center"/>
          </w:tcPr>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18"/>
                <w:szCs w:val="18"/>
              </w:rPr>
              <w:t>20,00</w:t>
            </w:r>
          </w:p>
          <w:p w:rsidR="004C2232" w:rsidRPr="004C2232" w:rsidRDefault="004C2232" w:rsidP="004C2232">
            <w:pPr>
              <w:widowControl w:val="0"/>
              <w:autoSpaceDE w:val="0"/>
              <w:autoSpaceDN w:val="0"/>
              <w:ind w:left="49" w:firstLine="0"/>
              <w:jc w:val="center"/>
              <w:rPr>
                <w:rFonts w:eastAsia="Times New Roman" w:cs="Times New Roman"/>
                <w:color w:val="000000"/>
                <w:sz w:val="18"/>
                <w:szCs w:val="18"/>
              </w:rPr>
            </w:pPr>
            <w:r w:rsidRPr="004C2232">
              <w:rPr>
                <w:rFonts w:eastAsia="Times New Roman" w:cs="Times New Roman"/>
                <w:color w:val="000000"/>
                <w:sz w:val="20"/>
                <w:szCs w:val="20"/>
              </w:rPr>
              <w:t>ТС</w:t>
            </w:r>
          </w:p>
        </w:tc>
      </w:tr>
      <w:tr w:rsidR="004C2232" w:rsidRPr="004C2232" w:rsidTr="007A1E71">
        <w:trPr>
          <w:trHeight w:val="255"/>
          <w:jc w:val="center"/>
        </w:trPr>
        <w:tc>
          <w:tcPr>
            <w:tcW w:w="14927" w:type="dxa"/>
            <w:gridSpan w:val="13"/>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3. Организация работы по </w:t>
            </w:r>
            <w:proofErr w:type="spellStart"/>
            <w:r w:rsidRPr="004C2232">
              <w:rPr>
                <w:rFonts w:eastAsia="Times New Roman" w:cs="Times New Roman"/>
                <w:color w:val="000000"/>
                <w:sz w:val="20"/>
                <w:szCs w:val="20"/>
                <w:lang w:eastAsia="ru-RU"/>
              </w:rPr>
              <w:t>ресоциализации</w:t>
            </w:r>
            <w:proofErr w:type="spellEnd"/>
            <w:r w:rsidRPr="004C2232">
              <w:rPr>
                <w:rFonts w:eastAsia="Times New Roman" w:cs="Times New Roman"/>
                <w:color w:val="000000"/>
                <w:sz w:val="20"/>
                <w:szCs w:val="20"/>
                <w:lang w:eastAsia="ru-RU"/>
              </w:rPr>
              <w:t xml:space="preserve"> лиц освобожденных из мест лишения свободы</w:t>
            </w:r>
          </w:p>
        </w:tc>
      </w:tr>
      <w:tr w:rsidR="004C2232" w:rsidRPr="004C2232" w:rsidTr="007A1E71">
        <w:trPr>
          <w:trHeight w:val="107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3.1. Оказывать содействие в восстановлении и оформлении документов лицам, освобожденным из мест лишения свободы</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8"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6"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90"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9"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FF0000"/>
                <w:sz w:val="20"/>
                <w:szCs w:val="20"/>
                <w:lang w:eastAsia="ru-RU"/>
              </w:rPr>
            </w:pPr>
          </w:p>
        </w:tc>
      </w:tr>
      <w:tr w:rsidR="004C2232" w:rsidRPr="004C2232" w:rsidTr="007A1E71">
        <w:trPr>
          <w:trHeight w:val="5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57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3.2. Организовать проведение медицинского осмотра для освободившихся из мест лишения свободы,  а также  лечебно-диагностических мероприятий для больных туберкулезом </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ЛЦРБ</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УФСИН</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76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3.3. Оказывать социальное сопровождение несовершеннолетним, освободившимся из учреждений закрытого типа ЦВСНП МВД РТ, условно осужденных </w:t>
            </w:r>
            <w:r w:rsidRPr="004C2232">
              <w:rPr>
                <w:rFonts w:eastAsia="Times New Roman" w:cs="Times New Roman"/>
                <w:color w:val="000000"/>
                <w:sz w:val="18"/>
                <w:szCs w:val="18"/>
                <w:lang w:eastAsia="ru-RU"/>
              </w:rPr>
              <w:lastRenderedPageBreak/>
              <w:t>несовершеннолетних, а также членов их семей</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Соц. защита</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20,00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ТС</w:t>
            </w:r>
          </w:p>
        </w:tc>
      </w:tr>
      <w:tr w:rsidR="004C2232" w:rsidRPr="004C2232" w:rsidTr="007A1E71">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УФСИН</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7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78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lastRenderedPageBreak/>
              <w:t>3.4. Оказывать содействие в трудоустройстве лицам, освобождённым из мест лишения свободы, в том числе на резервируемые рабочие места</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7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ЦЗН</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255"/>
          <w:jc w:val="center"/>
        </w:trPr>
        <w:tc>
          <w:tcPr>
            <w:tcW w:w="14927" w:type="dxa"/>
            <w:gridSpan w:val="13"/>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4. Организация деятельности по обеспечению безопасности в общественных местах</w:t>
            </w:r>
          </w:p>
        </w:tc>
      </w:tr>
      <w:tr w:rsidR="004C2232" w:rsidRPr="004C2232" w:rsidTr="007A1E71">
        <w:trPr>
          <w:trHeight w:val="147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4.1. Модернизировать и развивать системы видеоконтроля </w:t>
            </w:r>
            <w:proofErr w:type="gramStart"/>
            <w:r w:rsidRPr="004C2232">
              <w:rPr>
                <w:rFonts w:eastAsia="Times New Roman" w:cs="Times New Roman"/>
                <w:color w:val="000000"/>
                <w:sz w:val="18"/>
                <w:szCs w:val="18"/>
                <w:lang w:eastAsia="ru-RU"/>
              </w:rPr>
              <w:t>в</w:t>
            </w:r>
            <w:proofErr w:type="gramEnd"/>
            <w:r w:rsidRPr="004C2232">
              <w:rPr>
                <w:rFonts w:eastAsia="Times New Roman" w:cs="Times New Roman"/>
                <w:color w:val="000000"/>
                <w:sz w:val="18"/>
                <w:szCs w:val="18"/>
                <w:lang w:eastAsia="ru-RU"/>
              </w:rPr>
              <w:t xml:space="preserve"> </w:t>
            </w:r>
            <w:proofErr w:type="gramStart"/>
            <w:r w:rsidRPr="004C2232">
              <w:rPr>
                <w:rFonts w:eastAsia="Times New Roman" w:cs="Times New Roman"/>
                <w:color w:val="000000"/>
                <w:sz w:val="18"/>
                <w:szCs w:val="18"/>
                <w:lang w:eastAsia="ru-RU"/>
              </w:rPr>
              <w:t>Лениногорском</w:t>
            </w:r>
            <w:proofErr w:type="gramEnd"/>
            <w:r w:rsidRPr="004C2232">
              <w:rPr>
                <w:rFonts w:eastAsia="Times New Roman" w:cs="Times New Roman"/>
                <w:color w:val="000000"/>
                <w:sz w:val="18"/>
                <w:szCs w:val="18"/>
                <w:lang w:eastAsia="ru-RU"/>
              </w:rPr>
              <w:t xml:space="preserve"> муниципальном районе в местах массового пребывания граждан, объектах образования, религиозных учреждениях, во всех торговых точках и т.п.</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454"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8"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6"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90"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9" w:type="dxa"/>
            <w:vMerge w:val="restart"/>
            <w:shd w:val="clear" w:color="000000" w:fill="FFFFFF"/>
            <w:noWrap/>
            <w:vAlign w:val="bottom"/>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20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050"/>
          <w:jc w:val="center"/>
        </w:trPr>
        <w:tc>
          <w:tcPr>
            <w:tcW w:w="2540" w:type="dxa"/>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4.2. Обеспечить финансирование системы видеонаблюдения «Безопасный город»</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город Лениногорск</w:t>
            </w:r>
          </w:p>
        </w:tc>
        <w:tc>
          <w:tcPr>
            <w:tcW w:w="1337"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2400"/>
          <w:jc w:val="center"/>
        </w:trPr>
        <w:tc>
          <w:tcPr>
            <w:tcW w:w="2540" w:type="dxa"/>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4.3. Продолжить мероприятия, направленные на подключение торговых объектов, мер охранной (в том числе технической) защиты товарно-материальных ценностей (баз, складов, магазинов, МТФ и т.д.) к ПЦН ОВО, ЧОО.</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90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lastRenderedPageBreak/>
              <w:t>4.3.1</w:t>
            </w:r>
            <w:proofErr w:type="gramStart"/>
            <w:r w:rsidRPr="004C2232">
              <w:rPr>
                <w:rFonts w:eastAsia="Times New Roman" w:cs="Times New Roman"/>
                <w:color w:val="000000"/>
                <w:sz w:val="18"/>
                <w:szCs w:val="18"/>
                <w:lang w:eastAsia="ru-RU"/>
              </w:rPr>
              <w:t xml:space="preserve">  И</w:t>
            </w:r>
            <w:proofErr w:type="gramEnd"/>
            <w:r w:rsidRPr="004C2232">
              <w:rPr>
                <w:rFonts w:eastAsia="Times New Roman" w:cs="Times New Roman"/>
                <w:color w:val="000000"/>
                <w:sz w:val="18"/>
                <w:szCs w:val="18"/>
                <w:lang w:eastAsia="ru-RU"/>
              </w:rPr>
              <w:t>зготовить методические материалы, бук</w:t>
            </w:r>
            <w:r w:rsidRPr="004C2232">
              <w:rPr>
                <w:rFonts w:eastAsia="Times New Roman" w:cs="Times New Roman"/>
                <w:color w:val="000000"/>
                <w:sz w:val="18"/>
                <w:szCs w:val="18"/>
                <w:lang w:eastAsia="ru-RU"/>
              </w:rPr>
              <w:softHyphen/>
              <w:t xml:space="preserve">леты, информационные листовки, </w:t>
            </w:r>
            <w:proofErr w:type="spellStart"/>
            <w:r w:rsidRPr="004C2232">
              <w:rPr>
                <w:rFonts w:eastAsia="Times New Roman" w:cs="Times New Roman"/>
                <w:color w:val="000000"/>
                <w:sz w:val="18"/>
                <w:szCs w:val="18"/>
                <w:lang w:eastAsia="ru-RU"/>
              </w:rPr>
              <w:t>стикеры</w:t>
            </w:r>
            <w:proofErr w:type="spellEnd"/>
            <w:r w:rsidRPr="004C2232">
              <w:rPr>
                <w:rFonts w:eastAsia="Times New Roman" w:cs="Times New Roman"/>
                <w:color w:val="000000"/>
                <w:sz w:val="18"/>
                <w:szCs w:val="18"/>
                <w:lang w:eastAsia="ru-RU"/>
              </w:rPr>
              <w:t>, баннеры, плакаты по профилактике право</w:t>
            </w:r>
            <w:r w:rsidRPr="004C2232">
              <w:rPr>
                <w:rFonts w:eastAsia="Times New Roman" w:cs="Times New Roman"/>
                <w:color w:val="000000"/>
                <w:sz w:val="18"/>
                <w:szCs w:val="18"/>
                <w:lang w:eastAsia="ru-RU"/>
              </w:rPr>
              <w:softHyphen/>
              <w:t>нарушений с целью использования их при проведении цикла лекций и бесед в обра</w:t>
            </w:r>
            <w:r w:rsidRPr="004C2232">
              <w:rPr>
                <w:rFonts w:eastAsia="Times New Roman" w:cs="Times New Roman"/>
                <w:color w:val="000000"/>
                <w:sz w:val="18"/>
                <w:szCs w:val="18"/>
                <w:lang w:eastAsia="ru-RU"/>
              </w:rPr>
              <w:softHyphen/>
              <w:t>зовательных учреждениях, распространения в общественном транспорте, местах массового отдыха граждан</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65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ОМВД (по </w:t>
            </w:r>
            <w:proofErr w:type="spellStart"/>
            <w:r w:rsidRPr="004C2232">
              <w:rPr>
                <w:rFonts w:eastAsia="Times New Roman" w:cs="Times New Roman"/>
                <w:color w:val="000000"/>
                <w:sz w:val="20"/>
                <w:szCs w:val="20"/>
                <w:lang w:eastAsia="ru-RU"/>
              </w:rPr>
              <w:t>согласованю</w:t>
            </w:r>
            <w:proofErr w:type="spellEnd"/>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655"/>
          <w:jc w:val="center"/>
        </w:trPr>
        <w:tc>
          <w:tcPr>
            <w:tcW w:w="2540" w:type="dxa"/>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4.4. Финансирование </w:t>
            </w:r>
            <w:proofErr w:type="gramStart"/>
            <w:r w:rsidRPr="004C2232">
              <w:rPr>
                <w:rFonts w:eastAsia="Times New Roman" w:cs="Times New Roman"/>
                <w:color w:val="000000"/>
                <w:sz w:val="18"/>
                <w:szCs w:val="18"/>
                <w:lang w:eastAsia="ru-RU"/>
              </w:rPr>
              <w:t>сотрудников общественного пункта охраны порядка Исполнительного комитета</w:t>
            </w:r>
            <w:proofErr w:type="gramEnd"/>
            <w:r w:rsidRPr="004C2232">
              <w:rPr>
                <w:rFonts w:eastAsia="Times New Roman" w:cs="Times New Roman"/>
                <w:color w:val="000000"/>
                <w:sz w:val="18"/>
                <w:szCs w:val="18"/>
                <w:lang w:eastAsia="ru-RU"/>
              </w:rPr>
              <w:t xml:space="preserve"> муниципального образования «Лениногорский муниципальный район».</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3890,90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3890,90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3890,90</w:t>
            </w:r>
          </w:p>
          <w:p w:rsidR="004C2232" w:rsidRPr="004C2232" w:rsidRDefault="004C2232" w:rsidP="004C2232">
            <w:pPr>
              <w:ind w:firstLine="0"/>
              <w:jc w:val="center"/>
              <w:rPr>
                <w:rFonts w:eastAsia="Times New Roman" w:cs="Times New Roman"/>
                <w:b/>
                <w:color w:val="000000"/>
                <w:sz w:val="20"/>
                <w:szCs w:val="20"/>
                <w:lang w:eastAsia="ru-RU"/>
              </w:rPr>
            </w:pPr>
            <w:r w:rsidRPr="004C2232">
              <w:rPr>
                <w:rFonts w:eastAsia="Times New Roman" w:cs="Times New Roman"/>
                <w:color w:val="000000"/>
                <w:sz w:val="20"/>
                <w:szCs w:val="20"/>
                <w:lang w:eastAsia="ru-RU"/>
              </w:rPr>
              <w:t>МБ</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3890,90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r>
      <w:tr w:rsidR="004C2232" w:rsidRPr="004C2232" w:rsidTr="007A1E71">
        <w:trPr>
          <w:trHeight w:val="1672"/>
          <w:jc w:val="center"/>
        </w:trPr>
        <w:tc>
          <w:tcPr>
            <w:tcW w:w="2540" w:type="dxa"/>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4.5. Приобретение аппаратно-программного комплекса «</w:t>
            </w:r>
            <w:proofErr w:type="spellStart"/>
            <w:r w:rsidRPr="004C2232">
              <w:rPr>
                <w:rFonts w:eastAsia="Times New Roman" w:cs="Times New Roman"/>
                <w:color w:val="000000"/>
                <w:sz w:val="18"/>
                <w:szCs w:val="18"/>
                <w:lang w:eastAsia="ru-RU"/>
              </w:rPr>
              <w:t>Паркон</w:t>
            </w:r>
            <w:proofErr w:type="spellEnd"/>
            <w:r w:rsidRPr="004C2232">
              <w:rPr>
                <w:rFonts w:eastAsia="Times New Roman" w:cs="Times New Roman"/>
                <w:color w:val="000000"/>
                <w:sz w:val="18"/>
                <w:szCs w:val="18"/>
                <w:lang w:eastAsia="ru-RU"/>
              </w:rPr>
              <w:t>» для работы начальников ОПОП и сотрудников ЛМР по пресечению правонарушений в сфере благоустройства.</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88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4.6. Проводить совместные оперативно-профилактические мероприятия по выяв</w:t>
            </w:r>
            <w:r w:rsidRPr="004C2232">
              <w:rPr>
                <w:rFonts w:eastAsia="Times New Roman" w:cs="Times New Roman"/>
                <w:color w:val="000000"/>
                <w:sz w:val="18"/>
                <w:szCs w:val="18"/>
                <w:lang w:eastAsia="ru-RU"/>
              </w:rPr>
              <w:softHyphen/>
              <w:t>лению нелегально пребывающих на терри</w:t>
            </w:r>
            <w:r w:rsidRPr="004C2232">
              <w:rPr>
                <w:rFonts w:eastAsia="Times New Roman" w:cs="Times New Roman"/>
                <w:color w:val="000000"/>
                <w:sz w:val="18"/>
                <w:szCs w:val="18"/>
                <w:lang w:eastAsia="ru-RU"/>
              </w:rPr>
              <w:softHyphen/>
              <w:t>тории Российской Федерации иностранных граждан и лиц без гражданства, в том числе незаконно осуществляющих трудовую деятельность</w:t>
            </w:r>
          </w:p>
        </w:tc>
        <w:tc>
          <w:tcPr>
            <w:tcW w:w="1565"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ФСБ</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81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vMerge/>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87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210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lastRenderedPageBreak/>
              <w:t>4.7. Проводить разъяснительную работу в СМИ по вопросам профилактики правонарушений со стороны иностранных граждан и лиц без гражданства и их правового по</w:t>
            </w:r>
            <w:r w:rsidRPr="004C2232">
              <w:rPr>
                <w:rFonts w:eastAsia="Times New Roman" w:cs="Times New Roman"/>
                <w:color w:val="000000"/>
                <w:sz w:val="18"/>
                <w:szCs w:val="18"/>
                <w:lang w:eastAsia="ru-RU"/>
              </w:rPr>
              <w:softHyphen/>
              <w:t>ложения в Российской Федерации, в том числе оформления разрешения на временное проживание и вида на жительство, приобретения гражданства Российской Федерации.</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СМИ</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69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3360"/>
          <w:jc w:val="center"/>
        </w:trPr>
        <w:tc>
          <w:tcPr>
            <w:tcW w:w="2540" w:type="dxa"/>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4.8. Организовать проведение муниципального этапа ежегодного республиканского конкурса «Территория закона» среди пред</w:t>
            </w:r>
            <w:r w:rsidRPr="004C2232">
              <w:rPr>
                <w:rFonts w:eastAsia="Times New Roman" w:cs="Times New Roman"/>
                <w:color w:val="000000"/>
                <w:sz w:val="18"/>
                <w:szCs w:val="18"/>
                <w:lang w:eastAsia="ru-RU"/>
              </w:rPr>
              <w:softHyphen/>
              <w:t>приятий и организаций, учебных заведений и физических лиц, внесших вклад в обеспечение общественного порядка, правовое воспитание подростков и молодежи</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3840"/>
          <w:jc w:val="center"/>
        </w:trPr>
        <w:tc>
          <w:tcPr>
            <w:tcW w:w="2540" w:type="dxa"/>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lastRenderedPageBreak/>
              <w:t>4.9. Предоставить сотрудникам, замещающим должности участковых уполномоченных полиции, и членам их семей жилые помещения на период выполнения сотрудниками обязанностей по указанной должности (Указ Президента Республики Татарстан от 24.05.2000 № УП-369 «О дополнительных мерах по усилению общественного порядка в Республике Татарстан»)</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72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4.10. Организовать проведение ежегодных конкурсов профессионального мастерства на звание «Лучший сельский участковый уполномоченный полиции» и «Лучший по профессии», «Лучший общественный пункт охраны порядка» и «Лучший начальник общественного пункта охраны порядка» с премированием победителей.</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98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255"/>
          <w:jc w:val="center"/>
        </w:trPr>
        <w:tc>
          <w:tcPr>
            <w:tcW w:w="14927" w:type="dxa"/>
            <w:gridSpan w:val="13"/>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5. Обеспечение правопорядка на улицах</w:t>
            </w:r>
          </w:p>
        </w:tc>
      </w:tr>
      <w:tr w:rsidR="004C2232" w:rsidRPr="004C2232" w:rsidTr="007A1E71">
        <w:trPr>
          <w:trHeight w:val="132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5.1. Продолжить работу по вовлечению граждан в добровольные народные дружины, развитию молодежного правоохранительного </w:t>
            </w:r>
            <w:r w:rsidRPr="004C2232">
              <w:rPr>
                <w:rFonts w:eastAsia="Times New Roman" w:cs="Times New Roman"/>
                <w:color w:val="000000"/>
                <w:sz w:val="18"/>
                <w:szCs w:val="18"/>
                <w:lang w:eastAsia="ru-RU"/>
              </w:rPr>
              <w:lastRenderedPageBreak/>
              <w:t>движения, в том числе студенческой и рабочей молодежи, а также института внештатных сотрудников полиции</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8"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36"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90"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9" w:type="dxa"/>
            <w:vMerge w:val="restart"/>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75"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45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06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lastRenderedPageBreak/>
              <w:t>5.2. Осуществлять в СМИ пропаганду положи</w:t>
            </w:r>
            <w:r w:rsidRPr="004C2232">
              <w:rPr>
                <w:rFonts w:eastAsia="Times New Roman" w:cs="Times New Roman"/>
                <w:color w:val="000000"/>
                <w:sz w:val="18"/>
                <w:szCs w:val="18"/>
                <w:lang w:eastAsia="ru-RU"/>
              </w:rPr>
              <w:softHyphen/>
              <w:t>тельного опыта работы и самоотверженных действий лиц, добровольно участвующих в охране общественного порядка</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СМИ</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0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ОМВД (по </w:t>
            </w:r>
            <w:proofErr w:type="spellStart"/>
            <w:r w:rsidRPr="004C2232">
              <w:rPr>
                <w:rFonts w:eastAsia="Times New Roman" w:cs="Times New Roman"/>
                <w:color w:val="000000"/>
                <w:sz w:val="20"/>
                <w:szCs w:val="20"/>
                <w:lang w:eastAsia="ru-RU"/>
              </w:rPr>
              <w:t>согласованю</w:t>
            </w:r>
            <w:proofErr w:type="spellEnd"/>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63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5.3. Организовать проведение ежегодных  спартакиад, чемпионатов, первенств, военно-полевых сборов,  слетов и конференций молодежных (рабочих), школьных и студенческих формирований по охране общественного порядка </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60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Форпост </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1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auto" w:fill="auto"/>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0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ОМВД (по </w:t>
            </w:r>
            <w:proofErr w:type="spellStart"/>
            <w:r w:rsidRPr="004C2232">
              <w:rPr>
                <w:rFonts w:eastAsia="Times New Roman" w:cs="Times New Roman"/>
                <w:color w:val="000000"/>
                <w:sz w:val="20"/>
                <w:szCs w:val="20"/>
                <w:lang w:eastAsia="ru-RU"/>
              </w:rPr>
              <w:t>согласованю</w:t>
            </w:r>
            <w:proofErr w:type="spellEnd"/>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2640"/>
          <w:jc w:val="center"/>
        </w:trPr>
        <w:tc>
          <w:tcPr>
            <w:tcW w:w="2540" w:type="dxa"/>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5.4. Укрепление материально-технической базы МБУ «Центр молодежных (студенческих) формирований по охране общественного порядка «Форпост» «ЛМР» РТ, в том числе обеспечение обмундированием, оргтехникой, средствами связи и спортинвентарем</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70"/>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 xml:space="preserve">5.5. Организовать ежегодные профильные смены в </w:t>
            </w:r>
            <w:r w:rsidRPr="004C2232">
              <w:rPr>
                <w:rFonts w:eastAsia="Times New Roman" w:cs="Times New Roman"/>
                <w:color w:val="000000"/>
                <w:sz w:val="18"/>
                <w:szCs w:val="18"/>
                <w:lang w:eastAsia="ru-RU"/>
              </w:rPr>
              <w:lastRenderedPageBreak/>
              <w:t>оздоровительных лагерях для членов молодежных, студенческих и школьных формирований по охране общественного порядка</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lastRenderedPageBreak/>
              <w:t>УДМС</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67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Форпост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5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06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ОМВД (по </w:t>
            </w:r>
            <w:proofErr w:type="spellStart"/>
            <w:r w:rsidRPr="004C2232">
              <w:rPr>
                <w:rFonts w:eastAsia="Times New Roman" w:cs="Times New Roman"/>
                <w:color w:val="000000"/>
                <w:sz w:val="20"/>
                <w:szCs w:val="20"/>
                <w:lang w:eastAsia="ru-RU"/>
              </w:rPr>
              <w:t>согласованю</w:t>
            </w:r>
            <w:proofErr w:type="spellEnd"/>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70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5.6. Организовать проведение ежегодных учебно-методических сборов  молодежных (рабочих), школьных и студенческих фор</w:t>
            </w:r>
            <w:r w:rsidRPr="004C2232">
              <w:rPr>
                <w:rFonts w:eastAsia="Times New Roman" w:cs="Times New Roman"/>
                <w:color w:val="000000"/>
                <w:sz w:val="18"/>
                <w:szCs w:val="18"/>
                <w:lang w:eastAsia="ru-RU"/>
              </w:rPr>
              <w:softHyphen/>
              <w:t>мирований по охране общественного по</w:t>
            </w:r>
            <w:r w:rsidRPr="004C2232">
              <w:rPr>
                <w:rFonts w:eastAsia="Times New Roman" w:cs="Times New Roman"/>
                <w:color w:val="000000"/>
                <w:sz w:val="18"/>
                <w:szCs w:val="18"/>
                <w:lang w:eastAsia="ru-RU"/>
              </w:rPr>
              <w:softHyphen/>
              <w:t>рядка, народных дружин и внештатных сотрудников полиции.</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64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УДМС</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8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Форпост</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525"/>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УО</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32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xml:space="preserve">ОМВД (по </w:t>
            </w:r>
            <w:proofErr w:type="spellStart"/>
            <w:r w:rsidRPr="004C2232">
              <w:rPr>
                <w:rFonts w:eastAsia="Times New Roman" w:cs="Times New Roman"/>
                <w:color w:val="000000"/>
                <w:sz w:val="20"/>
                <w:szCs w:val="20"/>
                <w:lang w:eastAsia="ru-RU"/>
              </w:rPr>
              <w:t>согласованю</w:t>
            </w:r>
            <w:proofErr w:type="spellEnd"/>
            <w:r w:rsidRPr="004C2232">
              <w:rPr>
                <w:rFonts w:eastAsia="Times New Roman" w:cs="Times New Roman"/>
                <w:color w:val="000000"/>
                <w:sz w:val="20"/>
                <w:szCs w:val="20"/>
                <w:lang w:eastAsia="ru-RU"/>
              </w:rPr>
              <w:t>)</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915"/>
          <w:jc w:val="center"/>
        </w:trPr>
        <w:tc>
          <w:tcPr>
            <w:tcW w:w="2540" w:type="dxa"/>
            <w:vMerge w:val="restart"/>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t>5.7. Привлекать к обеспечению охраны общественного порядка силы общественности (ЧОО, ДНД, внештатных сотрудников полиции, молодежные общественные формирования) при проведении массовых мероприятий, в местах массового отдыха граждан.</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vMerge w:val="restart"/>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78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УК</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p>
        </w:tc>
      </w:tr>
      <w:tr w:rsidR="004C2232" w:rsidRPr="004C2232" w:rsidTr="007A1E71">
        <w:trPr>
          <w:trHeight w:val="1200"/>
          <w:jc w:val="center"/>
        </w:trPr>
        <w:tc>
          <w:tcPr>
            <w:tcW w:w="2540" w:type="dxa"/>
            <w:vMerge/>
            <w:vAlign w:val="center"/>
            <w:hideMark/>
          </w:tcPr>
          <w:p w:rsidR="004C2232" w:rsidRPr="004C2232" w:rsidRDefault="004C2232" w:rsidP="004C2232">
            <w:pPr>
              <w:ind w:firstLine="0"/>
              <w:rPr>
                <w:rFonts w:eastAsia="Times New Roman" w:cs="Times New Roman"/>
                <w:color w:val="000000"/>
                <w:sz w:val="18"/>
                <w:szCs w:val="18"/>
                <w:lang w:eastAsia="ru-RU"/>
              </w:rPr>
            </w:pP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ОМВД</w:t>
            </w:r>
          </w:p>
        </w:tc>
        <w:tc>
          <w:tcPr>
            <w:tcW w:w="1337"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r>
      <w:tr w:rsidR="004C2232" w:rsidRPr="004C2232" w:rsidTr="007A1E71">
        <w:trPr>
          <w:trHeight w:val="1200"/>
          <w:jc w:val="center"/>
        </w:trPr>
        <w:tc>
          <w:tcPr>
            <w:tcW w:w="2540" w:type="dxa"/>
            <w:shd w:val="clear" w:color="auto" w:fill="auto"/>
            <w:hideMark/>
          </w:tcPr>
          <w:p w:rsidR="004C2232" w:rsidRPr="004C2232" w:rsidRDefault="004C2232" w:rsidP="004C2232">
            <w:pPr>
              <w:ind w:firstLine="0"/>
              <w:rPr>
                <w:rFonts w:eastAsia="Times New Roman" w:cs="Times New Roman"/>
                <w:color w:val="000000"/>
                <w:sz w:val="18"/>
                <w:szCs w:val="18"/>
                <w:lang w:eastAsia="ru-RU"/>
              </w:rPr>
            </w:pPr>
            <w:r w:rsidRPr="004C2232">
              <w:rPr>
                <w:rFonts w:eastAsia="Times New Roman" w:cs="Times New Roman"/>
                <w:color w:val="000000"/>
                <w:sz w:val="18"/>
                <w:szCs w:val="18"/>
                <w:lang w:eastAsia="ru-RU"/>
              </w:rPr>
              <w:lastRenderedPageBreak/>
              <w:t>5.8. Финансирование деятельности муниципального автономного учреждения «Центр забота»</w:t>
            </w:r>
          </w:p>
        </w:tc>
        <w:tc>
          <w:tcPr>
            <w:tcW w:w="1565"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ИК ЛМР</w:t>
            </w:r>
          </w:p>
        </w:tc>
        <w:tc>
          <w:tcPr>
            <w:tcW w:w="1337" w:type="dxa"/>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2021-2024 годы</w:t>
            </w:r>
          </w:p>
        </w:tc>
        <w:tc>
          <w:tcPr>
            <w:tcW w:w="1454" w:type="dxa"/>
            <w:shd w:val="clear" w:color="000000" w:fill="FFFFFF"/>
            <w:noWrap/>
            <w:vAlign w:val="bottom"/>
            <w:hideMark/>
          </w:tcPr>
          <w:p w:rsidR="004C2232" w:rsidRPr="004C2232" w:rsidRDefault="004C2232" w:rsidP="004C2232">
            <w:pPr>
              <w:ind w:firstLine="0"/>
              <w:rPr>
                <w:rFonts w:eastAsia="Times New Roman" w:cs="Times New Roman"/>
                <w:color w:val="000000"/>
                <w:sz w:val="20"/>
                <w:szCs w:val="20"/>
                <w:lang w:eastAsia="ru-RU"/>
              </w:rPr>
            </w:pPr>
            <w:r w:rsidRPr="004C2232">
              <w:rPr>
                <w:rFonts w:eastAsia="Times New Roman" w:cs="Times New Roman"/>
                <w:color w:val="000000"/>
                <w:sz w:val="20"/>
                <w:szCs w:val="20"/>
                <w:lang w:eastAsia="ru-RU"/>
              </w:rPr>
              <w:t> </w:t>
            </w:r>
          </w:p>
        </w:tc>
        <w:tc>
          <w:tcPr>
            <w:tcW w:w="1055"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8"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36"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90"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89" w:type="dxa"/>
            <w:vMerge/>
            <w:vAlign w:val="center"/>
            <w:hideMark/>
          </w:tcPr>
          <w:p w:rsidR="004C2232" w:rsidRPr="004C2232" w:rsidRDefault="004C2232" w:rsidP="004C2232">
            <w:pPr>
              <w:ind w:firstLine="0"/>
              <w:rPr>
                <w:rFonts w:eastAsia="Times New Roman" w:cs="Times New Roman"/>
                <w:color w:val="000000"/>
                <w:sz w:val="20"/>
                <w:szCs w:val="20"/>
                <w:lang w:eastAsia="ru-RU"/>
              </w:rPr>
            </w:pPr>
          </w:p>
        </w:tc>
        <w:tc>
          <w:tcPr>
            <w:tcW w:w="87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3899,60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61"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3899,6</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905"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3899,60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c>
          <w:tcPr>
            <w:tcW w:w="882" w:type="dxa"/>
            <w:shd w:val="clear" w:color="auto" w:fill="auto"/>
            <w:noWrap/>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3899,60</w:t>
            </w:r>
          </w:p>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МБ</w:t>
            </w:r>
          </w:p>
        </w:tc>
      </w:tr>
      <w:tr w:rsidR="004C2232" w:rsidRPr="004C2232" w:rsidTr="007A1E71">
        <w:trPr>
          <w:trHeight w:val="255"/>
          <w:jc w:val="center"/>
        </w:trPr>
        <w:tc>
          <w:tcPr>
            <w:tcW w:w="11404" w:type="dxa"/>
            <w:gridSpan w:val="9"/>
            <w:shd w:val="clear" w:color="auto" w:fill="auto"/>
            <w:noWrap/>
            <w:vAlign w:val="center"/>
            <w:hideMark/>
          </w:tcPr>
          <w:p w:rsidR="004C2232" w:rsidRPr="004C2232" w:rsidRDefault="004C2232" w:rsidP="004C2232">
            <w:pPr>
              <w:ind w:firstLine="0"/>
              <w:jc w:val="right"/>
              <w:rPr>
                <w:rFonts w:eastAsia="Times New Roman" w:cs="Times New Roman"/>
                <w:color w:val="000000"/>
                <w:sz w:val="20"/>
                <w:szCs w:val="20"/>
                <w:lang w:eastAsia="ru-RU"/>
              </w:rPr>
            </w:pPr>
            <w:r w:rsidRPr="004C2232">
              <w:rPr>
                <w:rFonts w:eastAsia="Times New Roman" w:cs="Times New Roman"/>
                <w:color w:val="000000"/>
                <w:sz w:val="20"/>
                <w:szCs w:val="20"/>
                <w:lang w:eastAsia="ru-RU"/>
              </w:rPr>
              <w:t>Итого:</w:t>
            </w:r>
          </w:p>
        </w:tc>
        <w:tc>
          <w:tcPr>
            <w:tcW w:w="87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8769,50</w:t>
            </w:r>
          </w:p>
        </w:tc>
        <w:tc>
          <w:tcPr>
            <w:tcW w:w="861"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8867,00</w:t>
            </w:r>
          </w:p>
        </w:tc>
        <w:tc>
          <w:tcPr>
            <w:tcW w:w="905"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8867,00</w:t>
            </w:r>
          </w:p>
        </w:tc>
        <w:tc>
          <w:tcPr>
            <w:tcW w:w="882" w:type="dxa"/>
            <w:shd w:val="clear" w:color="auto" w:fill="auto"/>
            <w:noWrap/>
            <w:vAlign w:val="center"/>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8870,00</w:t>
            </w:r>
          </w:p>
        </w:tc>
      </w:tr>
      <w:tr w:rsidR="004C2232" w:rsidRPr="004C2232" w:rsidTr="007A1E71">
        <w:trPr>
          <w:trHeight w:val="255"/>
          <w:jc w:val="center"/>
        </w:trPr>
        <w:tc>
          <w:tcPr>
            <w:tcW w:w="11404" w:type="dxa"/>
            <w:gridSpan w:val="9"/>
            <w:shd w:val="clear" w:color="auto" w:fill="auto"/>
            <w:noWrap/>
            <w:vAlign w:val="bottom"/>
            <w:hideMark/>
          </w:tcPr>
          <w:p w:rsidR="004C2232" w:rsidRPr="004C2232" w:rsidRDefault="004C2232" w:rsidP="004C2232">
            <w:pPr>
              <w:ind w:firstLine="0"/>
              <w:jc w:val="right"/>
              <w:rPr>
                <w:rFonts w:eastAsia="Times New Roman" w:cs="Times New Roman"/>
                <w:color w:val="000000"/>
                <w:sz w:val="20"/>
                <w:szCs w:val="20"/>
                <w:lang w:eastAsia="ru-RU"/>
              </w:rPr>
            </w:pPr>
            <w:r w:rsidRPr="004C2232">
              <w:rPr>
                <w:rFonts w:eastAsia="Times New Roman" w:cs="Times New Roman"/>
                <w:color w:val="000000"/>
                <w:sz w:val="20"/>
                <w:szCs w:val="20"/>
                <w:lang w:eastAsia="ru-RU"/>
              </w:rPr>
              <w:t>Итого по всей программе:</w:t>
            </w:r>
          </w:p>
        </w:tc>
        <w:tc>
          <w:tcPr>
            <w:tcW w:w="3523" w:type="dxa"/>
            <w:gridSpan w:val="4"/>
            <w:shd w:val="clear" w:color="auto" w:fill="auto"/>
            <w:vAlign w:val="center"/>
            <w:hideMark/>
          </w:tcPr>
          <w:p w:rsidR="004C2232" w:rsidRPr="004C2232" w:rsidRDefault="004C2232" w:rsidP="004C2232">
            <w:pPr>
              <w:ind w:firstLine="0"/>
              <w:jc w:val="center"/>
              <w:rPr>
                <w:rFonts w:eastAsia="Times New Roman" w:cs="Times New Roman"/>
                <w:color w:val="000000"/>
                <w:sz w:val="20"/>
                <w:szCs w:val="20"/>
                <w:lang w:eastAsia="ru-RU"/>
              </w:rPr>
            </w:pPr>
            <w:r w:rsidRPr="004C2232">
              <w:rPr>
                <w:rFonts w:eastAsia="Times New Roman" w:cs="Times New Roman"/>
                <w:color w:val="000000"/>
                <w:sz w:val="20"/>
                <w:szCs w:val="20"/>
                <w:lang w:eastAsia="ru-RU"/>
              </w:rPr>
              <w:t>35373,5</w:t>
            </w:r>
          </w:p>
        </w:tc>
      </w:tr>
    </w:tbl>
    <w:p w:rsidR="004C2232" w:rsidRPr="004C2232" w:rsidRDefault="004C2232" w:rsidP="004C2232">
      <w:pPr>
        <w:ind w:firstLine="0"/>
        <w:rPr>
          <w:rFonts w:eastAsia="Times New Roman" w:cs="Times New Roman"/>
          <w:sz w:val="24"/>
          <w:szCs w:val="24"/>
          <w:lang w:eastAsia="ru-RU"/>
        </w:rPr>
      </w:pPr>
    </w:p>
    <w:p w:rsidR="004C2232" w:rsidRPr="004C2232" w:rsidRDefault="004C2232" w:rsidP="004C2232">
      <w:pPr>
        <w:ind w:firstLine="0"/>
        <w:rPr>
          <w:rFonts w:eastAsia="Times New Roman" w:cs="Times New Roman"/>
          <w:sz w:val="24"/>
          <w:szCs w:val="24"/>
          <w:lang w:eastAsia="ru-RU"/>
        </w:rPr>
      </w:pPr>
    </w:p>
    <w:p w:rsidR="004C2232" w:rsidRPr="004C2232" w:rsidRDefault="004C2232" w:rsidP="004C2232">
      <w:pPr>
        <w:ind w:firstLine="0"/>
        <w:rPr>
          <w:rFonts w:eastAsia="Times New Roman" w:cs="Times New Roman"/>
          <w:b/>
          <w:sz w:val="24"/>
          <w:szCs w:val="24"/>
          <w:lang w:eastAsia="ru-RU"/>
        </w:rPr>
      </w:pPr>
      <w:r w:rsidRPr="004C2232">
        <w:rPr>
          <w:rFonts w:eastAsia="Times New Roman" w:cs="Times New Roman"/>
          <w:b/>
          <w:sz w:val="24"/>
          <w:szCs w:val="24"/>
          <w:lang w:eastAsia="ru-RU"/>
        </w:rPr>
        <w:t xml:space="preserve">Обозначения:  </w:t>
      </w:r>
    </w:p>
    <w:p w:rsidR="004C2232" w:rsidRPr="004C2232" w:rsidRDefault="004C2232" w:rsidP="004C2232">
      <w:pPr>
        <w:ind w:firstLine="0"/>
        <w:rPr>
          <w:rFonts w:eastAsia="Times New Roman" w:cs="Times New Roman"/>
          <w:b/>
          <w:sz w:val="24"/>
          <w:szCs w:val="24"/>
          <w:lang w:eastAsia="ru-RU"/>
        </w:rPr>
      </w:pPr>
    </w:p>
    <w:p w:rsidR="004C2232" w:rsidRPr="004C2232" w:rsidRDefault="004C2232" w:rsidP="004C2232">
      <w:pPr>
        <w:ind w:firstLine="0"/>
        <w:rPr>
          <w:rFonts w:eastAsia="Times New Roman" w:cs="Times New Roman"/>
          <w:b/>
          <w:sz w:val="24"/>
          <w:szCs w:val="24"/>
          <w:lang w:eastAsia="ru-RU"/>
        </w:rPr>
      </w:pPr>
      <w:r w:rsidRPr="004C2232">
        <w:rPr>
          <w:rFonts w:eastAsia="Times New Roman" w:cs="Times New Roman"/>
          <w:b/>
          <w:sz w:val="24"/>
          <w:szCs w:val="24"/>
          <w:lang w:eastAsia="ru-RU"/>
        </w:rPr>
        <w:t xml:space="preserve">МБ -  местный бюджет </w:t>
      </w:r>
    </w:p>
    <w:p w:rsidR="004C2232" w:rsidRPr="004C2232" w:rsidRDefault="004C2232" w:rsidP="004C2232">
      <w:pPr>
        <w:ind w:firstLine="0"/>
        <w:rPr>
          <w:rFonts w:eastAsia="Times New Roman" w:cs="Times New Roman"/>
          <w:b/>
          <w:sz w:val="24"/>
          <w:szCs w:val="24"/>
          <w:lang w:eastAsia="ru-RU"/>
        </w:rPr>
        <w:sectPr w:rsidR="004C2232" w:rsidRPr="004C2232" w:rsidSect="00812C93">
          <w:type w:val="continuous"/>
          <w:pgSz w:w="16840" w:h="11907" w:orient="landscape" w:code="9"/>
          <w:pgMar w:top="1134" w:right="1134" w:bottom="993" w:left="902" w:header="720" w:footer="720" w:gutter="0"/>
          <w:cols w:space="708"/>
          <w:titlePg/>
          <w:docGrid w:linePitch="360"/>
        </w:sectPr>
      </w:pPr>
      <w:r w:rsidRPr="004C2232">
        <w:rPr>
          <w:rFonts w:eastAsia="Times New Roman" w:cs="Times New Roman"/>
          <w:b/>
          <w:sz w:val="24"/>
          <w:szCs w:val="24"/>
          <w:lang w:eastAsia="ru-RU"/>
        </w:rPr>
        <w:t>ТС – текущие   сметы субъектов профилактики правонарушений Лениногорского муниципального района.</w:t>
      </w:r>
    </w:p>
    <w:p w:rsidR="004C2232" w:rsidRPr="004C2232" w:rsidRDefault="004C2232" w:rsidP="004C2232">
      <w:pPr>
        <w:spacing w:line="360" w:lineRule="auto"/>
        <w:jc w:val="center"/>
        <w:rPr>
          <w:rFonts w:eastAsia="Times New Roman" w:cs="Times New Roman"/>
          <w:b/>
          <w:szCs w:val="28"/>
          <w:lang w:eastAsia="ru-RU"/>
        </w:rPr>
      </w:pPr>
      <w:r w:rsidRPr="004C2232">
        <w:rPr>
          <w:rFonts w:eastAsia="Times New Roman" w:cs="Times New Roman"/>
          <w:b/>
          <w:szCs w:val="28"/>
          <w:lang w:eastAsia="ru-RU"/>
        </w:rPr>
        <w:lastRenderedPageBreak/>
        <w:t>7. Принятые сокращения:</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МВКПП - Межведомственная комиссия по профилактике правонарушений Лениногорского муниципального района РТ;</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ИК ЛМР – Исполнительный комитет Лениногорского муниципального района;</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СМИ – Средства массовой информации;</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ВК – Военный комиссариат;</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ОМВД – Отдел Министерства внутренних дел России по Лениногорскому району;</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ОГИБДД – Отделение Государственной инспекции по безопасности дорожного движения МВД;</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ГКУ ЦЗН – Государственное казённое учреждение «Центр занятости населения г. Лениногорска»;</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ОУФСБ – 5-е отдела УФСБ России по РТ (дислокация г. Альметьевск);</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УИИ – Уголовно-исполнительная инспекция;</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ОСЗ – Отдел социальной защиты Министерства социальной защиты РТ в ЛМР;</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УДМС ИК ЛМР» – Управление по делам молодёжи и спорту ИК ЛМР;</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УО ИК ЛМР - Управление образования ИК ЛМР;</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УК ИК ЛМР - Управление культуры ИК ЛМР;</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ГАУЗ  «Лениногорская центральная районная больница»;</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ЛПТД – Лениногорский противотуберкулезный диспансер;</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ГО и ЧС – Управление Министерства по делам гражданской обороны и чрезвычайным ситуациям Республики Татарстан по Лениногорскому муниципальному району;</w:t>
      </w:r>
    </w:p>
    <w:p w:rsidR="004C2232" w:rsidRP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ОПН – Отдел государственного пожарного надзора по Лениногорскому муниципальному району;</w:t>
      </w:r>
    </w:p>
    <w:p w:rsidR="004C2232" w:rsidRDefault="004C2232" w:rsidP="004C2232">
      <w:pPr>
        <w:jc w:val="both"/>
        <w:rPr>
          <w:rFonts w:eastAsia="Times New Roman" w:cs="Times New Roman"/>
          <w:szCs w:val="28"/>
          <w:lang w:eastAsia="ru-RU"/>
        </w:rPr>
      </w:pPr>
      <w:r w:rsidRPr="004C2232">
        <w:rPr>
          <w:rFonts w:eastAsia="Times New Roman" w:cs="Times New Roman"/>
          <w:szCs w:val="28"/>
          <w:lang w:eastAsia="ru-RU"/>
        </w:rPr>
        <w:t>КДН ИК ЛМР – Комиссия по делам несовершеннолетних при Исполнительном комитете Лениногорского муниципального района.</w:t>
      </w:r>
    </w:p>
    <w:p w:rsidR="004C2232" w:rsidRPr="004C2232" w:rsidRDefault="004C2232" w:rsidP="004C2232">
      <w:pPr>
        <w:jc w:val="both"/>
        <w:rPr>
          <w:rFonts w:eastAsia="Times New Roman" w:cs="Times New Roman"/>
          <w:szCs w:val="28"/>
          <w:lang w:eastAsia="ru-RU"/>
        </w:rPr>
      </w:pPr>
    </w:p>
    <w:p w:rsidR="004C2232" w:rsidRDefault="004C2232" w:rsidP="004C2232">
      <w:pPr>
        <w:jc w:val="center"/>
        <w:rPr>
          <w:rFonts w:eastAsia="Times New Roman" w:cs="Times New Roman"/>
          <w:b/>
          <w:bCs/>
          <w:szCs w:val="28"/>
          <w:lang w:eastAsia="ru-RU"/>
        </w:rPr>
      </w:pPr>
      <w:r w:rsidRPr="004C2232">
        <w:rPr>
          <w:rFonts w:eastAsia="Times New Roman" w:cs="Times New Roman"/>
          <w:b/>
          <w:bCs/>
          <w:szCs w:val="28"/>
          <w:lang w:eastAsia="ru-RU"/>
        </w:rPr>
        <w:t xml:space="preserve">8. Организация выполнения </w:t>
      </w:r>
    </w:p>
    <w:p w:rsidR="004C2232" w:rsidRDefault="004C2232" w:rsidP="004C2232">
      <w:pPr>
        <w:jc w:val="center"/>
        <w:rPr>
          <w:rFonts w:eastAsia="Times New Roman" w:cs="Times New Roman"/>
          <w:b/>
          <w:bCs/>
          <w:szCs w:val="28"/>
          <w:lang w:eastAsia="ru-RU"/>
        </w:rPr>
      </w:pPr>
      <w:r w:rsidRPr="004C2232">
        <w:rPr>
          <w:rFonts w:eastAsia="Times New Roman" w:cs="Times New Roman"/>
          <w:b/>
          <w:bCs/>
          <w:szCs w:val="28"/>
          <w:lang w:eastAsia="ru-RU"/>
        </w:rPr>
        <w:t xml:space="preserve">Программы и </w:t>
      </w:r>
      <w:proofErr w:type="gramStart"/>
      <w:r>
        <w:rPr>
          <w:rFonts w:eastAsia="Times New Roman" w:cs="Times New Roman"/>
          <w:b/>
          <w:bCs/>
          <w:szCs w:val="28"/>
          <w:lang w:eastAsia="ru-RU"/>
        </w:rPr>
        <w:t>контроль за</w:t>
      </w:r>
      <w:proofErr w:type="gramEnd"/>
      <w:r>
        <w:rPr>
          <w:rFonts w:eastAsia="Times New Roman" w:cs="Times New Roman"/>
          <w:b/>
          <w:bCs/>
          <w:szCs w:val="28"/>
          <w:lang w:eastAsia="ru-RU"/>
        </w:rPr>
        <w:t xml:space="preserve"> ходом ее реализации</w:t>
      </w:r>
    </w:p>
    <w:p w:rsidR="004C2232" w:rsidRPr="004C2232" w:rsidRDefault="004C2232" w:rsidP="004C2232">
      <w:pPr>
        <w:jc w:val="center"/>
        <w:rPr>
          <w:rFonts w:eastAsia="Times New Roman" w:cs="Times New Roman"/>
          <w:b/>
          <w:bCs/>
          <w:szCs w:val="28"/>
          <w:lang w:eastAsia="ru-RU"/>
        </w:rPr>
      </w:pPr>
    </w:p>
    <w:p w:rsidR="004C2232" w:rsidRPr="004C2232" w:rsidRDefault="004C2232" w:rsidP="004C2232">
      <w:pPr>
        <w:suppressAutoHyphens/>
        <w:jc w:val="both"/>
        <w:rPr>
          <w:rFonts w:eastAsia="Times New Roman" w:cs="Times New Roman"/>
          <w:szCs w:val="28"/>
          <w:lang w:eastAsia="x-none"/>
        </w:rPr>
      </w:pPr>
      <w:r w:rsidRPr="004C2232">
        <w:rPr>
          <w:rFonts w:eastAsia="Times New Roman" w:cs="Times New Roman"/>
          <w:szCs w:val="28"/>
          <w:lang w:val="x-none" w:eastAsia="x-none"/>
        </w:rPr>
        <w:t xml:space="preserve">Координация деятельности субъектов профилактики правонарушений осуществляется Исполнительным комитетом </w:t>
      </w:r>
      <w:r w:rsidRPr="004C2232">
        <w:rPr>
          <w:rFonts w:eastAsia="Times New Roman" w:cs="Times New Roman"/>
          <w:szCs w:val="28"/>
          <w:lang w:eastAsia="x-none"/>
        </w:rPr>
        <w:t>муниципального образования Лениногорского</w:t>
      </w:r>
      <w:r w:rsidRPr="004C2232">
        <w:rPr>
          <w:rFonts w:eastAsia="Times New Roman" w:cs="Times New Roman"/>
          <w:szCs w:val="28"/>
          <w:lang w:val="x-none" w:eastAsia="x-none"/>
        </w:rPr>
        <w:t xml:space="preserve"> муниципального района. Решения (протоколы), принимаемые данным органом, исполняются соответствующими субъектами профилактики. При Исполнительном комитете </w:t>
      </w:r>
      <w:r w:rsidRPr="004C2232">
        <w:rPr>
          <w:rFonts w:eastAsia="Times New Roman" w:cs="Times New Roman"/>
          <w:szCs w:val="28"/>
          <w:lang w:eastAsia="x-none"/>
        </w:rPr>
        <w:t>Лениногорского</w:t>
      </w:r>
      <w:r w:rsidRPr="004C2232">
        <w:rPr>
          <w:rFonts w:eastAsia="Times New Roman" w:cs="Times New Roman"/>
          <w:szCs w:val="28"/>
          <w:lang w:val="x-none" w:eastAsia="x-none"/>
        </w:rPr>
        <w:t xml:space="preserve"> муниципального района могут создаваться рабочие комиссии (группы) по отдельным направлениям профилактики правонарушений или для решения конкретной проблемы в этой сфере. В субъектах профилактики на внештатной основе могут создаваться рабочие группы по взаимодействию с Исполнительным комитетом </w:t>
      </w:r>
      <w:r w:rsidRPr="004C2232">
        <w:rPr>
          <w:rFonts w:eastAsia="Times New Roman" w:cs="Times New Roman"/>
          <w:szCs w:val="28"/>
          <w:lang w:eastAsia="x-none"/>
        </w:rPr>
        <w:t>Лениногорского</w:t>
      </w:r>
      <w:r w:rsidRPr="004C2232">
        <w:rPr>
          <w:rFonts w:eastAsia="Times New Roman" w:cs="Times New Roman"/>
          <w:szCs w:val="28"/>
          <w:lang w:val="x-none" w:eastAsia="x-none"/>
        </w:rPr>
        <w:t xml:space="preserve"> муниципального района, координации выполнения программных мероприятий и обеспечивающие реализацию принимаемых им решений, в части, их касающейся. К участию в работе Исполнительного </w:t>
      </w:r>
      <w:r w:rsidRPr="004C2232">
        <w:rPr>
          <w:rFonts w:eastAsia="Times New Roman" w:cs="Times New Roman"/>
          <w:szCs w:val="28"/>
          <w:lang w:val="x-none" w:eastAsia="x-none"/>
        </w:rPr>
        <w:lastRenderedPageBreak/>
        <w:t xml:space="preserve">комитета </w:t>
      </w:r>
      <w:r w:rsidRPr="004C2232">
        <w:rPr>
          <w:rFonts w:eastAsia="Times New Roman" w:cs="Times New Roman"/>
          <w:szCs w:val="28"/>
          <w:lang w:eastAsia="x-none"/>
        </w:rPr>
        <w:t>Лениногорского</w:t>
      </w:r>
      <w:r w:rsidRPr="004C2232">
        <w:rPr>
          <w:rFonts w:eastAsia="Times New Roman" w:cs="Times New Roman"/>
          <w:szCs w:val="28"/>
          <w:lang w:val="x-none" w:eastAsia="x-none"/>
        </w:rPr>
        <w:t xml:space="preserve"> муниципального района могут приглашаться с их согласия представители судебных органов и органов прокуратуры. К полномочиям Исполнительного комитета </w:t>
      </w:r>
      <w:r w:rsidRPr="004C2232">
        <w:rPr>
          <w:rFonts w:eastAsia="Times New Roman" w:cs="Times New Roman"/>
          <w:szCs w:val="28"/>
          <w:lang w:eastAsia="x-none"/>
        </w:rPr>
        <w:t>Лениногорского</w:t>
      </w:r>
      <w:r w:rsidRPr="004C2232">
        <w:rPr>
          <w:rFonts w:eastAsia="Times New Roman" w:cs="Times New Roman"/>
          <w:szCs w:val="28"/>
          <w:lang w:val="x-none" w:eastAsia="x-none"/>
        </w:rPr>
        <w:t xml:space="preserve"> муниципального района в сфере профилактики правонарушений относятся:</w:t>
      </w:r>
    </w:p>
    <w:p w:rsidR="004C2232" w:rsidRPr="004C2232" w:rsidRDefault="004C2232" w:rsidP="004C2232">
      <w:pPr>
        <w:suppressAutoHyphens/>
        <w:jc w:val="both"/>
        <w:rPr>
          <w:rFonts w:eastAsia="Times New Roman" w:cs="Times New Roman"/>
          <w:szCs w:val="28"/>
          <w:lang w:eastAsia="x-none"/>
        </w:rPr>
      </w:pPr>
      <w:r w:rsidRPr="004C2232">
        <w:rPr>
          <w:rFonts w:eastAsia="Times New Roman" w:cs="Times New Roman"/>
          <w:szCs w:val="28"/>
          <w:lang w:val="x-none" w:eastAsia="x-none"/>
        </w:rPr>
        <w:t>проведение комплексного анализа состояния профилактики правонарушений с последующей выработкой рекомендаций субъектам профилактики;</w:t>
      </w:r>
    </w:p>
    <w:p w:rsidR="004C2232" w:rsidRPr="004C2232" w:rsidRDefault="004C2232" w:rsidP="004C2232">
      <w:pPr>
        <w:suppressAutoHyphens/>
        <w:jc w:val="both"/>
        <w:rPr>
          <w:rFonts w:eastAsia="Times New Roman" w:cs="Times New Roman"/>
          <w:szCs w:val="28"/>
          <w:lang w:eastAsia="x-none"/>
        </w:rPr>
      </w:pPr>
      <w:r w:rsidRPr="004C2232">
        <w:rPr>
          <w:rFonts w:eastAsia="Times New Roman" w:cs="Times New Roman"/>
          <w:szCs w:val="28"/>
          <w:lang w:val="x-none" w:eastAsia="x-none"/>
        </w:rPr>
        <w:t>разработка проектов долгосрочных муниципальных комплексных целевых программ по профилактике правонарушений, контроль за их выполнением, целевым использованием выделенных денежных средств;</w:t>
      </w:r>
    </w:p>
    <w:p w:rsidR="004C2232" w:rsidRPr="004C2232" w:rsidRDefault="004C2232" w:rsidP="004C2232">
      <w:pPr>
        <w:suppressAutoHyphens/>
        <w:jc w:val="both"/>
        <w:rPr>
          <w:rFonts w:eastAsia="Times New Roman" w:cs="Times New Roman"/>
          <w:szCs w:val="28"/>
          <w:lang w:eastAsia="x-none"/>
        </w:rPr>
      </w:pPr>
      <w:r w:rsidRPr="004C2232">
        <w:rPr>
          <w:rFonts w:eastAsia="Times New Roman" w:cs="Times New Roman"/>
          <w:szCs w:val="28"/>
          <w:lang w:val="x-none" w:eastAsia="x-none"/>
        </w:rPr>
        <w:t>предоставление Главе Лениногорского муниципального района, органам местного самоуправления информации о состоянии профилактической деятельности, внесение предложений по повышению ее эффективности;</w:t>
      </w:r>
    </w:p>
    <w:p w:rsidR="004C2232" w:rsidRPr="004C2232" w:rsidRDefault="004C2232" w:rsidP="004C2232">
      <w:pPr>
        <w:suppressAutoHyphens/>
        <w:jc w:val="both"/>
        <w:rPr>
          <w:rFonts w:eastAsia="Times New Roman" w:cs="Times New Roman"/>
          <w:szCs w:val="28"/>
          <w:lang w:eastAsia="x-none"/>
        </w:rPr>
      </w:pPr>
      <w:r w:rsidRPr="004C2232">
        <w:rPr>
          <w:rFonts w:eastAsia="Times New Roman" w:cs="Times New Roman"/>
          <w:szCs w:val="28"/>
          <w:lang w:val="x-none" w:eastAsia="x-none"/>
        </w:rPr>
        <w:t>организация заслушивания руководителей субъектов профилактики по вопросам предупреждения правонарушений, устранения причин и условий, способствующих их совершению;</w:t>
      </w:r>
    </w:p>
    <w:p w:rsidR="004C2232" w:rsidRPr="004C2232" w:rsidRDefault="004C2232" w:rsidP="004C2232">
      <w:pPr>
        <w:suppressAutoHyphens/>
        <w:jc w:val="both"/>
        <w:rPr>
          <w:rFonts w:eastAsia="Times New Roman" w:cs="Times New Roman"/>
          <w:szCs w:val="28"/>
          <w:lang w:eastAsia="x-none"/>
        </w:rPr>
      </w:pPr>
      <w:r w:rsidRPr="004C2232">
        <w:rPr>
          <w:rFonts w:eastAsia="Times New Roman" w:cs="Times New Roman"/>
          <w:szCs w:val="28"/>
          <w:lang w:val="x-none" w:eastAsia="x-none"/>
        </w:rPr>
        <w:t>координация деятельности субъектов профилактики по:</w:t>
      </w:r>
    </w:p>
    <w:p w:rsidR="004C2232" w:rsidRPr="004C2232" w:rsidRDefault="004C2232" w:rsidP="004C2232">
      <w:pPr>
        <w:suppressAutoHyphens/>
        <w:jc w:val="both"/>
        <w:rPr>
          <w:rFonts w:eastAsia="Times New Roman" w:cs="Times New Roman"/>
          <w:szCs w:val="28"/>
          <w:lang w:eastAsia="x-none"/>
        </w:rPr>
      </w:pPr>
      <w:r w:rsidRPr="004C2232">
        <w:rPr>
          <w:rFonts w:eastAsia="Times New Roman" w:cs="Times New Roman"/>
          <w:szCs w:val="28"/>
          <w:lang w:val="x-none" w:eastAsia="x-none"/>
        </w:rPr>
        <w:t>предупреждению правонарушений, выработка мер по ее совершенствованию;</w:t>
      </w:r>
    </w:p>
    <w:p w:rsidR="004C2232" w:rsidRPr="004C2232" w:rsidRDefault="004C2232" w:rsidP="004C2232">
      <w:pPr>
        <w:suppressAutoHyphens/>
        <w:jc w:val="both"/>
        <w:rPr>
          <w:rFonts w:eastAsia="Times New Roman" w:cs="Times New Roman"/>
          <w:szCs w:val="28"/>
          <w:lang w:eastAsia="x-none"/>
        </w:rPr>
      </w:pPr>
      <w:r w:rsidRPr="004C2232">
        <w:rPr>
          <w:rFonts w:eastAsia="Times New Roman" w:cs="Times New Roman"/>
          <w:szCs w:val="28"/>
          <w:lang w:val="x-none" w:eastAsia="x-none"/>
        </w:rPr>
        <w:t>подготовке проектов законов и иных нормативных правовых актов в сфере профилактики правонарушений;</w:t>
      </w:r>
    </w:p>
    <w:p w:rsidR="004C2232" w:rsidRPr="004C2232" w:rsidRDefault="004C2232" w:rsidP="004C2232">
      <w:pPr>
        <w:suppressAutoHyphens/>
        <w:jc w:val="both"/>
        <w:rPr>
          <w:rFonts w:eastAsia="Times New Roman" w:cs="Times New Roman"/>
          <w:szCs w:val="28"/>
          <w:lang w:val="x-none" w:eastAsia="x-none"/>
        </w:rPr>
      </w:pPr>
      <w:r w:rsidRPr="004C2232">
        <w:rPr>
          <w:rFonts w:eastAsia="Times New Roman" w:cs="Times New Roman"/>
          <w:szCs w:val="28"/>
          <w:lang w:val="x-none" w:eastAsia="x-none"/>
        </w:rPr>
        <w:t>укреплению взаимодействия и налаживанию тесного сотрудничества с населением, общественными организациями и средствами массовой информации.</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Ответственность за своевременное и качественное выполнение мероприятий Программы, рациональное использование финансовых средств, выделяемых на ее реализацию, несут руководители субъектов профилактики правонарушений муниципального образования, ведомств, территориальных органов федеральных органов исполнительной власти, органов местного самоуправления (указанных в разделе «Исполнители»).</w:t>
      </w:r>
    </w:p>
    <w:p w:rsid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 xml:space="preserve">Субъекты профилактики правонарушений </w:t>
      </w:r>
      <w:r w:rsidRPr="004C2232">
        <w:rPr>
          <w:rFonts w:eastAsia="Times New Roman" w:cs="Times New Roman"/>
          <w:szCs w:val="28"/>
          <w:lang w:eastAsia="x-none"/>
        </w:rPr>
        <w:t xml:space="preserve">Лениногорского </w:t>
      </w:r>
      <w:r w:rsidRPr="004C2232">
        <w:rPr>
          <w:rFonts w:eastAsia="Times New Roman" w:cs="Times New Roman"/>
          <w:szCs w:val="28"/>
          <w:lang w:val="x-none" w:eastAsia="x-none"/>
        </w:rPr>
        <w:t xml:space="preserve">муниципального района, ведомства, территориальные органы федеральных органов исполнительной власти, органы местного самоуправления, ответственные за выполнение мероприятий, представляют ежеквартально, не позднее 15 числа следующего за кварталом месяца, в установленном порядке информацию об их исполнении в Исполнительный комитет </w:t>
      </w:r>
      <w:r w:rsidRPr="004C2232">
        <w:rPr>
          <w:rFonts w:eastAsia="Times New Roman" w:cs="Times New Roman"/>
          <w:szCs w:val="28"/>
          <w:lang w:eastAsia="x-none"/>
        </w:rPr>
        <w:t>Лениногорского</w:t>
      </w:r>
      <w:r w:rsidRPr="004C2232">
        <w:rPr>
          <w:rFonts w:eastAsia="Times New Roman" w:cs="Times New Roman"/>
          <w:szCs w:val="28"/>
          <w:lang w:val="x-none" w:eastAsia="x-none"/>
        </w:rPr>
        <w:t xml:space="preserve"> муниципального района. Ход выполнения Программы планируется регулярно рассматривать на заседаниях при Главе </w:t>
      </w:r>
      <w:r w:rsidRPr="004C2232">
        <w:rPr>
          <w:rFonts w:eastAsia="Times New Roman" w:cs="Times New Roman"/>
          <w:szCs w:val="28"/>
          <w:lang w:eastAsia="x-none"/>
        </w:rPr>
        <w:t>Лениногорского</w:t>
      </w:r>
      <w:r w:rsidRPr="004C2232">
        <w:rPr>
          <w:rFonts w:eastAsia="Times New Roman" w:cs="Times New Roman"/>
          <w:szCs w:val="28"/>
          <w:lang w:val="x-none" w:eastAsia="x-none"/>
        </w:rPr>
        <w:t xml:space="preserve"> муниципального района, Руководителе Исполнительного комитета </w:t>
      </w:r>
      <w:r w:rsidRPr="004C2232">
        <w:rPr>
          <w:rFonts w:eastAsia="Times New Roman" w:cs="Times New Roman"/>
          <w:szCs w:val="28"/>
          <w:lang w:eastAsia="x-none"/>
        </w:rPr>
        <w:t>Лениногорского</w:t>
      </w:r>
      <w:r w:rsidRPr="004C2232">
        <w:rPr>
          <w:rFonts w:eastAsia="Times New Roman" w:cs="Times New Roman"/>
          <w:szCs w:val="28"/>
          <w:lang w:val="x-none" w:eastAsia="x-none"/>
        </w:rPr>
        <w:t xml:space="preserve"> муниципального района, на Межведомственной комиссии по профилактике правонарушений, на которых будет заслушиваться информация исполнителей Программы. Исполнительный комитет </w:t>
      </w:r>
      <w:r w:rsidRPr="004C2232">
        <w:rPr>
          <w:rFonts w:eastAsia="Times New Roman" w:cs="Times New Roman"/>
          <w:szCs w:val="28"/>
          <w:lang w:eastAsia="x-none"/>
        </w:rPr>
        <w:t>Лениногорского</w:t>
      </w:r>
      <w:r w:rsidRPr="004C2232">
        <w:rPr>
          <w:rFonts w:eastAsia="Times New Roman" w:cs="Times New Roman"/>
          <w:szCs w:val="28"/>
          <w:lang w:val="x-none" w:eastAsia="x-none"/>
        </w:rPr>
        <w:t xml:space="preserve"> муниципального района</w:t>
      </w:r>
      <w:r w:rsidRPr="004C2232">
        <w:rPr>
          <w:rFonts w:eastAsia="Times New Roman" w:cs="Times New Roman"/>
          <w:color w:val="000000"/>
          <w:szCs w:val="28"/>
          <w:lang w:val="x-none" w:eastAsia="x-none"/>
        </w:rPr>
        <w:t xml:space="preserve"> </w:t>
      </w:r>
      <w:r w:rsidRPr="004C2232">
        <w:rPr>
          <w:rFonts w:eastAsia="Times New Roman" w:cs="Times New Roman"/>
          <w:szCs w:val="28"/>
          <w:lang w:val="x-none" w:eastAsia="x-none"/>
        </w:rPr>
        <w:t xml:space="preserve">ежегодно до 1 марта представляет итоговый доклад о реализации Программы за прошедший год Главе </w:t>
      </w:r>
      <w:r w:rsidRPr="004C2232">
        <w:rPr>
          <w:rFonts w:eastAsia="Times New Roman" w:cs="Times New Roman"/>
          <w:szCs w:val="28"/>
          <w:lang w:eastAsia="x-none"/>
        </w:rPr>
        <w:t>Лениногорского</w:t>
      </w:r>
      <w:r w:rsidRPr="004C2232">
        <w:rPr>
          <w:rFonts w:eastAsia="Times New Roman" w:cs="Times New Roman"/>
          <w:szCs w:val="28"/>
          <w:lang w:val="x-none" w:eastAsia="x-none"/>
        </w:rPr>
        <w:t xml:space="preserve"> муниципального района. Контроль за своевременностью и качеством выполнения мероприятий Программы </w:t>
      </w:r>
      <w:r w:rsidRPr="004C2232">
        <w:rPr>
          <w:rFonts w:eastAsia="Times New Roman" w:cs="Times New Roman"/>
          <w:szCs w:val="28"/>
          <w:lang w:val="x-none" w:eastAsia="x-none"/>
        </w:rPr>
        <w:lastRenderedPageBreak/>
        <w:t xml:space="preserve">осуществляет Исполнительный комитет </w:t>
      </w:r>
      <w:r w:rsidRPr="004C2232">
        <w:rPr>
          <w:rFonts w:eastAsia="Times New Roman" w:cs="Times New Roman"/>
          <w:szCs w:val="28"/>
          <w:lang w:eastAsia="x-none"/>
        </w:rPr>
        <w:t>Лениногорского</w:t>
      </w:r>
      <w:r w:rsidRPr="004C2232">
        <w:rPr>
          <w:rFonts w:eastAsia="Times New Roman" w:cs="Times New Roman"/>
          <w:szCs w:val="28"/>
          <w:lang w:val="x-none" w:eastAsia="x-none"/>
        </w:rPr>
        <w:t xml:space="preserve"> муниципального района.</w:t>
      </w:r>
    </w:p>
    <w:p w:rsidR="004C2232" w:rsidRPr="004C2232" w:rsidRDefault="004C2232" w:rsidP="004C2232">
      <w:pPr>
        <w:tabs>
          <w:tab w:val="left" w:pos="579"/>
          <w:tab w:val="left" w:pos="650"/>
          <w:tab w:val="left" w:pos="881"/>
        </w:tabs>
        <w:jc w:val="both"/>
        <w:rPr>
          <w:rFonts w:eastAsia="Times New Roman" w:cs="Times New Roman"/>
          <w:szCs w:val="28"/>
          <w:lang w:eastAsia="x-none"/>
        </w:rPr>
      </w:pPr>
    </w:p>
    <w:p w:rsidR="004C2232" w:rsidRDefault="004C2232" w:rsidP="004C2232">
      <w:pPr>
        <w:tabs>
          <w:tab w:val="left" w:pos="579"/>
          <w:tab w:val="left" w:pos="650"/>
          <w:tab w:val="left" w:pos="881"/>
        </w:tabs>
        <w:jc w:val="center"/>
        <w:rPr>
          <w:rFonts w:eastAsia="Times New Roman" w:cs="Times New Roman"/>
          <w:b/>
          <w:szCs w:val="28"/>
          <w:lang w:eastAsia="x-none"/>
        </w:rPr>
      </w:pPr>
      <w:r w:rsidRPr="004C2232">
        <w:rPr>
          <w:rFonts w:eastAsia="Times New Roman" w:cs="Times New Roman"/>
          <w:b/>
          <w:szCs w:val="28"/>
          <w:lang w:eastAsia="x-none"/>
        </w:rPr>
        <w:t>9</w:t>
      </w:r>
      <w:r w:rsidRPr="004C2232">
        <w:rPr>
          <w:rFonts w:eastAsia="Times New Roman" w:cs="Times New Roman"/>
          <w:b/>
          <w:szCs w:val="28"/>
          <w:lang w:val="x-none" w:eastAsia="x-none"/>
        </w:rPr>
        <w:t>. Оценка результатов реализации Программы</w:t>
      </w:r>
    </w:p>
    <w:p w:rsidR="004C2232" w:rsidRPr="004C2232" w:rsidRDefault="004C2232" w:rsidP="004C2232">
      <w:pPr>
        <w:tabs>
          <w:tab w:val="left" w:pos="579"/>
          <w:tab w:val="left" w:pos="650"/>
          <w:tab w:val="left" w:pos="881"/>
        </w:tabs>
        <w:jc w:val="center"/>
        <w:rPr>
          <w:rFonts w:eastAsia="Times New Roman" w:cs="Times New Roman"/>
          <w:b/>
          <w:szCs w:val="28"/>
          <w:lang w:eastAsia="x-none"/>
        </w:rPr>
      </w:pP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Реализация Программы позволит:</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обеспечить нормативное правовое регулирование профилактики правонарушений;</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 xml:space="preserve">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w:t>
      </w:r>
      <w:r w:rsidRPr="004C2232">
        <w:rPr>
          <w:rFonts w:eastAsia="Times New Roman" w:cs="Times New Roman"/>
          <w:szCs w:val="28"/>
          <w:lang w:eastAsia="x-none"/>
        </w:rPr>
        <w:t>Лениногорского</w:t>
      </w:r>
      <w:r w:rsidRPr="004C2232">
        <w:rPr>
          <w:rFonts w:eastAsia="Times New Roman" w:cs="Times New Roman"/>
          <w:szCs w:val="28"/>
          <w:lang w:val="x-none" w:eastAsia="x-none"/>
        </w:rPr>
        <w:t xml:space="preserve"> муниципального района;</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техническое оснащение мест массового пребывания людей камерами видеонаблюдения позволит уменьшить общее число совершаемых на улицах и в общественных местах преступлений;</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уменьшить удельный вес преступлений, совершенных несовершеннолетними, от общего уменьшить темпы роста количества  осужденных несовершеннолетних;</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 xml:space="preserve">снизить уровень рецидивной преступности; </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снизить темпы роста количества имущественных  и экономических преступлений;</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 xml:space="preserve">снизить уровень «бытовой» преступности;  уменьшить удельный вес преступлений, совершенных в состоянии алкогольного опьянения;  </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снизить количество преступлений, связанных с незаконным оборотом наркотических и психотропных веществ;</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усилить контроль за миграционными потоками, снизить количество незаконных мигрантов;</w:t>
      </w:r>
    </w:p>
    <w:p w:rsid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повысить уровень доверия населения к правоохранительным органам числа расследованных преступлений по годам.</w:t>
      </w:r>
    </w:p>
    <w:p w:rsidR="004C2232" w:rsidRPr="004C2232" w:rsidRDefault="004C2232" w:rsidP="004C2232">
      <w:pPr>
        <w:tabs>
          <w:tab w:val="left" w:pos="579"/>
          <w:tab w:val="left" w:pos="650"/>
          <w:tab w:val="left" w:pos="881"/>
        </w:tabs>
        <w:jc w:val="both"/>
        <w:rPr>
          <w:rFonts w:eastAsia="Times New Roman" w:cs="Times New Roman"/>
          <w:szCs w:val="28"/>
          <w:lang w:eastAsia="x-none"/>
        </w:rPr>
      </w:pPr>
    </w:p>
    <w:p w:rsidR="004C2232" w:rsidRPr="004C2232" w:rsidRDefault="004C2232" w:rsidP="004C2232">
      <w:pPr>
        <w:tabs>
          <w:tab w:val="left" w:pos="579"/>
          <w:tab w:val="left" w:pos="650"/>
          <w:tab w:val="left" w:pos="881"/>
        </w:tabs>
        <w:spacing w:line="360" w:lineRule="auto"/>
        <w:jc w:val="center"/>
        <w:rPr>
          <w:rFonts w:eastAsia="Times New Roman" w:cs="Times New Roman"/>
          <w:b/>
          <w:bCs/>
          <w:szCs w:val="28"/>
          <w:lang w:eastAsia="x-none"/>
        </w:rPr>
      </w:pPr>
      <w:r w:rsidRPr="004C2232">
        <w:rPr>
          <w:rFonts w:eastAsia="Times New Roman" w:cs="Times New Roman"/>
          <w:b/>
          <w:bCs/>
          <w:szCs w:val="28"/>
          <w:lang w:val="x-none" w:eastAsia="x-none"/>
        </w:rPr>
        <w:t>1</w:t>
      </w:r>
      <w:r w:rsidRPr="004C2232">
        <w:rPr>
          <w:rFonts w:eastAsia="Times New Roman" w:cs="Times New Roman"/>
          <w:b/>
          <w:bCs/>
          <w:szCs w:val="28"/>
          <w:lang w:eastAsia="x-none"/>
        </w:rPr>
        <w:t>0</w:t>
      </w:r>
      <w:r w:rsidRPr="004C2232">
        <w:rPr>
          <w:rFonts w:eastAsia="Times New Roman" w:cs="Times New Roman"/>
          <w:b/>
          <w:bCs/>
          <w:szCs w:val="28"/>
          <w:lang w:val="x-none" w:eastAsia="x-none"/>
        </w:rPr>
        <w:t>. Исполнители программных мероприятий</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Исполнительный комитет Лениногорского муниципального района</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 xml:space="preserve">Межведомственная комиссия по профилактике правонарушений Исполнительного комитета Лениногорского муниципального района </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Отдел Министерства внутренних дел России по Лениногорскому району (по согласованию)</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Государственная алкогольная инспекции РТ (по согласованию)</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Отдел социальной защиты Министерства труда, занятости и социальной защиты РТ в Лениногорском муниципальном районе (по согласованию)</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Управление образования Исполнительного комитета Лениногорского муниципального района</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lastRenderedPageBreak/>
        <w:t>Государственное автономное  учреждение здравоохранения «Лениногорская центральная районная больница»</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Управление по делам молодежи, спорту и туризму Исполнительного комитета Лениногорского муниципального района</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Управление культуры Исполнительного комитета Лениногорского муниципального района</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Управление ГО и ЧС РТ по Лениногорскому муниципальному району (по согласованию)</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Военный комиссариат РТ (по согласованию)</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Уголовно - исполнительная инспекция (по согласованию)</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Предприятия города Лениногорска и Лениногорского муниципального района (по согласованию)</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Средства массовой информации Лениногорского муниципального района</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Комиссия по делам несовершеннолетних Исполнительного комитета Лениногорского муниципального района</w:t>
      </w:r>
    </w:p>
    <w:p w:rsidR="004C2232" w:rsidRPr="004C2232" w:rsidRDefault="004C2232" w:rsidP="004C2232">
      <w:pPr>
        <w:tabs>
          <w:tab w:val="left" w:pos="579"/>
          <w:tab w:val="left" w:pos="650"/>
          <w:tab w:val="left" w:pos="881"/>
        </w:tabs>
        <w:jc w:val="both"/>
        <w:rPr>
          <w:rFonts w:eastAsia="Times New Roman" w:cs="Times New Roman"/>
          <w:szCs w:val="28"/>
          <w:lang w:eastAsia="x-none"/>
        </w:rPr>
      </w:pPr>
      <w:r w:rsidRPr="004C2232">
        <w:rPr>
          <w:rFonts w:eastAsia="Times New Roman" w:cs="Times New Roman"/>
          <w:szCs w:val="28"/>
          <w:lang w:val="x-none" w:eastAsia="x-none"/>
        </w:rPr>
        <w:t>Государственное казенное учреждение «Центр занятости населения города Лениногорск» (по согласованию).</w:t>
      </w:r>
    </w:p>
    <w:p w:rsidR="004C2232" w:rsidRPr="004C2232" w:rsidRDefault="004C2232" w:rsidP="004C2232">
      <w:pPr>
        <w:tabs>
          <w:tab w:val="left" w:pos="579"/>
          <w:tab w:val="left" w:pos="650"/>
          <w:tab w:val="left" w:pos="881"/>
        </w:tabs>
        <w:spacing w:after="120"/>
        <w:ind w:left="34" w:firstLine="623"/>
        <w:jc w:val="both"/>
        <w:rPr>
          <w:rFonts w:eastAsia="Times New Roman" w:cs="Times New Roman"/>
          <w:sz w:val="24"/>
          <w:szCs w:val="24"/>
          <w:lang w:eastAsia="x-none"/>
        </w:rPr>
      </w:pPr>
    </w:p>
    <w:p w:rsidR="004C2232" w:rsidRPr="004C2232" w:rsidRDefault="004C2232" w:rsidP="004C2232">
      <w:pPr>
        <w:keepNext/>
        <w:suppressAutoHyphens/>
        <w:ind w:firstLine="0"/>
        <w:jc w:val="both"/>
        <w:rPr>
          <w:rFonts w:eastAsia="Times New Roman" w:cs="Times New Roman"/>
          <w:b/>
          <w:sz w:val="24"/>
          <w:szCs w:val="24"/>
          <w:lang w:eastAsia="ru-RU"/>
        </w:rPr>
        <w:sectPr w:rsidR="004C2232" w:rsidRPr="004C2232" w:rsidSect="002A1B03">
          <w:pgSz w:w="11907" w:h="16840" w:code="9"/>
          <w:pgMar w:top="1134" w:right="1134" w:bottom="899" w:left="1134" w:header="720" w:footer="720" w:gutter="0"/>
          <w:cols w:space="708"/>
          <w:titlePg/>
          <w:docGrid w:linePitch="360"/>
        </w:sectPr>
      </w:pPr>
    </w:p>
    <w:p w:rsidR="004C2232" w:rsidRDefault="004C2232" w:rsidP="004C2232">
      <w:pPr>
        <w:keepNext/>
        <w:suppressAutoHyphens/>
        <w:ind w:firstLine="0"/>
        <w:jc w:val="center"/>
        <w:rPr>
          <w:rFonts w:eastAsia="Times New Roman" w:cs="Times New Roman"/>
          <w:b/>
          <w:szCs w:val="28"/>
          <w:lang w:eastAsia="ru-RU"/>
        </w:rPr>
      </w:pPr>
      <w:r w:rsidRPr="004C2232">
        <w:rPr>
          <w:rFonts w:eastAsia="Times New Roman" w:cs="Times New Roman"/>
          <w:b/>
          <w:szCs w:val="28"/>
          <w:lang w:eastAsia="ru-RU"/>
        </w:rPr>
        <w:lastRenderedPageBreak/>
        <w:t xml:space="preserve">11. Расчет финансовых средств </w:t>
      </w:r>
    </w:p>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b/>
          <w:szCs w:val="28"/>
          <w:lang w:eastAsia="ru-RU"/>
        </w:rPr>
        <w:t>по источникам финансирования  Программы</w:t>
      </w:r>
    </w:p>
    <w:p w:rsidR="004C2232" w:rsidRPr="004C2232" w:rsidRDefault="004C2232" w:rsidP="004C2232">
      <w:pPr>
        <w:keepNext/>
        <w:suppressAutoHyphens/>
        <w:ind w:firstLine="0"/>
        <w:jc w:val="both"/>
        <w:rPr>
          <w:rFonts w:eastAsia="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3506"/>
        <w:gridCol w:w="4303"/>
      </w:tblGrid>
      <w:tr w:rsidR="004C2232" w:rsidRPr="004C2232" w:rsidTr="007A1E71">
        <w:tc>
          <w:tcPr>
            <w:tcW w:w="2448"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Год исполнения</w:t>
            </w:r>
          </w:p>
        </w:tc>
        <w:tc>
          <w:tcPr>
            <w:tcW w:w="5759"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Сумма средств за год (тыс. рублей)</w:t>
            </w:r>
          </w:p>
        </w:tc>
        <w:tc>
          <w:tcPr>
            <w:tcW w:w="6301"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Способ, источник финансирования</w:t>
            </w:r>
          </w:p>
        </w:tc>
      </w:tr>
      <w:tr w:rsidR="004C2232" w:rsidRPr="004C2232" w:rsidTr="007A1E71">
        <w:tc>
          <w:tcPr>
            <w:tcW w:w="2448"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2021</w:t>
            </w:r>
          </w:p>
        </w:tc>
        <w:tc>
          <w:tcPr>
            <w:tcW w:w="5759"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8769,50</w:t>
            </w:r>
          </w:p>
        </w:tc>
        <w:tc>
          <w:tcPr>
            <w:tcW w:w="6301"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p>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Бюджет района</w:t>
            </w:r>
          </w:p>
          <w:p w:rsidR="004C2232" w:rsidRPr="004C2232" w:rsidRDefault="004C2232" w:rsidP="004C2232">
            <w:pPr>
              <w:keepNext/>
              <w:suppressAutoHyphens/>
              <w:ind w:firstLine="0"/>
              <w:jc w:val="center"/>
              <w:rPr>
                <w:rFonts w:eastAsia="Times New Roman" w:cs="Times New Roman"/>
                <w:szCs w:val="28"/>
                <w:lang w:eastAsia="ru-RU"/>
              </w:rPr>
            </w:pPr>
          </w:p>
        </w:tc>
      </w:tr>
      <w:tr w:rsidR="004C2232" w:rsidRPr="004C2232" w:rsidTr="007A1E71">
        <w:tc>
          <w:tcPr>
            <w:tcW w:w="2448"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2022</w:t>
            </w:r>
          </w:p>
        </w:tc>
        <w:tc>
          <w:tcPr>
            <w:tcW w:w="5759"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8867,00</w:t>
            </w:r>
          </w:p>
        </w:tc>
        <w:tc>
          <w:tcPr>
            <w:tcW w:w="6301"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p>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Бюджет района</w:t>
            </w:r>
          </w:p>
          <w:p w:rsidR="004C2232" w:rsidRPr="004C2232" w:rsidRDefault="004C2232" w:rsidP="004C2232">
            <w:pPr>
              <w:keepNext/>
              <w:suppressAutoHyphens/>
              <w:ind w:firstLine="0"/>
              <w:jc w:val="center"/>
              <w:rPr>
                <w:rFonts w:eastAsia="Times New Roman" w:cs="Times New Roman"/>
                <w:szCs w:val="28"/>
                <w:lang w:eastAsia="ru-RU"/>
              </w:rPr>
            </w:pPr>
          </w:p>
        </w:tc>
      </w:tr>
      <w:tr w:rsidR="004C2232" w:rsidRPr="004C2232" w:rsidTr="007A1E71">
        <w:tc>
          <w:tcPr>
            <w:tcW w:w="2448"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2023</w:t>
            </w:r>
          </w:p>
        </w:tc>
        <w:tc>
          <w:tcPr>
            <w:tcW w:w="5759"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8867,00</w:t>
            </w:r>
          </w:p>
        </w:tc>
        <w:tc>
          <w:tcPr>
            <w:tcW w:w="6301"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p>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Бюджет района</w:t>
            </w:r>
          </w:p>
          <w:p w:rsidR="004C2232" w:rsidRPr="004C2232" w:rsidRDefault="004C2232" w:rsidP="004C2232">
            <w:pPr>
              <w:keepNext/>
              <w:suppressAutoHyphens/>
              <w:ind w:firstLine="0"/>
              <w:jc w:val="center"/>
              <w:rPr>
                <w:rFonts w:eastAsia="Times New Roman" w:cs="Times New Roman"/>
                <w:szCs w:val="28"/>
                <w:lang w:eastAsia="ru-RU"/>
              </w:rPr>
            </w:pPr>
          </w:p>
        </w:tc>
      </w:tr>
      <w:tr w:rsidR="004C2232" w:rsidRPr="004C2232" w:rsidTr="007A1E71">
        <w:tc>
          <w:tcPr>
            <w:tcW w:w="2448"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2024</w:t>
            </w:r>
          </w:p>
        </w:tc>
        <w:tc>
          <w:tcPr>
            <w:tcW w:w="5759"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8870,00</w:t>
            </w:r>
          </w:p>
        </w:tc>
        <w:tc>
          <w:tcPr>
            <w:tcW w:w="6301" w:type="dxa"/>
            <w:tcBorders>
              <w:top w:val="single" w:sz="4" w:space="0" w:color="auto"/>
              <w:left w:val="single" w:sz="4" w:space="0" w:color="auto"/>
              <w:bottom w:val="single" w:sz="4" w:space="0" w:color="auto"/>
              <w:right w:val="single" w:sz="4" w:space="0" w:color="auto"/>
            </w:tcBorders>
            <w:vAlign w:val="center"/>
          </w:tcPr>
          <w:p w:rsidR="004C2232" w:rsidRPr="004C2232" w:rsidRDefault="004C2232" w:rsidP="004C2232">
            <w:pPr>
              <w:keepNext/>
              <w:suppressAutoHyphens/>
              <w:ind w:firstLine="0"/>
              <w:jc w:val="center"/>
              <w:rPr>
                <w:rFonts w:eastAsia="Times New Roman" w:cs="Times New Roman"/>
                <w:szCs w:val="28"/>
                <w:lang w:eastAsia="ru-RU"/>
              </w:rPr>
            </w:pPr>
          </w:p>
          <w:p w:rsidR="004C2232" w:rsidRPr="004C2232" w:rsidRDefault="004C2232" w:rsidP="004C2232">
            <w:pPr>
              <w:keepNext/>
              <w:suppressAutoHyphens/>
              <w:ind w:firstLine="0"/>
              <w:jc w:val="center"/>
              <w:rPr>
                <w:rFonts w:eastAsia="Times New Roman" w:cs="Times New Roman"/>
                <w:szCs w:val="28"/>
                <w:lang w:eastAsia="ru-RU"/>
              </w:rPr>
            </w:pPr>
            <w:r w:rsidRPr="004C2232">
              <w:rPr>
                <w:rFonts w:eastAsia="Times New Roman" w:cs="Times New Roman"/>
                <w:szCs w:val="28"/>
                <w:lang w:eastAsia="ru-RU"/>
              </w:rPr>
              <w:t>Бюджет района</w:t>
            </w:r>
          </w:p>
          <w:p w:rsidR="004C2232" w:rsidRPr="004C2232" w:rsidRDefault="004C2232" w:rsidP="004C2232">
            <w:pPr>
              <w:keepNext/>
              <w:suppressAutoHyphens/>
              <w:ind w:firstLine="0"/>
              <w:jc w:val="center"/>
              <w:rPr>
                <w:rFonts w:eastAsia="Times New Roman" w:cs="Times New Roman"/>
                <w:szCs w:val="28"/>
                <w:lang w:eastAsia="ru-RU"/>
              </w:rPr>
            </w:pPr>
          </w:p>
        </w:tc>
      </w:tr>
    </w:tbl>
    <w:p w:rsidR="004C2232" w:rsidRPr="004C2232" w:rsidRDefault="004C2232" w:rsidP="004C2232">
      <w:pPr>
        <w:keepNext/>
        <w:suppressAutoHyphens/>
        <w:ind w:firstLine="0"/>
        <w:jc w:val="both"/>
        <w:rPr>
          <w:rFonts w:eastAsia="Times New Roman" w:cs="Times New Roman"/>
          <w:sz w:val="24"/>
          <w:szCs w:val="24"/>
          <w:lang w:eastAsia="ru-RU"/>
        </w:rPr>
      </w:pPr>
    </w:p>
    <w:p w:rsidR="004C2232" w:rsidRDefault="004C2232" w:rsidP="002F671F">
      <w:pPr>
        <w:ind w:firstLine="0"/>
        <w:rPr>
          <w:sz w:val="24"/>
          <w:szCs w:val="24"/>
        </w:rPr>
      </w:pPr>
    </w:p>
    <w:p w:rsidR="004C2232" w:rsidRDefault="004C2232" w:rsidP="004C2232">
      <w:pPr>
        <w:ind w:firstLine="0"/>
        <w:jc w:val="center"/>
      </w:pPr>
      <w:r>
        <w:t>_______________________________________________________</w:t>
      </w:r>
    </w:p>
    <w:sectPr w:rsidR="004C2232" w:rsidSect="00BC2C3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569" w:rsidRDefault="00F87569" w:rsidP="004C2232">
      <w:r>
        <w:separator/>
      </w:r>
    </w:p>
  </w:endnote>
  <w:endnote w:type="continuationSeparator" w:id="0">
    <w:p w:rsidR="00F87569" w:rsidRDefault="00F87569" w:rsidP="004C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569" w:rsidRDefault="00F87569" w:rsidP="004C2232">
      <w:r>
        <w:separator/>
      </w:r>
    </w:p>
  </w:footnote>
  <w:footnote w:type="continuationSeparator" w:id="0">
    <w:p w:rsidR="00F87569" w:rsidRDefault="00F87569" w:rsidP="004C2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D" w:rsidRDefault="00C34EA9" w:rsidP="00234D9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9530D" w:rsidRDefault="00F8756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D" w:rsidRDefault="00C34EA9" w:rsidP="00234D9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E7CAE">
      <w:rPr>
        <w:rStyle w:val="ac"/>
        <w:noProof/>
      </w:rPr>
      <w:t>2</w:t>
    </w:r>
    <w:r>
      <w:rPr>
        <w:rStyle w:val="ac"/>
      </w:rPr>
      <w:fldChar w:fldCharType="end"/>
    </w:r>
  </w:p>
  <w:p w:rsidR="0059530D" w:rsidRDefault="00F8756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32" w:rsidRDefault="004C2232" w:rsidP="00234D9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E4CFF">
      <w:rPr>
        <w:rStyle w:val="ac"/>
        <w:noProof/>
      </w:rPr>
      <w:t>36</w:t>
    </w:r>
    <w:r>
      <w:rPr>
        <w:rStyle w:val="ac"/>
      </w:rPr>
      <w:fldChar w:fldCharType="end"/>
    </w:r>
  </w:p>
  <w:p w:rsidR="004C2232" w:rsidRDefault="004C2232">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32" w:rsidRDefault="004C2232">
    <w:pPr>
      <w:pStyle w:val="ad"/>
      <w:jc w:val="center"/>
    </w:pPr>
  </w:p>
  <w:p w:rsidR="004C2232" w:rsidRDefault="004C223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630"/>
    <w:multiLevelType w:val="hybridMultilevel"/>
    <w:tmpl w:val="31364D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451D47"/>
    <w:multiLevelType w:val="multilevel"/>
    <w:tmpl w:val="C3B80FB8"/>
    <w:lvl w:ilvl="0">
      <w:start w:val="1"/>
      <w:numFmt w:val="bullet"/>
      <w:lvlText w:val=""/>
      <w:lvlJc w:val="left"/>
      <w:pPr>
        <w:tabs>
          <w:tab w:val="num" w:pos="1377"/>
        </w:tabs>
        <w:ind w:left="1377" w:hanging="360"/>
      </w:pPr>
      <w:rPr>
        <w:rFonts w:ascii="Symbol" w:hAnsi="Symbol" w:hint="default"/>
      </w:rPr>
    </w:lvl>
    <w:lvl w:ilvl="1">
      <w:start w:val="1"/>
      <w:numFmt w:val="bullet"/>
      <w:lvlText w:val="o"/>
      <w:lvlJc w:val="left"/>
      <w:pPr>
        <w:tabs>
          <w:tab w:val="num" w:pos="2097"/>
        </w:tabs>
        <w:ind w:left="2097" w:hanging="360"/>
      </w:pPr>
      <w:rPr>
        <w:rFonts w:ascii="Courier New" w:hAnsi="Courier New" w:cs="Courier New" w:hint="default"/>
      </w:rPr>
    </w:lvl>
    <w:lvl w:ilvl="2">
      <w:start w:val="1"/>
      <w:numFmt w:val="bullet"/>
      <w:lvlText w:val=""/>
      <w:lvlJc w:val="left"/>
      <w:pPr>
        <w:tabs>
          <w:tab w:val="num" w:pos="2817"/>
        </w:tabs>
        <w:ind w:left="2817" w:hanging="360"/>
      </w:pPr>
      <w:rPr>
        <w:rFonts w:ascii="Wingdings" w:hAnsi="Wingdings" w:hint="default"/>
      </w:rPr>
    </w:lvl>
    <w:lvl w:ilvl="3">
      <w:start w:val="1"/>
      <w:numFmt w:val="bullet"/>
      <w:lvlText w:val=""/>
      <w:lvlJc w:val="left"/>
      <w:pPr>
        <w:tabs>
          <w:tab w:val="num" w:pos="3537"/>
        </w:tabs>
        <w:ind w:left="3537" w:hanging="360"/>
      </w:pPr>
      <w:rPr>
        <w:rFonts w:ascii="Symbol" w:hAnsi="Symbol" w:hint="default"/>
      </w:rPr>
    </w:lvl>
    <w:lvl w:ilvl="4">
      <w:start w:val="1"/>
      <w:numFmt w:val="bullet"/>
      <w:lvlText w:val="o"/>
      <w:lvlJc w:val="left"/>
      <w:pPr>
        <w:tabs>
          <w:tab w:val="num" w:pos="4257"/>
        </w:tabs>
        <w:ind w:left="4257" w:hanging="360"/>
      </w:pPr>
      <w:rPr>
        <w:rFonts w:ascii="Courier New" w:hAnsi="Courier New" w:cs="Courier New" w:hint="default"/>
      </w:rPr>
    </w:lvl>
    <w:lvl w:ilvl="5">
      <w:start w:val="1"/>
      <w:numFmt w:val="bullet"/>
      <w:lvlText w:val=""/>
      <w:lvlJc w:val="left"/>
      <w:pPr>
        <w:tabs>
          <w:tab w:val="num" w:pos="4977"/>
        </w:tabs>
        <w:ind w:left="4977" w:hanging="360"/>
      </w:pPr>
      <w:rPr>
        <w:rFonts w:ascii="Wingdings" w:hAnsi="Wingdings" w:hint="default"/>
      </w:rPr>
    </w:lvl>
    <w:lvl w:ilvl="6">
      <w:start w:val="1"/>
      <w:numFmt w:val="bullet"/>
      <w:lvlText w:val=""/>
      <w:lvlJc w:val="left"/>
      <w:pPr>
        <w:tabs>
          <w:tab w:val="num" w:pos="5697"/>
        </w:tabs>
        <w:ind w:left="5697" w:hanging="360"/>
      </w:pPr>
      <w:rPr>
        <w:rFonts w:ascii="Symbol" w:hAnsi="Symbol" w:hint="default"/>
      </w:rPr>
    </w:lvl>
    <w:lvl w:ilvl="7">
      <w:start w:val="1"/>
      <w:numFmt w:val="bullet"/>
      <w:lvlText w:val="o"/>
      <w:lvlJc w:val="left"/>
      <w:pPr>
        <w:tabs>
          <w:tab w:val="num" w:pos="6417"/>
        </w:tabs>
        <w:ind w:left="6417" w:hanging="360"/>
      </w:pPr>
      <w:rPr>
        <w:rFonts w:ascii="Courier New" w:hAnsi="Courier New" w:cs="Courier New" w:hint="default"/>
      </w:rPr>
    </w:lvl>
    <w:lvl w:ilvl="8">
      <w:start w:val="1"/>
      <w:numFmt w:val="bullet"/>
      <w:lvlText w:val=""/>
      <w:lvlJc w:val="left"/>
      <w:pPr>
        <w:tabs>
          <w:tab w:val="num" w:pos="7137"/>
        </w:tabs>
        <w:ind w:left="7137" w:hanging="360"/>
      </w:pPr>
      <w:rPr>
        <w:rFonts w:ascii="Wingdings" w:hAnsi="Wingdings" w:hint="default"/>
      </w:rPr>
    </w:lvl>
  </w:abstractNum>
  <w:abstractNum w:abstractNumId="2">
    <w:nsid w:val="12D113DD"/>
    <w:multiLevelType w:val="hybridMultilevel"/>
    <w:tmpl w:val="6ADE1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CF422A"/>
    <w:multiLevelType w:val="multilevel"/>
    <w:tmpl w:val="FC8060F8"/>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nsid w:val="194B162B"/>
    <w:multiLevelType w:val="hybridMultilevel"/>
    <w:tmpl w:val="35846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D631DD"/>
    <w:multiLevelType w:val="hybridMultilevel"/>
    <w:tmpl w:val="CE402744"/>
    <w:lvl w:ilvl="0" w:tplc="DA3CB1FE">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6">
    <w:nsid w:val="269C60DA"/>
    <w:multiLevelType w:val="multilevel"/>
    <w:tmpl w:val="9B1608D4"/>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7">
    <w:nsid w:val="2A681105"/>
    <w:multiLevelType w:val="hybridMultilevel"/>
    <w:tmpl w:val="D2F8FF6C"/>
    <w:lvl w:ilvl="0" w:tplc="65B8A0A0">
      <w:start w:val="1"/>
      <w:numFmt w:val="bullet"/>
      <w:lvlText w:val=""/>
      <w:lvlJc w:val="left"/>
      <w:pPr>
        <w:tabs>
          <w:tab w:val="num" w:pos="720"/>
        </w:tabs>
        <w:ind w:left="720"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9B3E96"/>
    <w:multiLevelType w:val="multilevel"/>
    <w:tmpl w:val="9890332A"/>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nsid w:val="375747A3"/>
    <w:multiLevelType w:val="hybridMultilevel"/>
    <w:tmpl w:val="FBB88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AB4356"/>
    <w:multiLevelType w:val="hybridMultilevel"/>
    <w:tmpl w:val="4120D3D4"/>
    <w:lvl w:ilvl="0" w:tplc="24FEA444">
      <w:start w:val="1"/>
      <w:numFmt w:val="decimal"/>
      <w:lvlText w:val="%1."/>
      <w:lvlJc w:val="right"/>
      <w:pPr>
        <w:ind w:left="929" w:hanging="360"/>
      </w:pPr>
      <w:rPr>
        <w:rFonts w:cs="Times New Roman"/>
      </w:rPr>
    </w:lvl>
    <w:lvl w:ilvl="1" w:tplc="04190019">
      <w:start w:val="1"/>
      <w:numFmt w:val="lowerLetter"/>
      <w:lvlText w:val="%2."/>
      <w:lvlJc w:val="left"/>
      <w:pPr>
        <w:ind w:left="1649" w:hanging="360"/>
      </w:pPr>
      <w:rPr>
        <w:rFonts w:cs="Times New Roman"/>
      </w:rPr>
    </w:lvl>
    <w:lvl w:ilvl="2" w:tplc="0419001B">
      <w:start w:val="1"/>
      <w:numFmt w:val="lowerRoman"/>
      <w:lvlText w:val="%3."/>
      <w:lvlJc w:val="right"/>
      <w:pPr>
        <w:ind w:left="2369" w:hanging="180"/>
      </w:pPr>
      <w:rPr>
        <w:rFonts w:cs="Times New Roman"/>
      </w:rPr>
    </w:lvl>
    <w:lvl w:ilvl="3" w:tplc="0419000F">
      <w:start w:val="1"/>
      <w:numFmt w:val="decimal"/>
      <w:lvlText w:val="%4."/>
      <w:lvlJc w:val="left"/>
      <w:pPr>
        <w:ind w:left="3089" w:hanging="360"/>
      </w:pPr>
      <w:rPr>
        <w:rFonts w:cs="Times New Roman"/>
      </w:rPr>
    </w:lvl>
    <w:lvl w:ilvl="4" w:tplc="04190019">
      <w:start w:val="1"/>
      <w:numFmt w:val="lowerLetter"/>
      <w:lvlText w:val="%5."/>
      <w:lvlJc w:val="left"/>
      <w:pPr>
        <w:ind w:left="3809" w:hanging="360"/>
      </w:pPr>
      <w:rPr>
        <w:rFonts w:cs="Times New Roman"/>
      </w:rPr>
    </w:lvl>
    <w:lvl w:ilvl="5" w:tplc="0419001B">
      <w:start w:val="1"/>
      <w:numFmt w:val="lowerRoman"/>
      <w:lvlText w:val="%6."/>
      <w:lvlJc w:val="right"/>
      <w:pPr>
        <w:ind w:left="4529" w:hanging="180"/>
      </w:pPr>
      <w:rPr>
        <w:rFonts w:cs="Times New Roman"/>
      </w:rPr>
    </w:lvl>
    <w:lvl w:ilvl="6" w:tplc="0419000F">
      <w:start w:val="1"/>
      <w:numFmt w:val="decimal"/>
      <w:lvlText w:val="%7."/>
      <w:lvlJc w:val="left"/>
      <w:pPr>
        <w:ind w:left="5249" w:hanging="360"/>
      </w:pPr>
      <w:rPr>
        <w:rFonts w:cs="Times New Roman"/>
      </w:rPr>
    </w:lvl>
    <w:lvl w:ilvl="7" w:tplc="04190019">
      <w:start w:val="1"/>
      <w:numFmt w:val="lowerLetter"/>
      <w:lvlText w:val="%8."/>
      <w:lvlJc w:val="left"/>
      <w:pPr>
        <w:ind w:left="5969" w:hanging="360"/>
      </w:pPr>
      <w:rPr>
        <w:rFonts w:cs="Times New Roman"/>
      </w:rPr>
    </w:lvl>
    <w:lvl w:ilvl="8" w:tplc="0419001B">
      <w:start w:val="1"/>
      <w:numFmt w:val="lowerRoman"/>
      <w:lvlText w:val="%9."/>
      <w:lvlJc w:val="right"/>
      <w:pPr>
        <w:ind w:left="6689" w:hanging="180"/>
      </w:pPr>
      <w:rPr>
        <w:rFonts w:cs="Times New Roman"/>
      </w:rPr>
    </w:lvl>
  </w:abstractNum>
  <w:abstractNum w:abstractNumId="11">
    <w:nsid w:val="3C874580"/>
    <w:multiLevelType w:val="hybridMultilevel"/>
    <w:tmpl w:val="213A31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4E0586"/>
    <w:multiLevelType w:val="hybridMultilevel"/>
    <w:tmpl w:val="2A58D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776F9C"/>
    <w:multiLevelType w:val="hybridMultilevel"/>
    <w:tmpl w:val="BEC2A0B4"/>
    <w:lvl w:ilvl="0" w:tplc="3F0E5F4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4C23250"/>
    <w:multiLevelType w:val="hybridMultilevel"/>
    <w:tmpl w:val="CD7EF176"/>
    <w:lvl w:ilvl="0" w:tplc="5072852E">
      <w:start w:val="1"/>
      <w:numFmt w:val="decimal"/>
      <w:lvlText w:val="%1."/>
      <w:lvlJc w:val="right"/>
      <w:pPr>
        <w:ind w:left="929"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757323C"/>
    <w:multiLevelType w:val="hybridMultilevel"/>
    <w:tmpl w:val="C3B80FB8"/>
    <w:lvl w:ilvl="0" w:tplc="04190001">
      <w:start w:val="1"/>
      <w:numFmt w:val="bullet"/>
      <w:lvlText w:val=""/>
      <w:lvlJc w:val="left"/>
      <w:pPr>
        <w:tabs>
          <w:tab w:val="num" w:pos="1377"/>
        </w:tabs>
        <w:ind w:left="1377" w:hanging="360"/>
      </w:pPr>
      <w:rPr>
        <w:rFonts w:ascii="Symbol" w:hAnsi="Symbol" w:hint="default"/>
      </w:rPr>
    </w:lvl>
    <w:lvl w:ilvl="1" w:tplc="04190003" w:tentative="1">
      <w:start w:val="1"/>
      <w:numFmt w:val="bullet"/>
      <w:lvlText w:val="o"/>
      <w:lvlJc w:val="left"/>
      <w:pPr>
        <w:tabs>
          <w:tab w:val="num" w:pos="2097"/>
        </w:tabs>
        <w:ind w:left="2097" w:hanging="360"/>
      </w:pPr>
      <w:rPr>
        <w:rFonts w:ascii="Courier New" w:hAnsi="Courier New" w:cs="Courier New" w:hint="default"/>
      </w:rPr>
    </w:lvl>
    <w:lvl w:ilvl="2" w:tplc="04190005" w:tentative="1">
      <w:start w:val="1"/>
      <w:numFmt w:val="bullet"/>
      <w:lvlText w:val=""/>
      <w:lvlJc w:val="left"/>
      <w:pPr>
        <w:tabs>
          <w:tab w:val="num" w:pos="2817"/>
        </w:tabs>
        <w:ind w:left="2817" w:hanging="360"/>
      </w:pPr>
      <w:rPr>
        <w:rFonts w:ascii="Wingdings" w:hAnsi="Wingdings" w:hint="default"/>
      </w:rPr>
    </w:lvl>
    <w:lvl w:ilvl="3" w:tplc="04190001" w:tentative="1">
      <w:start w:val="1"/>
      <w:numFmt w:val="bullet"/>
      <w:lvlText w:val=""/>
      <w:lvlJc w:val="left"/>
      <w:pPr>
        <w:tabs>
          <w:tab w:val="num" w:pos="3537"/>
        </w:tabs>
        <w:ind w:left="3537" w:hanging="360"/>
      </w:pPr>
      <w:rPr>
        <w:rFonts w:ascii="Symbol" w:hAnsi="Symbol" w:hint="default"/>
      </w:rPr>
    </w:lvl>
    <w:lvl w:ilvl="4" w:tplc="04190003" w:tentative="1">
      <w:start w:val="1"/>
      <w:numFmt w:val="bullet"/>
      <w:lvlText w:val="o"/>
      <w:lvlJc w:val="left"/>
      <w:pPr>
        <w:tabs>
          <w:tab w:val="num" w:pos="4257"/>
        </w:tabs>
        <w:ind w:left="4257" w:hanging="360"/>
      </w:pPr>
      <w:rPr>
        <w:rFonts w:ascii="Courier New" w:hAnsi="Courier New" w:cs="Courier New" w:hint="default"/>
      </w:rPr>
    </w:lvl>
    <w:lvl w:ilvl="5" w:tplc="04190005" w:tentative="1">
      <w:start w:val="1"/>
      <w:numFmt w:val="bullet"/>
      <w:lvlText w:val=""/>
      <w:lvlJc w:val="left"/>
      <w:pPr>
        <w:tabs>
          <w:tab w:val="num" w:pos="4977"/>
        </w:tabs>
        <w:ind w:left="4977" w:hanging="360"/>
      </w:pPr>
      <w:rPr>
        <w:rFonts w:ascii="Wingdings" w:hAnsi="Wingdings" w:hint="default"/>
      </w:rPr>
    </w:lvl>
    <w:lvl w:ilvl="6" w:tplc="04190001" w:tentative="1">
      <w:start w:val="1"/>
      <w:numFmt w:val="bullet"/>
      <w:lvlText w:val=""/>
      <w:lvlJc w:val="left"/>
      <w:pPr>
        <w:tabs>
          <w:tab w:val="num" w:pos="5697"/>
        </w:tabs>
        <w:ind w:left="5697" w:hanging="360"/>
      </w:pPr>
      <w:rPr>
        <w:rFonts w:ascii="Symbol" w:hAnsi="Symbol" w:hint="default"/>
      </w:rPr>
    </w:lvl>
    <w:lvl w:ilvl="7" w:tplc="04190003" w:tentative="1">
      <w:start w:val="1"/>
      <w:numFmt w:val="bullet"/>
      <w:lvlText w:val="o"/>
      <w:lvlJc w:val="left"/>
      <w:pPr>
        <w:tabs>
          <w:tab w:val="num" w:pos="6417"/>
        </w:tabs>
        <w:ind w:left="6417" w:hanging="360"/>
      </w:pPr>
      <w:rPr>
        <w:rFonts w:ascii="Courier New" w:hAnsi="Courier New" w:cs="Courier New" w:hint="default"/>
      </w:rPr>
    </w:lvl>
    <w:lvl w:ilvl="8" w:tplc="04190005" w:tentative="1">
      <w:start w:val="1"/>
      <w:numFmt w:val="bullet"/>
      <w:lvlText w:val=""/>
      <w:lvlJc w:val="left"/>
      <w:pPr>
        <w:tabs>
          <w:tab w:val="num" w:pos="7137"/>
        </w:tabs>
        <w:ind w:left="7137" w:hanging="360"/>
      </w:pPr>
      <w:rPr>
        <w:rFonts w:ascii="Wingdings" w:hAnsi="Wingdings" w:hint="default"/>
      </w:rPr>
    </w:lvl>
  </w:abstractNum>
  <w:abstractNum w:abstractNumId="17">
    <w:nsid w:val="680F440A"/>
    <w:multiLevelType w:val="hybridMultilevel"/>
    <w:tmpl w:val="16C8516A"/>
    <w:lvl w:ilvl="0" w:tplc="2F3425C4">
      <w:start w:val="6"/>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81540C5"/>
    <w:multiLevelType w:val="hybridMultilevel"/>
    <w:tmpl w:val="F8A8CBA0"/>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19">
    <w:nsid w:val="688E62E8"/>
    <w:multiLevelType w:val="hybridMultilevel"/>
    <w:tmpl w:val="A7AE5B00"/>
    <w:lvl w:ilvl="0" w:tplc="A65803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B487DA2"/>
    <w:multiLevelType w:val="hybridMultilevel"/>
    <w:tmpl w:val="2D56B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B51626D"/>
    <w:multiLevelType w:val="hybridMultilevel"/>
    <w:tmpl w:val="C594691E"/>
    <w:lvl w:ilvl="0" w:tplc="33E2B2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2102DDD"/>
    <w:multiLevelType w:val="hybridMultilevel"/>
    <w:tmpl w:val="4496BA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B3A3805"/>
    <w:multiLevelType w:val="multilevel"/>
    <w:tmpl w:val="83D288C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BE26885"/>
    <w:multiLevelType w:val="hybridMultilevel"/>
    <w:tmpl w:val="28EA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D26761"/>
    <w:multiLevelType w:val="hybridMultilevel"/>
    <w:tmpl w:val="6B44727A"/>
    <w:lvl w:ilvl="0" w:tplc="27B49042">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num w:numId="1">
    <w:abstractNumId w:val="8"/>
  </w:num>
  <w:num w:numId="2">
    <w:abstractNumId w:val="5"/>
  </w:num>
  <w:num w:numId="3">
    <w:abstractNumId w:val="6"/>
  </w:num>
  <w:num w:numId="4">
    <w:abstractNumId w:val="3"/>
  </w:num>
  <w:num w:numId="5">
    <w:abstractNumId w:val="7"/>
  </w:num>
  <w:num w:numId="6">
    <w:abstractNumId w:val="0"/>
  </w:num>
  <w:num w:numId="7">
    <w:abstractNumId w:val="16"/>
  </w:num>
  <w:num w:numId="8">
    <w:abstractNumId w:val="11"/>
  </w:num>
  <w:num w:numId="9">
    <w:abstractNumId w:val="20"/>
  </w:num>
  <w:num w:numId="10">
    <w:abstractNumId w:val="18"/>
  </w:num>
  <w:num w:numId="11">
    <w:abstractNumId w:val="1"/>
  </w:num>
  <w:num w:numId="12">
    <w:abstractNumId w:val="22"/>
  </w:num>
  <w:num w:numId="13">
    <w:abstractNumId w:val="13"/>
  </w:num>
  <w:num w:numId="14">
    <w:abstractNumId w:val="23"/>
  </w:num>
  <w:num w:numId="15">
    <w:abstractNumId w:val="24"/>
  </w:num>
  <w:num w:numId="16">
    <w:abstractNumId w:val="12"/>
  </w:num>
  <w:num w:numId="17">
    <w:abstractNumId w:val="17"/>
  </w:num>
  <w:num w:numId="18">
    <w:abstractNumId w:val="14"/>
  </w:num>
  <w:num w:numId="19">
    <w:abstractNumId w:val="2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1C"/>
    <w:rsid w:val="0000267F"/>
    <w:rsid w:val="0000602F"/>
    <w:rsid w:val="000263A1"/>
    <w:rsid w:val="00034B62"/>
    <w:rsid w:val="0005745D"/>
    <w:rsid w:val="00072CEA"/>
    <w:rsid w:val="00075C16"/>
    <w:rsid w:val="000A20AC"/>
    <w:rsid w:val="000B12C5"/>
    <w:rsid w:val="000C7A54"/>
    <w:rsid w:val="000D1978"/>
    <w:rsid w:val="000D341A"/>
    <w:rsid w:val="000E00A2"/>
    <w:rsid w:val="001008D2"/>
    <w:rsid w:val="001138DC"/>
    <w:rsid w:val="00123846"/>
    <w:rsid w:val="00123EDD"/>
    <w:rsid w:val="00125D97"/>
    <w:rsid w:val="00126440"/>
    <w:rsid w:val="001345A4"/>
    <w:rsid w:val="001363D7"/>
    <w:rsid w:val="00141624"/>
    <w:rsid w:val="001420EA"/>
    <w:rsid w:val="00142682"/>
    <w:rsid w:val="0014689A"/>
    <w:rsid w:val="00161C5B"/>
    <w:rsid w:val="00163BF8"/>
    <w:rsid w:val="00170FAC"/>
    <w:rsid w:val="001801B2"/>
    <w:rsid w:val="00180979"/>
    <w:rsid w:val="00182403"/>
    <w:rsid w:val="0018336C"/>
    <w:rsid w:val="00186E1F"/>
    <w:rsid w:val="00195A93"/>
    <w:rsid w:val="0019771F"/>
    <w:rsid w:val="001A3411"/>
    <w:rsid w:val="001A3B4A"/>
    <w:rsid w:val="001B5D74"/>
    <w:rsid w:val="001B7F93"/>
    <w:rsid w:val="001C2F40"/>
    <w:rsid w:val="001E0EE6"/>
    <w:rsid w:val="001E73B4"/>
    <w:rsid w:val="001E7CAE"/>
    <w:rsid w:val="0020591C"/>
    <w:rsid w:val="002066CB"/>
    <w:rsid w:val="00214DCD"/>
    <w:rsid w:val="00241603"/>
    <w:rsid w:val="00245E29"/>
    <w:rsid w:val="00251325"/>
    <w:rsid w:val="0025664F"/>
    <w:rsid w:val="00257B5A"/>
    <w:rsid w:val="002776A8"/>
    <w:rsid w:val="00297298"/>
    <w:rsid w:val="002B5850"/>
    <w:rsid w:val="002C6803"/>
    <w:rsid w:val="002F671F"/>
    <w:rsid w:val="003026E3"/>
    <w:rsid w:val="003073E2"/>
    <w:rsid w:val="003107E2"/>
    <w:rsid w:val="00313D97"/>
    <w:rsid w:val="00322388"/>
    <w:rsid w:val="00322F1E"/>
    <w:rsid w:val="0034139C"/>
    <w:rsid w:val="00355865"/>
    <w:rsid w:val="0036155C"/>
    <w:rsid w:val="00361D33"/>
    <w:rsid w:val="00363FC6"/>
    <w:rsid w:val="0036628C"/>
    <w:rsid w:val="00372BEF"/>
    <w:rsid w:val="003739A2"/>
    <w:rsid w:val="003774CE"/>
    <w:rsid w:val="00380BF0"/>
    <w:rsid w:val="00394E94"/>
    <w:rsid w:val="00395957"/>
    <w:rsid w:val="003A6805"/>
    <w:rsid w:val="003A7F69"/>
    <w:rsid w:val="003C1DEF"/>
    <w:rsid w:val="003C1ECA"/>
    <w:rsid w:val="003D26DB"/>
    <w:rsid w:val="003F04E9"/>
    <w:rsid w:val="003F5C6C"/>
    <w:rsid w:val="00411FC5"/>
    <w:rsid w:val="004173A4"/>
    <w:rsid w:val="00423944"/>
    <w:rsid w:val="0042399F"/>
    <w:rsid w:val="00427552"/>
    <w:rsid w:val="00474836"/>
    <w:rsid w:val="00490DA8"/>
    <w:rsid w:val="00495BA9"/>
    <w:rsid w:val="004A138B"/>
    <w:rsid w:val="004A6A03"/>
    <w:rsid w:val="004A77B9"/>
    <w:rsid w:val="004B78DC"/>
    <w:rsid w:val="004C2232"/>
    <w:rsid w:val="004C4EF7"/>
    <w:rsid w:val="004C7EC3"/>
    <w:rsid w:val="004E0B78"/>
    <w:rsid w:val="00507EA7"/>
    <w:rsid w:val="00526340"/>
    <w:rsid w:val="00540640"/>
    <w:rsid w:val="00551AE1"/>
    <w:rsid w:val="00551CFC"/>
    <w:rsid w:val="005629E4"/>
    <w:rsid w:val="005677FA"/>
    <w:rsid w:val="005713ED"/>
    <w:rsid w:val="00590389"/>
    <w:rsid w:val="00595700"/>
    <w:rsid w:val="005B0DC1"/>
    <w:rsid w:val="005B4704"/>
    <w:rsid w:val="005B710D"/>
    <w:rsid w:val="005C3106"/>
    <w:rsid w:val="005D1631"/>
    <w:rsid w:val="005D27E6"/>
    <w:rsid w:val="005E089C"/>
    <w:rsid w:val="005F1F02"/>
    <w:rsid w:val="005F274A"/>
    <w:rsid w:val="005F4CE6"/>
    <w:rsid w:val="006101E8"/>
    <w:rsid w:val="00614417"/>
    <w:rsid w:val="006448BC"/>
    <w:rsid w:val="0065248B"/>
    <w:rsid w:val="00660330"/>
    <w:rsid w:val="006761FC"/>
    <w:rsid w:val="006802A7"/>
    <w:rsid w:val="00683E8E"/>
    <w:rsid w:val="006864D4"/>
    <w:rsid w:val="00696583"/>
    <w:rsid w:val="006A3C90"/>
    <w:rsid w:val="006A51F1"/>
    <w:rsid w:val="006A6BB4"/>
    <w:rsid w:val="006C35AA"/>
    <w:rsid w:val="006E29B0"/>
    <w:rsid w:val="006F0D3F"/>
    <w:rsid w:val="006F71B6"/>
    <w:rsid w:val="007023CF"/>
    <w:rsid w:val="00711159"/>
    <w:rsid w:val="007153A3"/>
    <w:rsid w:val="00730939"/>
    <w:rsid w:val="00733E21"/>
    <w:rsid w:val="007422B3"/>
    <w:rsid w:val="00743993"/>
    <w:rsid w:val="00751C7F"/>
    <w:rsid w:val="0076212A"/>
    <w:rsid w:val="0076403C"/>
    <w:rsid w:val="0076679F"/>
    <w:rsid w:val="007751F4"/>
    <w:rsid w:val="00787BE1"/>
    <w:rsid w:val="007A6796"/>
    <w:rsid w:val="007B397F"/>
    <w:rsid w:val="007B3A81"/>
    <w:rsid w:val="007B40A2"/>
    <w:rsid w:val="007B7383"/>
    <w:rsid w:val="007C0FDD"/>
    <w:rsid w:val="007E734D"/>
    <w:rsid w:val="008016F4"/>
    <w:rsid w:val="008142BE"/>
    <w:rsid w:val="0081482C"/>
    <w:rsid w:val="008246DA"/>
    <w:rsid w:val="0085142B"/>
    <w:rsid w:val="00855371"/>
    <w:rsid w:val="00855A35"/>
    <w:rsid w:val="0086035D"/>
    <w:rsid w:val="00864E12"/>
    <w:rsid w:val="008671EC"/>
    <w:rsid w:val="008741B7"/>
    <w:rsid w:val="00890F15"/>
    <w:rsid w:val="008A398A"/>
    <w:rsid w:val="008C27EC"/>
    <w:rsid w:val="008C4C79"/>
    <w:rsid w:val="008D1CB1"/>
    <w:rsid w:val="008E0E93"/>
    <w:rsid w:val="008F4B96"/>
    <w:rsid w:val="009020CB"/>
    <w:rsid w:val="009251FD"/>
    <w:rsid w:val="00930F6D"/>
    <w:rsid w:val="00946CC8"/>
    <w:rsid w:val="00947A08"/>
    <w:rsid w:val="009624DB"/>
    <w:rsid w:val="00967ABD"/>
    <w:rsid w:val="00977FBF"/>
    <w:rsid w:val="0098556B"/>
    <w:rsid w:val="009920C3"/>
    <w:rsid w:val="009C0611"/>
    <w:rsid w:val="009C7281"/>
    <w:rsid w:val="009D0090"/>
    <w:rsid w:val="009D3173"/>
    <w:rsid w:val="009E4CFF"/>
    <w:rsid w:val="009F222F"/>
    <w:rsid w:val="009F5855"/>
    <w:rsid w:val="00A01AB3"/>
    <w:rsid w:val="00A01AF8"/>
    <w:rsid w:val="00A021A7"/>
    <w:rsid w:val="00A16E7D"/>
    <w:rsid w:val="00A258A3"/>
    <w:rsid w:val="00A259BB"/>
    <w:rsid w:val="00A4490B"/>
    <w:rsid w:val="00A51FC1"/>
    <w:rsid w:val="00A53862"/>
    <w:rsid w:val="00A626A0"/>
    <w:rsid w:val="00A92A14"/>
    <w:rsid w:val="00A936B3"/>
    <w:rsid w:val="00A96F14"/>
    <w:rsid w:val="00AA0446"/>
    <w:rsid w:val="00AA5829"/>
    <w:rsid w:val="00AB68CF"/>
    <w:rsid w:val="00AC1FD2"/>
    <w:rsid w:val="00AC2E2A"/>
    <w:rsid w:val="00AC7CAF"/>
    <w:rsid w:val="00AE3E69"/>
    <w:rsid w:val="00AE7648"/>
    <w:rsid w:val="00AF0291"/>
    <w:rsid w:val="00AF03CC"/>
    <w:rsid w:val="00AF1760"/>
    <w:rsid w:val="00AF2947"/>
    <w:rsid w:val="00AF5286"/>
    <w:rsid w:val="00B1102B"/>
    <w:rsid w:val="00B146DD"/>
    <w:rsid w:val="00B2510A"/>
    <w:rsid w:val="00B26F23"/>
    <w:rsid w:val="00B27E5D"/>
    <w:rsid w:val="00B50BE1"/>
    <w:rsid w:val="00B57C1F"/>
    <w:rsid w:val="00B618C2"/>
    <w:rsid w:val="00B627B3"/>
    <w:rsid w:val="00B66C74"/>
    <w:rsid w:val="00B67805"/>
    <w:rsid w:val="00B728A3"/>
    <w:rsid w:val="00B903A9"/>
    <w:rsid w:val="00B953AA"/>
    <w:rsid w:val="00B9755D"/>
    <w:rsid w:val="00B979DD"/>
    <w:rsid w:val="00BB07BE"/>
    <w:rsid w:val="00BB0B39"/>
    <w:rsid w:val="00BC04D0"/>
    <w:rsid w:val="00BC2C34"/>
    <w:rsid w:val="00BC4F20"/>
    <w:rsid w:val="00BD4060"/>
    <w:rsid w:val="00BD526E"/>
    <w:rsid w:val="00BD7F28"/>
    <w:rsid w:val="00BE02BD"/>
    <w:rsid w:val="00BE0EBF"/>
    <w:rsid w:val="00BF1131"/>
    <w:rsid w:val="00C064AD"/>
    <w:rsid w:val="00C20D1C"/>
    <w:rsid w:val="00C21E37"/>
    <w:rsid w:val="00C25DC1"/>
    <w:rsid w:val="00C34EA9"/>
    <w:rsid w:val="00C3550D"/>
    <w:rsid w:val="00C379EF"/>
    <w:rsid w:val="00C417FF"/>
    <w:rsid w:val="00C41C2E"/>
    <w:rsid w:val="00C446D4"/>
    <w:rsid w:val="00C46606"/>
    <w:rsid w:val="00C50E3F"/>
    <w:rsid w:val="00C512CA"/>
    <w:rsid w:val="00C54A40"/>
    <w:rsid w:val="00C700EE"/>
    <w:rsid w:val="00C748CB"/>
    <w:rsid w:val="00C8330B"/>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61E01"/>
    <w:rsid w:val="00D75200"/>
    <w:rsid w:val="00DB0BC6"/>
    <w:rsid w:val="00DE669C"/>
    <w:rsid w:val="00DE6E49"/>
    <w:rsid w:val="00DF0D0D"/>
    <w:rsid w:val="00E07814"/>
    <w:rsid w:val="00E13F03"/>
    <w:rsid w:val="00E16113"/>
    <w:rsid w:val="00E301FA"/>
    <w:rsid w:val="00E31025"/>
    <w:rsid w:val="00E32CA6"/>
    <w:rsid w:val="00E35097"/>
    <w:rsid w:val="00E372B1"/>
    <w:rsid w:val="00E4054F"/>
    <w:rsid w:val="00E5089B"/>
    <w:rsid w:val="00E5401A"/>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473EB"/>
    <w:rsid w:val="00F752B9"/>
    <w:rsid w:val="00F851E9"/>
    <w:rsid w:val="00F86BE9"/>
    <w:rsid w:val="00F87569"/>
    <w:rsid w:val="00F922ED"/>
    <w:rsid w:val="00F92E04"/>
    <w:rsid w:val="00F931FE"/>
    <w:rsid w:val="00F94D3A"/>
    <w:rsid w:val="00F95125"/>
    <w:rsid w:val="00FA5788"/>
    <w:rsid w:val="00FA6CC6"/>
    <w:rsid w:val="00FB20F4"/>
    <w:rsid w:val="00FB45EC"/>
    <w:rsid w:val="00FB66C7"/>
    <w:rsid w:val="00FC52ED"/>
    <w:rsid w:val="00FC725D"/>
    <w:rsid w:val="00FE1370"/>
    <w:rsid w:val="00FF48B2"/>
    <w:rsid w:val="00FF4C93"/>
    <w:rsid w:val="00FF5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FF"/>
  </w:style>
  <w:style w:type="paragraph" w:styleId="1">
    <w:name w:val="heading 1"/>
    <w:basedOn w:val="a"/>
    <w:next w:val="a"/>
    <w:link w:val="10"/>
    <w:uiPriority w:val="99"/>
    <w:qFormat/>
    <w:rsid w:val="004C2232"/>
    <w:pPr>
      <w:keepNext/>
      <w:autoSpaceDE w:val="0"/>
      <w:autoSpaceDN w:val="0"/>
      <w:ind w:firstLine="0"/>
      <w:jc w:val="center"/>
      <w:outlineLvl w:val="0"/>
    </w:pPr>
    <w:rPr>
      <w:rFonts w:eastAsia="Times New Roman" w:cs="Times New Roman"/>
      <w:b/>
      <w:bCs/>
      <w:sz w:val="36"/>
      <w:szCs w:val="36"/>
      <w:lang w:val="x-none" w:eastAsia="x-none"/>
    </w:rPr>
  </w:style>
  <w:style w:type="paragraph" w:styleId="2">
    <w:name w:val="heading 2"/>
    <w:basedOn w:val="a"/>
    <w:next w:val="a"/>
    <w:link w:val="20"/>
    <w:qFormat/>
    <w:rsid w:val="004C2232"/>
    <w:pPr>
      <w:keepNext/>
      <w:spacing w:before="240" w:after="60"/>
      <w:ind w:firstLine="0"/>
      <w:outlineLvl w:val="1"/>
    </w:pPr>
    <w:rPr>
      <w:rFonts w:ascii="Arial" w:eastAsia="Times New Roman" w:hAnsi="Arial" w:cs="Times New Roman"/>
      <w:b/>
      <w:bCs/>
      <w:i/>
      <w:iCs/>
      <w:szCs w:val="28"/>
      <w:lang w:val="x-none" w:eastAsia="x-none"/>
    </w:rPr>
  </w:style>
  <w:style w:type="paragraph" w:styleId="3">
    <w:name w:val="heading 3"/>
    <w:basedOn w:val="a"/>
    <w:link w:val="30"/>
    <w:uiPriority w:val="9"/>
    <w:qFormat/>
    <w:rsid w:val="004C2232"/>
    <w:pPr>
      <w:spacing w:before="100" w:beforeAutospacing="1" w:after="100" w:afterAutospacing="1"/>
      <w:ind w:firstLine="0"/>
      <w:outlineLvl w:val="2"/>
    </w:pPr>
    <w:rPr>
      <w:rFonts w:eastAsia="Times New Roman" w:cs="Times New Roman"/>
      <w:b/>
      <w:bCs/>
      <w:sz w:val="27"/>
      <w:szCs w:val="27"/>
      <w:lang w:val="x-none" w:eastAsia="x-none"/>
    </w:rPr>
  </w:style>
  <w:style w:type="paragraph" w:styleId="5">
    <w:name w:val="heading 5"/>
    <w:basedOn w:val="a"/>
    <w:next w:val="a"/>
    <w:link w:val="50"/>
    <w:qFormat/>
    <w:rsid w:val="004C2232"/>
    <w:pPr>
      <w:spacing w:before="240" w:after="60"/>
      <w:ind w:firstLine="0"/>
      <w:outlineLvl w:val="4"/>
    </w:pPr>
    <w:rPr>
      <w:rFonts w:eastAsia="Times New Roman" w:cs="Times New Roman"/>
      <w:b/>
      <w:bCs/>
      <w:i/>
      <w:iCs/>
      <w:sz w:val="26"/>
      <w:szCs w:val="26"/>
      <w:lang w:eastAsia="ru-RU"/>
    </w:rPr>
  </w:style>
  <w:style w:type="paragraph" w:styleId="7">
    <w:name w:val="heading 7"/>
    <w:basedOn w:val="a"/>
    <w:next w:val="a"/>
    <w:link w:val="70"/>
    <w:qFormat/>
    <w:rsid w:val="004C2232"/>
    <w:pPr>
      <w:spacing w:before="240" w:after="60"/>
      <w:ind w:firstLine="0"/>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6CC6"/>
    <w:pPr>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473EB"/>
    <w:rPr>
      <w:rFonts w:ascii="Segoe UI" w:hAnsi="Segoe UI" w:cs="Segoe UI"/>
      <w:sz w:val="18"/>
      <w:szCs w:val="18"/>
    </w:rPr>
  </w:style>
  <w:style w:type="character" w:customStyle="1" w:styleId="a5">
    <w:name w:val="Текст выноски Знак"/>
    <w:basedOn w:val="a0"/>
    <w:link w:val="a4"/>
    <w:uiPriority w:val="99"/>
    <w:semiHidden/>
    <w:rsid w:val="00F473EB"/>
    <w:rPr>
      <w:rFonts w:ascii="Segoe UI" w:hAnsi="Segoe UI" w:cs="Segoe UI"/>
      <w:sz w:val="18"/>
      <w:szCs w:val="18"/>
    </w:rPr>
  </w:style>
  <w:style w:type="character" w:customStyle="1" w:styleId="10">
    <w:name w:val="Заголовок 1 Знак"/>
    <w:basedOn w:val="a0"/>
    <w:link w:val="1"/>
    <w:uiPriority w:val="99"/>
    <w:rsid w:val="004C2232"/>
    <w:rPr>
      <w:rFonts w:eastAsia="Times New Roman" w:cs="Times New Roman"/>
      <w:b/>
      <w:bCs/>
      <w:sz w:val="36"/>
      <w:szCs w:val="36"/>
      <w:lang w:val="x-none" w:eastAsia="x-none"/>
    </w:rPr>
  </w:style>
  <w:style w:type="character" w:customStyle="1" w:styleId="20">
    <w:name w:val="Заголовок 2 Знак"/>
    <w:basedOn w:val="a0"/>
    <w:link w:val="2"/>
    <w:rsid w:val="004C2232"/>
    <w:rPr>
      <w:rFonts w:ascii="Arial" w:eastAsia="Times New Roman" w:hAnsi="Arial" w:cs="Times New Roman"/>
      <w:b/>
      <w:bCs/>
      <w:i/>
      <w:iCs/>
      <w:szCs w:val="28"/>
      <w:lang w:val="x-none" w:eastAsia="x-none"/>
    </w:rPr>
  </w:style>
  <w:style w:type="character" w:customStyle="1" w:styleId="30">
    <w:name w:val="Заголовок 3 Знак"/>
    <w:basedOn w:val="a0"/>
    <w:link w:val="3"/>
    <w:uiPriority w:val="9"/>
    <w:rsid w:val="004C2232"/>
    <w:rPr>
      <w:rFonts w:eastAsia="Times New Roman" w:cs="Times New Roman"/>
      <w:b/>
      <w:bCs/>
      <w:sz w:val="27"/>
      <w:szCs w:val="27"/>
      <w:lang w:val="x-none" w:eastAsia="x-none"/>
    </w:rPr>
  </w:style>
  <w:style w:type="character" w:customStyle="1" w:styleId="50">
    <w:name w:val="Заголовок 5 Знак"/>
    <w:basedOn w:val="a0"/>
    <w:link w:val="5"/>
    <w:rsid w:val="004C2232"/>
    <w:rPr>
      <w:rFonts w:eastAsia="Times New Roman" w:cs="Times New Roman"/>
      <w:b/>
      <w:bCs/>
      <w:i/>
      <w:iCs/>
      <w:sz w:val="26"/>
      <w:szCs w:val="26"/>
      <w:lang w:eastAsia="ru-RU"/>
    </w:rPr>
  </w:style>
  <w:style w:type="character" w:customStyle="1" w:styleId="70">
    <w:name w:val="Заголовок 7 Знак"/>
    <w:basedOn w:val="a0"/>
    <w:link w:val="7"/>
    <w:rsid w:val="004C2232"/>
    <w:rPr>
      <w:rFonts w:eastAsia="Times New Roman" w:cs="Times New Roman"/>
      <w:sz w:val="24"/>
      <w:szCs w:val="24"/>
      <w:lang w:eastAsia="ru-RU"/>
    </w:rPr>
  </w:style>
  <w:style w:type="numbering" w:customStyle="1" w:styleId="11">
    <w:name w:val="Нет списка1"/>
    <w:next w:val="a2"/>
    <w:uiPriority w:val="99"/>
    <w:semiHidden/>
    <w:unhideWhenUsed/>
    <w:rsid w:val="004C2232"/>
  </w:style>
  <w:style w:type="table" w:customStyle="1" w:styleId="12">
    <w:name w:val="Стиль таблицы1"/>
    <w:basedOn w:val="a3"/>
    <w:rsid w:val="004C22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3"/>
    <w:uiPriority w:val="59"/>
    <w:rsid w:val="004C2232"/>
    <w:pPr>
      <w:ind w:firstLine="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4C2232"/>
    <w:pPr>
      <w:keepNext/>
      <w:ind w:firstLine="0"/>
      <w:jc w:val="both"/>
    </w:pPr>
    <w:rPr>
      <w:rFonts w:eastAsia="Times New Roman" w:cs="Times New Roman"/>
      <w:b/>
      <w:bCs/>
      <w:i/>
      <w:iCs/>
      <w:szCs w:val="28"/>
      <w:u w:val="single"/>
      <w:lang w:val="x-none" w:eastAsia="x-none"/>
    </w:rPr>
  </w:style>
  <w:style w:type="character" w:customStyle="1" w:styleId="32">
    <w:name w:val="Основной текст 3 Знак"/>
    <w:basedOn w:val="a0"/>
    <w:link w:val="31"/>
    <w:rsid w:val="004C2232"/>
    <w:rPr>
      <w:rFonts w:eastAsia="Times New Roman" w:cs="Times New Roman"/>
      <w:b/>
      <w:bCs/>
      <w:i/>
      <w:iCs/>
      <w:szCs w:val="28"/>
      <w:u w:val="single"/>
      <w:lang w:val="x-none" w:eastAsia="x-none"/>
    </w:rPr>
  </w:style>
  <w:style w:type="paragraph" w:styleId="33">
    <w:name w:val="Body Text Indent 3"/>
    <w:basedOn w:val="a"/>
    <w:link w:val="34"/>
    <w:rsid w:val="004C2232"/>
    <w:pPr>
      <w:spacing w:after="120"/>
      <w:ind w:left="283" w:firstLine="0"/>
    </w:pPr>
    <w:rPr>
      <w:rFonts w:eastAsia="Times New Roman" w:cs="Times New Roman"/>
      <w:sz w:val="16"/>
      <w:szCs w:val="16"/>
      <w:lang w:val="x-none" w:eastAsia="x-none"/>
    </w:rPr>
  </w:style>
  <w:style w:type="character" w:customStyle="1" w:styleId="34">
    <w:name w:val="Основной текст с отступом 3 Знак"/>
    <w:basedOn w:val="a0"/>
    <w:link w:val="33"/>
    <w:rsid w:val="004C2232"/>
    <w:rPr>
      <w:rFonts w:eastAsia="Times New Roman" w:cs="Times New Roman"/>
      <w:sz w:val="16"/>
      <w:szCs w:val="16"/>
      <w:lang w:val="x-none" w:eastAsia="x-none"/>
    </w:rPr>
  </w:style>
  <w:style w:type="paragraph" w:customStyle="1" w:styleId="ConsNormal">
    <w:name w:val="ConsNormal"/>
    <w:rsid w:val="004C2232"/>
    <w:pPr>
      <w:ind w:firstLine="720"/>
    </w:pPr>
    <w:rPr>
      <w:rFonts w:ascii="Arial" w:eastAsia="Times New Roman" w:hAnsi="Arial" w:cs="Arial"/>
      <w:sz w:val="16"/>
      <w:szCs w:val="16"/>
      <w:lang w:eastAsia="ru-RU"/>
    </w:rPr>
  </w:style>
  <w:style w:type="paragraph" w:styleId="21">
    <w:name w:val="Body Text 2"/>
    <w:basedOn w:val="a"/>
    <w:link w:val="22"/>
    <w:uiPriority w:val="99"/>
    <w:rsid w:val="004C2232"/>
    <w:pPr>
      <w:spacing w:after="120" w:line="480" w:lineRule="auto"/>
      <w:ind w:firstLine="0"/>
    </w:pPr>
    <w:rPr>
      <w:rFonts w:eastAsia="Times New Roman" w:cs="Times New Roman"/>
      <w:sz w:val="24"/>
      <w:szCs w:val="24"/>
      <w:lang w:val="x-none" w:eastAsia="x-none"/>
    </w:rPr>
  </w:style>
  <w:style w:type="character" w:customStyle="1" w:styleId="22">
    <w:name w:val="Основной текст 2 Знак"/>
    <w:basedOn w:val="a0"/>
    <w:link w:val="21"/>
    <w:uiPriority w:val="99"/>
    <w:rsid w:val="004C2232"/>
    <w:rPr>
      <w:rFonts w:eastAsia="Times New Roman" w:cs="Times New Roman"/>
      <w:sz w:val="24"/>
      <w:szCs w:val="24"/>
      <w:lang w:val="x-none" w:eastAsia="x-none"/>
    </w:rPr>
  </w:style>
  <w:style w:type="paragraph" w:styleId="a6">
    <w:name w:val="Body Text"/>
    <w:basedOn w:val="a"/>
    <w:link w:val="a7"/>
    <w:rsid w:val="004C2232"/>
    <w:pPr>
      <w:spacing w:after="120"/>
      <w:ind w:firstLine="0"/>
    </w:pPr>
    <w:rPr>
      <w:rFonts w:eastAsia="Times New Roman" w:cs="Times New Roman"/>
      <w:sz w:val="24"/>
      <w:szCs w:val="24"/>
      <w:lang w:val="x-none" w:eastAsia="x-none"/>
    </w:rPr>
  </w:style>
  <w:style w:type="character" w:customStyle="1" w:styleId="a7">
    <w:name w:val="Основной текст Знак"/>
    <w:basedOn w:val="a0"/>
    <w:link w:val="a6"/>
    <w:rsid w:val="004C2232"/>
    <w:rPr>
      <w:rFonts w:eastAsia="Times New Roman" w:cs="Times New Roman"/>
      <w:sz w:val="24"/>
      <w:szCs w:val="24"/>
      <w:lang w:val="x-none" w:eastAsia="x-none"/>
    </w:rPr>
  </w:style>
  <w:style w:type="paragraph" w:styleId="23">
    <w:name w:val="Body Text Indent 2"/>
    <w:basedOn w:val="a"/>
    <w:link w:val="24"/>
    <w:rsid w:val="004C2232"/>
    <w:pPr>
      <w:spacing w:after="120" w:line="480" w:lineRule="auto"/>
      <w:ind w:left="283" w:firstLine="0"/>
    </w:pPr>
    <w:rPr>
      <w:rFonts w:eastAsia="Times New Roman" w:cs="Times New Roman"/>
      <w:sz w:val="24"/>
      <w:szCs w:val="24"/>
      <w:lang w:val="x-none" w:eastAsia="x-none"/>
    </w:rPr>
  </w:style>
  <w:style w:type="character" w:customStyle="1" w:styleId="24">
    <w:name w:val="Основной текст с отступом 2 Знак"/>
    <w:basedOn w:val="a0"/>
    <w:link w:val="23"/>
    <w:rsid w:val="004C2232"/>
    <w:rPr>
      <w:rFonts w:eastAsia="Times New Roman" w:cs="Times New Roman"/>
      <w:sz w:val="24"/>
      <w:szCs w:val="24"/>
      <w:lang w:val="x-none" w:eastAsia="x-none"/>
    </w:rPr>
  </w:style>
  <w:style w:type="paragraph" w:customStyle="1" w:styleId="a8">
    <w:name w:val="Стиль"/>
    <w:basedOn w:val="a"/>
    <w:next w:val="a9"/>
    <w:rsid w:val="004C2232"/>
    <w:pPr>
      <w:autoSpaceDE w:val="0"/>
      <w:autoSpaceDN w:val="0"/>
      <w:ind w:firstLine="0"/>
    </w:pPr>
    <w:rPr>
      <w:rFonts w:eastAsia="Times New Roman" w:cs="Times New Roman"/>
      <w:sz w:val="24"/>
      <w:szCs w:val="24"/>
      <w:lang w:eastAsia="ru-RU"/>
    </w:rPr>
  </w:style>
  <w:style w:type="paragraph" w:styleId="a9">
    <w:name w:val="Normal (Web)"/>
    <w:basedOn w:val="a"/>
    <w:uiPriority w:val="99"/>
    <w:rsid w:val="004C2232"/>
    <w:pPr>
      <w:ind w:firstLine="0"/>
    </w:pPr>
    <w:rPr>
      <w:rFonts w:eastAsia="Times New Roman" w:cs="Times New Roman"/>
      <w:sz w:val="24"/>
      <w:szCs w:val="24"/>
      <w:lang w:eastAsia="ru-RU"/>
    </w:rPr>
  </w:style>
  <w:style w:type="paragraph" w:styleId="aa">
    <w:name w:val="footer"/>
    <w:basedOn w:val="a"/>
    <w:link w:val="ab"/>
    <w:uiPriority w:val="99"/>
    <w:rsid w:val="004C2232"/>
    <w:pPr>
      <w:tabs>
        <w:tab w:val="center" w:pos="4677"/>
        <w:tab w:val="right" w:pos="9355"/>
      </w:tabs>
      <w:ind w:firstLine="0"/>
    </w:pPr>
    <w:rPr>
      <w:rFonts w:eastAsia="Times New Roman" w:cs="Times New Roman"/>
      <w:sz w:val="24"/>
      <w:szCs w:val="24"/>
      <w:lang w:val="x-none" w:eastAsia="x-none"/>
    </w:rPr>
  </w:style>
  <w:style w:type="character" w:customStyle="1" w:styleId="ab">
    <w:name w:val="Нижний колонтитул Знак"/>
    <w:basedOn w:val="a0"/>
    <w:link w:val="aa"/>
    <w:uiPriority w:val="99"/>
    <w:rsid w:val="004C2232"/>
    <w:rPr>
      <w:rFonts w:eastAsia="Times New Roman" w:cs="Times New Roman"/>
      <w:sz w:val="24"/>
      <w:szCs w:val="24"/>
      <w:lang w:val="x-none" w:eastAsia="x-none"/>
    </w:rPr>
  </w:style>
  <w:style w:type="character" w:styleId="ac">
    <w:name w:val="page number"/>
    <w:basedOn w:val="a0"/>
    <w:rsid w:val="004C2232"/>
  </w:style>
  <w:style w:type="paragraph" w:styleId="ad">
    <w:name w:val="header"/>
    <w:basedOn w:val="a"/>
    <w:link w:val="ae"/>
    <w:uiPriority w:val="99"/>
    <w:rsid w:val="004C2232"/>
    <w:pPr>
      <w:tabs>
        <w:tab w:val="center" w:pos="4677"/>
        <w:tab w:val="right" w:pos="9355"/>
      </w:tabs>
      <w:ind w:firstLine="0"/>
    </w:pPr>
    <w:rPr>
      <w:rFonts w:eastAsia="Times New Roman" w:cs="Times New Roman"/>
      <w:sz w:val="24"/>
      <w:szCs w:val="24"/>
      <w:lang w:val="x-none" w:eastAsia="x-none"/>
    </w:rPr>
  </w:style>
  <w:style w:type="character" w:customStyle="1" w:styleId="ae">
    <w:name w:val="Верхний колонтитул Знак"/>
    <w:basedOn w:val="a0"/>
    <w:link w:val="ad"/>
    <w:uiPriority w:val="99"/>
    <w:rsid w:val="004C2232"/>
    <w:rPr>
      <w:rFonts w:eastAsia="Times New Roman" w:cs="Times New Roman"/>
      <w:sz w:val="24"/>
      <w:szCs w:val="24"/>
      <w:lang w:val="x-none" w:eastAsia="x-none"/>
    </w:rPr>
  </w:style>
  <w:style w:type="character" w:customStyle="1" w:styleId="iceouttxt">
    <w:name w:val="iceouttxt"/>
    <w:rsid w:val="004C2232"/>
  </w:style>
  <w:style w:type="paragraph" w:customStyle="1" w:styleId="af">
    <w:name w:val="Знак Знак Знак"/>
    <w:basedOn w:val="a"/>
    <w:next w:val="a"/>
    <w:autoRedefine/>
    <w:rsid w:val="004C2232"/>
    <w:pPr>
      <w:spacing w:before="100" w:beforeAutospacing="1" w:after="100" w:afterAutospacing="1"/>
      <w:ind w:firstLine="0"/>
    </w:pPr>
    <w:rPr>
      <w:rFonts w:ascii="Tahoma" w:eastAsia="Times New Roman" w:hAnsi="Tahoma" w:cs="Times New Roman"/>
      <w:sz w:val="20"/>
      <w:szCs w:val="20"/>
      <w:lang w:val="en-US"/>
    </w:rPr>
  </w:style>
  <w:style w:type="paragraph" w:customStyle="1" w:styleId="ConsPlusCell">
    <w:name w:val="ConsPlusCell"/>
    <w:uiPriority w:val="99"/>
    <w:rsid w:val="004C2232"/>
    <w:pPr>
      <w:widowControl w:val="0"/>
      <w:autoSpaceDE w:val="0"/>
      <w:autoSpaceDN w:val="0"/>
      <w:adjustRightInd w:val="0"/>
      <w:ind w:firstLine="0"/>
    </w:pPr>
    <w:rPr>
      <w:rFonts w:ascii="Calibri" w:eastAsia="Times New Roman" w:hAnsi="Calibri" w:cs="Calibri"/>
      <w:sz w:val="22"/>
      <w:lang w:eastAsia="ru-RU"/>
    </w:rPr>
  </w:style>
  <w:style w:type="paragraph" w:customStyle="1" w:styleId="af0">
    <w:name w:val="Нормальный (таблица)"/>
    <w:basedOn w:val="a"/>
    <w:next w:val="a"/>
    <w:uiPriority w:val="99"/>
    <w:rsid w:val="004C2232"/>
    <w:pPr>
      <w:widowControl w:val="0"/>
      <w:autoSpaceDE w:val="0"/>
      <w:autoSpaceDN w:val="0"/>
      <w:adjustRightInd w:val="0"/>
      <w:ind w:firstLine="0"/>
      <w:jc w:val="both"/>
    </w:pPr>
    <w:rPr>
      <w:rFonts w:ascii="Arial" w:eastAsia="Times New Roman" w:hAnsi="Arial" w:cs="Arial"/>
      <w:sz w:val="24"/>
      <w:szCs w:val="24"/>
      <w:lang w:eastAsia="ru-RU"/>
    </w:rPr>
  </w:style>
  <w:style w:type="character" w:customStyle="1" w:styleId="af1">
    <w:name w:val="Цветовое выделение"/>
    <w:uiPriority w:val="99"/>
    <w:rsid w:val="004C2232"/>
    <w:rPr>
      <w:b/>
      <w:color w:val="000080"/>
    </w:rPr>
  </w:style>
  <w:style w:type="paragraph" w:styleId="af2">
    <w:name w:val="Title"/>
    <w:basedOn w:val="a"/>
    <w:link w:val="af3"/>
    <w:qFormat/>
    <w:rsid w:val="004C2232"/>
    <w:pPr>
      <w:ind w:firstLine="0"/>
      <w:jc w:val="center"/>
    </w:pPr>
    <w:rPr>
      <w:rFonts w:eastAsia="Times New Roman" w:cs="Times New Roman"/>
      <w:szCs w:val="24"/>
      <w:lang w:val="x-none" w:eastAsia="x-none"/>
    </w:rPr>
  </w:style>
  <w:style w:type="character" w:customStyle="1" w:styleId="af3">
    <w:name w:val="Название Знак"/>
    <w:basedOn w:val="a0"/>
    <w:link w:val="af2"/>
    <w:rsid w:val="004C2232"/>
    <w:rPr>
      <w:rFonts w:eastAsia="Times New Roman" w:cs="Times New Roman"/>
      <w:szCs w:val="24"/>
      <w:lang w:val="x-none" w:eastAsia="x-none"/>
    </w:rPr>
  </w:style>
  <w:style w:type="paragraph" w:customStyle="1" w:styleId="ConsPlusNonformat">
    <w:name w:val="ConsPlusNonformat"/>
    <w:rsid w:val="004C2232"/>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Title">
    <w:name w:val="ConsPlusTitle"/>
    <w:rsid w:val="004C2232"/>
    <w:pPr>
      <w:widowControl w:val="0"/>
      <w:autoSpaceDE w:val="0"/>
      <w:autoSpaceDN w:val="0"/>
      <w:adjustRightInd w:val="0"/>
      <w:ind w:firstLine="0"/>
    </w:pPr>
    <w:rPr>
      <w:rFonts w:ascii="Calibri" w:eastAsia="Times New Roman" w:hAnsi="Calibri" w:cs="Calibri"/>
      <w:b/>
      <w:bCs/>
      <w:sz w:val="22"/>
      <w:lang w:eastAsia="ru-RU"/>
    </w:rPr>
  </w:style>
  <w:style w:type="paragraph" w:customStyle="1" w:styleId="af4">
    <w:name w:val="Абзац с отсуп"/>
    <w:basedOn w:val="a"/>
    <w:rsid w:val="004C2232"/>
    <w:pPr>
      <w:spacing w:before="120" w:line="360" w:lineRule="exact"/>
      <w:ind w:firstLine="720"/>
      <w:jc w:val="both"/>
    </w:pPr>
    <w:rPr>
      <w:rFonts w:eastAsia="Times New Roman" w:cs="Times New Roman"/>
      <w:szCs w:val="28"/>
      <w:lang w:val="en-US" w:eastAsia="ru-RU"/>
    </w:rPr>
  </w:style>
  <w:style w:type="character" w:customStyle="1" w:styleId="FontStyle13">
    <w:name w:val="Font Style13"/>
    <w:rsid w:val="004C2232"/>
    <w:rPr>
      <w:rFonts w:ascii="Times New Roman" w:hAnsi="Times New Roman" w:cs="Times New Roman" w:hint="default"/>
      <w:sz w:val="16"/>
      <w:szCs w:val="16"/>
    </w:rPr>
  </w:style>
  <w:style w:type="paragraph" w:customStyle="1" w:styleId="14">
    <w:name w:val="Стиль1"/>
    <w:basedOn w:val="a"/>
    <w:rsid w:val="004C2232"/>
    <w:pPr>
      <w:ind w:firstLine="0"/>
    </w:pPr>
    <w:rPr>
      <w:rFonts w:eastAsia="Times New Roman" w:cs="Times New Roman"/>
      <w:szCs w:val="20"/>
      <w:lang w:eastAsia="ru-RU"/>
    </w:rPr>
  </w:style>
  <w:style w:type="paragraph" w:styleId="af5">
    <w:name w:val="List Paragraph"/>
    <w:basedOn w:val="a"/>
    <w:uiPriority w:val="99"/>
    <w:qFormat/>
    <w:rsid w:val="004C2232"/>
    <w:pPr>
      <w:spacing w:after="200" w:line="276" w:lineRule="auto"/>
      <w:ind w:left="720" w:firstLine="0"/>
      <w:contextualSpacing/>
    </w:pPr>
    <w:rPr>
      <w:rFonts w:ascii="Calibri" w:eastAsia="Times New Roman" w:hAnsi="Calibri" w:cs="Times New Roman"/>
      <w:sz w:val="22"/>
    </w:rPr>
  </w:style>
  <w:style w:type="paragraph" w:styleId="af6">
    <w:name w:val="Body Text Indent"/>
    <w:basedOn w:val="a"/>
    <w:link w:val="af7"/>
    <w:uiPriority w:val="99"/>
    <w:semiHidden/>
    <w:unhideWhenUsed/>
    <w:rsid w:val="004C2232"/>
    <w:pPr>
      <w:spacing w:after="120" w:line="276" w:lineRule="auto"/>
      <w:ind w:left="283" w:firstLine="0"/>
    </w:pPr>
    <w:rPr>
      <w:rFonts w:ascii="Calibri" w:eastAsia="Calibri" w:hAnsi="Calibri" w:cs="Times New Roman"/>
      <w:sz w:val="22"/>
      <w:lang w:val="x-none"/>
    </w:rPr>
  </w:style>
  <w:style w:type="character" w:customStyle="1" w:styleId="af7">
    <w:name w:val="Основной текст с отступом Знак"/>
    <w:basedOn w:val="a0"/>
    <w:link w:val="af6"/>
    <w:uiPriority w:val="99"/>
    <w:semiHidden/>
    <w:rsid w:val="004C2232"/>
    <w:rPr>
      <w:rFonts w:ascii="Calibri" w:eastAsia="Calibri" w:hAnsi="Calibri" w:cs="Times New Roman"/>
      <w:sz w:val="22"/>
      <w:lang w:val="x-none"/>
    </w:rPr>
  </w:style>
  <w:style w:type="paragraph" w:customStyle="1" w:styleId="NormalWeb1">
    <w:name w:val="Normal (Web)1"/>
    <w:basedOn w:val="a"/>
    <w:uiPriority w:val="99"/>
    <w:rsid w:val="004C2232"/>
    <w:pPr>
      <w:overflowPunct w:val="0"/>
      <w:autoSpaceDE w:val="0"/>
      <w:autoSpaceDN w:val="0"/>
      <w:adjustRightInd w:val="0"/>
      <w:spacing w:before="100" w:after="100" w:line="288" w:lineRule="auto"/>
      <w:ind w:firstLine="567"/>
      <w:jc w:val="both"/>
      <w:textAlignment w:val="baseline"/>
    </w:pPr>
    <w:rPr>
      <w:rFonts w:eastAsia="Times New Roman" w:cs="Times New Roman"/>
      <w:szCs w:val="28"/>
      <w:lang w:eastAsia="ru-RU"/>
    </w:rPr>
  </w:style>
  <w:style w:type="paragraph" w:customStyle="1" w:styleId="15">
    <w:name w:val="Абзац списка1"/>
    <w:basedOn w:val="a"/>
    <w:rsid w:val="004C2232"/>
    <w:pPr>
      <w:spacing w:after="200" w:line="276" w:lineRule="auto"/>
      <w:ind w:left="720" w:firstLine="0"/>
      <w:contextualSpacing/>
    </w:pPr>
    <w:rPr>
      <w:rFonts w:ascii="Calibri" w:eastAsia="Times New Roman" w:hAnsi="Calibri" w:cs="Times New Roman"/>
      <w:sz w:val="22"/>
      <w:lang w:eastAsia="ru-RU"/>
    </w:rPr>
  </w:style>
  <w:style w:type="paragraph" w:customStyle="1" w:styleId="Iauiue">
    <w:name w:val="Iau?iue"/>
    <w:rsid w:val="004C2232"/>
    <w:pPr>
      <w:ind w:firstLine="0"/>
    </w:pPr>
    <w:rPr>
      <w:rFonts w:eastAsia="Times New Roman" w:cs="Times New Roman"/>
      <w:sz w:val="20"/>
      <w:szCs w:val="20"/>
      <w:lang w:val="en-US" w:eastAsia="ru-RU"/>
    </w:rPr>
  </w:style>
  <w:style w:type="paragraph" w:customStyle="1" w:styleId="af8">
    <w:name w:val="Прижатый влево"/>
    <w:basedOn w:val="a"/>
    <w:next w:val="a"/>
    <w:uiPriority w:val="99"/>
    <w:rsid w:val="004C2232"/>
    <w:pPr>
      <w:widowControl w:val="0"/>
      <w:autoSpaceDE w:val="0"/>
      <w:autoSpaceDN w:val="0"/>
      <w:adjustRightInd w:val="0"/>
      <w:ind w:firstLine="0"/>
    </w:pPr>
    <w:rPr>
      <w:rFonts w:ascii="Arial" w:eastAsia="Times New Roman" w:hAnsi="Arial" w:cs="Arial"/>
      <w:sz w:val="24"/>
      <w:szCs w:val="24"/>
      <w:lang w:eastAsia="ru-RU"/>
    </w:rPr>
  </w:style>
  <w:style w:type="paragraph" w:customStyle="1" w:styleId="ConsPlusNormal">
    <w:name w:val="ConsPlusNormal"/>
    <w:rsid w:val="004C2232"/>
    <w:pPr>
      <w:widowControl w:val="0"/>
      <w:autoSpaceDE w:val="0"/>
      <w:autoSpaceDN w:val="0"/>
      <w:adjustRightInd w:val="0"/>
      <w:ind w:firstLine="0"/>
    </w:pPr>
    <w:rPr>
      <w:rFonts w:ascii="Calibri" w:eastAsia="Times New Roman" w:hAnsi="Calibri" w:cs="Calibri"/>
      <w:sz w:val="22"/>
      <w:lang w:eastAsia="ru-RU"/>
    </w:rPr>
  </w:style>
  <w:style w:type="character" w:styleId="af9">
    <w:name w:val="Strong"/>
    <w:qFormat/>
    <w:rsid w:val="004C2232"/>
    <w:rPr>
      <w:b/>
      <w:bCs/>
    </w:rPr>
  </w:style>
  <w:style w:type="paragraph" w:styleId="afa">
    <w:name w:val="endnote text"/>
    <w:basedOn w:val="a"/>
    <w:link w:val="afb"/>
    <w:uiPriority w:val="99"/>
    <w:semiHidden/>
    <w:unhideWhenUsed/>
    <w:rsid w:val="004C2232"/>
    <w:pPr>
      <w:widowControl w:val="0"/>
      <w:autoSpaceDE w:val="0"/>
      <w:autoSpaceDN w:val="0"/>
      <w:adjustRightInd w:val="0"/>
      <w:ind w:firstLine="0"/>
    </w:pPr>
    <w:rPr>
      <w:rFonts w:eastAsia="Times New Roman" w:cs="Times New Roman"/>
      <w:sz w:val="20"/>
      <w:szCs w:val="20"/>
      <w:lang w:val="x-none"/>
    </w:rPr>
  </w:style>
  <w:style w:type="character" w:customStyle="1" w:styleId="afb">
    <w:name w:val="Текст концевой сноски Знак"/>
    <w:basedOn w:val="a0"/>
    <w:link w:val="afa"/>
    <w:uiPriority w:val="99"/>
    <w:semiHidden/>
    <w:rsid w:val="004C2232"/>
    <w:rPr>
      <w:rFonts w:eastAsia="Times New Roman" w:cs="Times New Roman"/>
      <w:sz w:val="20"/>
      <w:szCs w:val="20"/>
      <w:lang w:val="x-none"/>
    </w:rPr>
  </w:style>
  <w:style w:type="character" w:styleId="afc">
    <w:name w:val="endnote reference"/>
    <w:uiPriority w:val="99"/>
    <w:semiHidden/>
    <w:unhideWhenUsed/>
    <w:rsid w:val="004C2232"/>
    <w:rPr>
      <w:vertAlign w:val="superscript"/>
    </w:rPr>
  </w:style>
  <w:style w:type="paragraph" w:styleId="afd">
    <w:name w:val="footnote text"/>
    <w:basedOn w:val="a"/>
    <w:link w:val="afe"/>
    <w:uiPriority w:val="99"/>
    <w:semiHidden/>
    <w:unhideWhenUsed/>
    <w:rsid w:val="004C2232"/>
    <w:pPr>
      <w:widowControl w:val="0"/>
      <w:autoSpaceDE w:val="0"/>
      <w:autoSpaceDN w:val="0"/>
      <w:adjustRightInd w:val="0"/>
      <w:ind w:firstLine="0"/>
    </w:pPr>
    <w:rPr>
      <w:rFonts w:eastAsia="Times New Roman" w:cs="Times New Roman"/>
      <w:sz w:val="20"/>
      <w:szCs w:val="20"/>
      <w:lang w:val="x-none"/>
    </w:rPr>
  </w:style>
  <w:style w:type="character" w:customStyle="1" w:styleId="afe">
    <w:name w:val="Текст сноски Знак"/>
    <w:basedOn w:val="a0"/>
    <w:link w:val="afd"/>
    <w:uiPriority w:val="99"/>
    <w:semiHidden/>
    <w:rsid w:val="004C2232"/>
    <w:rPr>
      <w:rFonts w:eastAsia="Times New Roman" w:cs="Times New Roman"/>
      <w:sz w:val="20"/>
      <w:szCs w:val="20"/>
      <w:lang w:val="x-none"/>
    </w:rPr>
  </w:style>
  <w:style w:type="character" w:styleId="aff">
    <w:name w:val="footnote reference"/>
    <w:semiHidden/>
    <w:unhideWhenUsed/>
    <w:rsid w:val="004C2232"/>
    <w:rPr>
      <w:vertAlign w:val="superscript"/>
    </w:rPr>
  </w:style>
  <w:style w:type="character" w:customStyle="1" w:styleId="FontStyle21">
    <w:name w:val="Font Style21"/>
    <w:uiPriority w:val="99"/>
    <w:rsid w:val="004C2232"/>
    <w:rPr>
      <w:rFonts w:ascii="Times New Roman" w:hAnsi="Times New Roman" w:cs="Times New Roman" w:hint="default"/>
      <w:sz w:val="26"/>
      <w:szCs w:val="26"/>
    </w:rPr>
  </w:style>
  <w:style w:type="paragraph" w:customStyle="1" w:styleId="16">
    <w:name w:val="1"/>
    <w:basedOn w:val="a"/>
    <w:rsid w:val="004C2232"/>
    <w:pPr>
      <w:spacing w:before="100" w:beforeAutospacing="1" w:after="100" w:afterAutospacing="1"/>
      <w:ind w:firstLine="0"/>
    </w:pPr>
    <w:rPr>
      <w:rFonts w:ascii="Tahoma" w:eastAsia="Times New Roman" w:hAnsi="Tahoma" w:cs="Tahoma"/>
      <w:sz w:val="20"/>
      <w:szCs w:val="20"/>
      <w:lang w:val="en-US"/>
    </w:rPr>
  </w:style>
  <w:style w:type="character" w:styleId="aff0">
    <w:name w:val="Hyperlink"/>
    <w:uiPriority w:val="99"/>
    <w:rsid w:val="004C2232"/>
    <w:rPr>
      <w:color w:val="0000FF"/>
      <w:u w:val="single"/>
    </w:rPr>
  </w:style>
  <w:style w:type="paragraph" w:customStyle="1" w:styleId="aff1">
    <w:name w:val="Знак Знак Знак Знак Знак Знак"/>
    <w:basedOn w:val="a"/>
    <w:uiPriority w:val="99"/>
    <w:rsid w:val="004C2232"/>
    <w:pPr>
      <w:spacing w:before="100" w:beforeAutospacing="1" w:after="100" w:afterAutospacing="1"/>
      <w:ind w:firstLine="0"/>
    </w:pPr>
    <w:rPr>
      <w:rFonts w:ascii="Tahoma" w:eastAsia="Times New Roman" w:hAnsi="Tahoma" w:cs="Tahoma"/>
      <w:sz w:val="24"/>
      <w:szCs w:val="24"/>
      <w:lang w:val="en-US"/>
    </w:rPr>
  </w:style>
  <w:style w:type="character" w:customStyle="1" w:styleId="aff2">
    <w:name w:val="Гипертекстовая ссылка"/>
    <w:uiPriority w:val="99"/>
    <w:rsid w:val="004C2232"/>
    <w:rPr>
      <w:rFonts w:cs="Times New Roman"/>
      <w:b/>
      <w:bCs/>
      <w:color w:val="008000"/>
    </w:rPr>
  </w:style>
  <w:style w:type="character" w:styleId="aff3">
    <w:name w:val="annotation reference"/>
    <w:uiPriority w:val="99"/>
    <w:semiHidden/>
    <w:unhideWhenUsed/>
    <w:rsid w:val="004C2232"/>
    <w:rPr>
      <w:sz w:val="16"/>
      <w:szCs w:val="16"/>
    </w:rPr>
  </w:style>
  <w:style w:type="paragraph" w:styleId="aff4">
    <w:name w:val="annotation text"/>
    <w:basedOn w:val="a"/>
    <w:link w:val="aff5"/>
    <w:uiPriority w:val="99"/>
    <w:semiHidden/>
    <w:unhideWhenUsed/>
    <w:rsid w:val="004C2232"/>
    <w:pPr>
      <w:spacing w:after="200"/>
      <w:ind w:firstLine="0"/>
    </w:pPr>
    <w:rPr>
      <w:rFonts w:ascii="Calibri" w:eastAsia="Calibri" w:hAnsi="Calibri" w:cs="Times New Roman"/>
      <w:sz w:val="20"/>
      <w:szCs w:val="20"/>
      <w:lang w:val="x-none"/>
    </w:rPr>
  </w:style>
  <w:style w:type="character" w:customStyle="1" w:styleId="aff5">
    <w:name w:val="Текст примечания Знак"/>
    <w:basedOn w:val="a0"/>
    <w:link w:val="aff4"/>
    <w:uiPriority w:val="99"/>
    <w:semiHidden/>
    <w:rsid w:val="004C2232"/>
    <w:rPr>
      <w:rFonts w:ascii="Calibri" w:eastAsia="Calibri" w:hAnsi="Calibri" w:cs="Times New Roman"/>
      <w:sz w:val="20"/>
      <w:szCs w:val="20"/>
      <w:lang w:val="x-none"/>
    </w:rPr>
  </w:style>
  <w:style w:type="paragraph" w:styleId="aff6">
    <w:name w:val="annotation subject"/>
    <w:basedOn w:val="aff4"/>
    <w:next w:val="aff4"/>
    <w:link w:val="aff7"/>
    <w:uiPriority w:val="99"/>
    <w:semiHidden/>
    <w:unhideWhenUsed/>
    <w:rsid w:val="004C2232"/>
    <w:rPr>
      <w:b/>
      <w:bCs/>
    </w:rPr>
  </w:style>
  <w:style w:type="character" w:customStyle="1" w:styleId="aff7">
    <w:name w:val="Тема примечания Знак"/>
    <w:basedOn w:val="aff5"/>
    <w:link w:val="aff6"/>
    <w:uiPriority w:val="99"/>
    <w:semiHidden/>
    <w:rsid w:val="004C2232"/>
    <w:rPr>
      <w:rFonts w:ascii="Calibri" w:eastAsia="Calibri" w:hAnsi="Calibri" w:cs="Times New Roman"/>
      <w:b/>
      <w:bCs/>
      <w:sz w:val="20"/>
      <w:szCs w:val="20"/>
      <w:lang w:val="x-none"/>
    </w:rPr>
  </w:style>
  <w:style w:type="character" w:customStyle="1" w:styleId="apple-converted-space">
    <w:name w:val="apple-converted-space"/>
    <w:basedOn w:val="a0"/>
    <w:rsid w:val="004C2232"/>
  </w:style>
  <w:style w:type="character" w:styleId="aff8">
    <w:name w:val="FollowedHyperlink"/>
    <w:uiPriority w:val="99"/>
    <w:semiHidden/>
    <w:unhideWhenUsed/>
    <w:rsid w:val="004C2232"/>
    <w:rPr>
      <w:color w:val="800080"/>
      <w:u w:val="single"/>
    </w:rPr>
  </w:style>
  <w:style w:type="paragraph" w:customStyle="1" w:styleId="font5">
    <w:name w:val="font5"/>
    <w:basedOn w:val="a"/>
    <w:rsid w:val="004C2232"/>
    <w:pPr>
      <w:spacing w:before="100" w:beforeAutospacing="1" w:after="100" w:afterAutospacing="1"/>
      <w:ind w:firstLine="0"/>
    </w:pPr>
    <w:rPr>
      <w:rFonts w:eastAsia="Times New Roman" w:cs="Times New Roman"/>
      <w:color w:val="000000"/>
      <w:sz w:val="20"/>
      <w:szCs w:val="20"/>
      <w:lang w:eastAsia="ru-RU"/>
    </w:rPr>
  </w:style>
  <w:style w:type="paragraph" w:customStyle="1" w:styleId="font6">
    <w:name w:val="font6"/>
    <w:basedOn w:val="a"/>
    <w:rsid w:val="004C2232"/>
    <w:pPr>
      <w:spacing w:before="100" w:beforeAutospacing="1" w:after="100" w:afterAutospacing="1"/>
      <w:ind w:firstLine="0"/>
    </w:pPr>
    <w:rPr>
      <w:rFonts w:eastAsia="Times New Roman" w:cs="Times New Roman"/>
      <w:color w:val="FF0000"/>
      <w:sz w:val="20"/>
      <w:szCs w:val="20"/>
      <w:lang w:eastAsia="ru-RU"/>
    </w:rPr>
  </w:style>
  <w:style w:type="paragraph" w:customStyle="1" w:styleId="font7">
    <w:name w:val="font7"/>
    <w:basedOn w:val="a"/>
    <w:rsid w:val="004C2232"/>
    <w:pPr>
      <w:spacing w:before="100" w:beforeAutospacing="1" w:after="100" w:afterAutospacing="1"/>
      <w:ind w:firstLine="0"/>
    </w:pPr>
    <w:rPr>
      <w:rFonts w:eastAsia="Times New Roman" w:cs="Times New Roman"/>
      <w:color w:val="000000"/>
      <w:sz w:val="18"/>
      <w:szCs w:val="18"/>
      <w:lang w:eastAsia="ru-RU"/>
    </w:rPr>
  </w:style>
  <w:style w:type="paragraph" w:customStyle="1" w:styleId="xl63">
    <w:name w:val="xl63"/>
    <w:basedOn w:val="a"/>
    <w:rsid w:val="004C2232"/>
    <w:pPr>
      <w:spacing w:before="100" w:beforeAutospacing="1" w:after="100" w:afterAutospacing="1"/>
      <w:ind w:firstLine="0"/>
    </w:pPr>
    <w:rPr>
      <w:rFonts w:eastAsia="Times New Roman" w:cs="Times New Roman"/>
      <w:sz w:val="20"/>
      <w:szCs w:val="20"/>
      <w:lang w:eastAsia="ru-RU"/>
    </w:rPr>
  </w:style>
  <w:style w:type="paragraph" w:customStyle="1" w:styleId="xl64">
    <w:name w:val="xl64"/>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0"/>
      <w:szCs w:val="20"/>
      <w:lang w:eastAsia="ru-RU"/>
    </w:rPr>
  </w:style>
  <w:style w:type="paragraph" w:customStyle="1" w:styleId="xl65">
    <w:name w:val="xl65"/>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6">
    <w:name w:val="xl66"/>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7">
    <w:name w:val="xl67"/>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68">
    <w:name w:val="xl68"/>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69">
    <w:name w:val="xl69"/>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0">
    <w:name w:val="xl70"/>
    <w:basedOn w:val="a"/>
    <w:rsid w:val="004C2232"/>
    <w:pP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1">
    <w:name w:val="xl71"/>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72">
    <w:name w:val="xl72"/>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3">
    <w:name w:val="xl73"/>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0"/>
      <w:szCs w:val="20"/>
      <w:lang w:eastAsia="ru-RU"/>
    </w:rPr>
  </w:style>
  <w:style w:type="paragraph" w:customStyle="1" w:styleId="xl74">
    <w:name w:val="xl74"/>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20"/>
      <w:szCs w:val="20"/>
      <w:lang w:eastAsia="ru-RU"/>
    </w:rPr>
  </w:style>
  <w:style w:type="paragraph" w:customStyle="1" w:styleId="xl75">
    <w:name w:val="xl75"/>
    <w:basedOn w:val="a"/>
    <w:rsid w:val="004C2232"/>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6">
    <w:name w:val="xl76"/>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7">
    <w:name w:val="xl77"/>
    <w:basedOn w:val="a"/>
    <w:rsid w:val="004C2232"/>
    <w:pPr>
      <w:pBdr>
        <w:left w:val="single" w:sz="4" w:space="0" w:color="auto"/>
        <w:right w:val="single" w:sz="4" w:space="0" w:color="auto"/>
      </w:pBd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8">
    <w:name w:val="xl78"/>
    <w:basedOn w:val="a"/>
    <w:rsid w:val="004C2232"/>
    <w:pPr>
      <w:pBdr>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9">
    <w:name w:val="xl79"/>
    <w:basedOn w:val="a"/>
    <w:rsid w:val="004C223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0">
    <w:name w:val="xl80"/>
    <w:basedOn w:val="a"/>
    <w:rsid w:val="004C2232"/>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1">
    <w:name w:val="xl81"/>
    <w:basedOn w:val="a"/>
    <w:rsid w:val="004C2232"/>
    <w:pPr>
      <w:pBdr>
        <w:left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82">
    <w:name w:val="xl82"/>
    <w:basedOn w:val="a"/>
    <w:rsid w:val="004C2232"/>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3">
    <w:name w:val="xl83"/>
    <w:basedOn w:val="a"/>
    <w:rsid w:val="004C2232"/>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4">
    <w:name w:val="xl84"/>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5">
    <w:name w:val="xl85"/>
    <w:basedOn w:val="a"/>
    <w:rsid w:val="004C2232"/>
    <w:pPr>
      <w:pBdr>
        <w:left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6">
    <w:name w:val="xl86"/>
    <w:basedOn w:val="a"/>
    <w:rsid w:val="004C223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7">
    <w:name w:val="xl87"/>
    <w:basedOn w:val="a"/>
    <w:rsid w:val="004C2232"/>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8">
    <w:name w:val="xl88"/>
    <w:basedOn w:val="a"/>
    <w:rsid w:val="004C22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9">
    <w:name w:val="xl89"/>
    <w:basedOn w:val="a"/>
    <w:rsid w:val="004C2232"/>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0">
    <w:name w:val="xl90"/>
    <w:basedOn w:val="a"/>
    <w:rsid w:val="004C2232"/>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1">
    <w:name w:val="xl91"/>
    <w:basedOn w:val="a"/>
    <w:rsid w:val="004C2232"/>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2">
    <w:name w:val="xl92"/>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3">
    <w:name w:val="xl93"/>
    <w:basedOn w:val="a"/>
    <w:rsid w:val="004C2232"/>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4">
    <w:name w:val="xl94"/>
    <w:basedOn w:val="a"/>
    <w:rsid w:val="004C2232"/>
    <w:pPr>
      <w:pBdr>
        <w:left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5">
    <w:name w:val="xl95"/>
    <w:basedOn w:val="a"/>
    <w:rsid w:val="004C2232"/>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6">
    <w:name w:val="xl96"/>
    <w:basedOn w:val="a"/>
    <w:rsid w:val="004C223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7">
    <w:name w:val="xl97"/>
    <w:basedOn w:val="a"/>
    <w:rsid w:val="004C2232"/>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8">
    <w:name w:val="xl98"/>
    <w:basedOn w:val="a"/>
    <w:rsid w:val="004C223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9">
    <w:name w:val="xl99"/>
    <w:basedOn w:val="a"/>
    <w:rsid w:val="004C2232"/>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0">
    <w:name w:val="xl100"/>
    <w:basedOn w:val="a"/>
    <w:rsid w:val="004C2232"/>
    <w:pPr>
      <w:pBdr>
        <w:top w:val="single" w:sz="4" w:space="0" w:color="auto"/>
        <w:bottom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1">
    <w:name w:val="xl101"/>
    <w:basedOn w:val="a"/>
    <w:rsid w:val="004C2232"/>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2">
    <w:name w:val="xl102"/>
    <w:basedOn w:val="a"/>
    <w:rsid w:val="004C2232"/>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3">
    <w:name w:val="xl103"/>
    <w:basedOn w:val="a"/>
    <w:rsid w:val="004C2232"/>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4">
    <w:name w:val="xl104"/>
    <w:basedOn w:val="a"/>
    <w:rsid w:val="004C2232"/>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5">
    <w:name w:val="xl105"/>
    <w:basedOn w:val="a"/>
    <w:rsid w:val="004C2232"/>
    <w:pPr>
      <w:pBdr>
        <w:top w:val="single" w:sz="4" w:space="0" w:color="auto"/>
        <w:bottom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6">
    <w:name w:val="xl106"/>
    <w:basedOn w:val="a"/>
    <w:rsid w:val="004C2232"/>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7">
    <w:name w:val="xl107"/>
    <w:basedOn w:val="a"/>
    <w:rsid w:val="004C2232"/>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color w:val="000000"/>
      <w:sz w:val="18"/>
      <w:szCs w:val="18"/>
      <w:lang w:eastAsia="ru-RU"/>
    </w:rPr>
  </w:style>
  <w:style w:type="paragraph" w:customStyle="1" w:styleId="xl108">
    <w:name w:val="xl108"/>
    <w:basedOn w:val="a"/>
    <w:rsid w:val="004C2232"/>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color w:val="000000"/>
      <w:sz w:val="18"/>
      <w:szCs w:val="18"/>
      <w:lang w:eastAsia="ru-RU"/>
    </w:rPr>
  </w:style>
  <w:style w:type="paragraph" w:customStyle="1" w:styleId="xl109">
    <w:name w:val="xl109"/>
    <w:basedOn w:val="a"/>
    <w:rsid w:val="004C2232"/>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10">
    <w:name w:val="xl110"/>
    <w:basedOn w:val="a"/>
    <w:rsid w:val="004C22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11">
    <w:name w:val="xl111"/>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12">
    <w:name w:val="xl112"/>
    <w:basedOn w:val="a"/>
    <w:rsid w:val="004C2232"/>
    <w:pPr>
      <w:pBdr>
        <w:top w:val="single" w:sz="4" w:space="0" w:color="auto"/>
        <w:left w:val="single" w:sz="4" w:space="0" w:color="auto"/>
        <w:bottom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3">
    <w:name w:val="xl113"/>
    <w:basedOn w:val="a"/>
    <w:rsid w:val="004C2232"/>
    <w:pPr>
      <w:pBdr>
        <w:top w:val="single" w:sz="4" w:space="0" w:color="auto"/>
        <w:bottom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4">
    <w:name w:val="xl114"/>
    <w:basedOn w:val="a"/>
    <w:rsid w:val="004C2232"/>
    <w:pPr>
      <w:pBdr>
        <w:top w:val="single" w:sz="4" w:space="0" w:color="auto"/>
        <w:bottom w:val="single" w:sz="4" w:space="0" w:color="auto"/>
        <w:right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5">
    <w:name w:val="xl115"/>
    <w:basedOn w:val="a"/>
    <w:rsid w:val="004C223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TableParagraph">
    <w:name w:val="Table Paragraph"/>
    <w:basedOn w:val="a"/>
    <w:uiPriority w:val="1"/>
    <w:qFormat/>
    <w:rsid w:val="004C2232"/>
    <w:pPr>
      <w:widowControl w:val="0"/>
      <w:autoSpaceDE w:val="0"/>
      <w:autoSpaceDN w:val="0"/>
      <w:ind w:firstLine="0"/>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FF"/>
  </w:style>
  <w:style w:type="paragraph" w:styleId="1">
    <w:name w:val="heading 1"/>
    <w:basedOn w:val="a"/>
    <w:next w:val="a"/>
    <w:link w:val="10"/>
    <w:uiPriority w:val="99"/>
    <w:qFormat/>
    <w:rsid w:val="004C2232"/>
    <w:pPr>
      <w:keepNext/>
      <w:autoSpaceDE w:val="0"/>
      <w:autoSpaceDN w:val="0"/>
      <w:ind w:firstLine="0"/>
      <w:jc w:val="center"/>
      <w:outlineLvl w:val="0"/>
    </w:pPr>
    <w:rPr>
      <w:rFonts w:eastAsia="Times New Roman" w:cs="Times New Roman"/>
      <w:b/>
      <w:bCs/>
      <w:sz w:val="36"/>
      <w:szCs w:val="36"/>
      <w:lang w:val="x-none" w:eastAsia="x-none"/>
    </w:rPr>
  </w:style>
  <w:style w:type="paragraph" w:styleId="2">
    <w:name w:val="heading 2"/>
    <w:basedOn w:val="a"/>
    <w:next w:val="a"/>
    <w:link w:val="20"/>
    <w:qFormat/>
    <w:rsid w:val="004C2232"/>
    <w:pPr>
      <w:keepNext/>
      <w:spacing w:before="240" w:after="60"/>
      <w:ind w:firstLine="0"/>
      <w:outlineLvl w:val="1"/>
    </w:pPr>
    <w:rPr>
      <w:rFonts w:ascii="Arial" w:eastAsia="Times New Roman" w:hAnsi="Arial" w:cs="Times New Roman"/>
      <w:b/>
      <w:bCs/>
      <w:i/>
      <w:iCs/>
      <w:szCs w:val="28"/>
      <w:lang w:val="x-none" w:eastAsia="x-none"/>
    </w:rPr>
  </w:style>
  <w:style w:type="paragraph" w:styleId="3">
    <w:name w:val="heading 3"/>
    <w:basedOn w:val="a"/>
    <w:link w:val="30"/>
    <w:uiPriority w:val="9"/>
    <w:qFormat/>
    <w:rsid w:val="004C2232"/>
    <w:pPr>
      <w:spacing w:before="100" w:beforeAutospacing="1" w:after="100" w:afterAutospacing="1"/>
      <w:ind w:firstLine="0"/>
      <w:outlineLvl w:val="2"/>
    </w:pPr>
    <w:rPr>
      <w:rFonts w:eastAsia="Times New Roman" w:cs="Times New Roman"/>
      <w:b/>
      <w:bCs/>
      <w:sz w:val="27"/>
      <w:szCs w:val="27"/>
      <w:lang w:val="x-none" w:eastAsia="x-none"/>
    </w:rPr>
  </w:style>
  <w:style w:type="paragraph" w:styleId="5">
    <w:name w:val="heading 5"/>
    <w:basedOn w:val="a"/>
    <w:next w:val="a"/>
    <w:link w:val="50"/>
    <w:qFormat/>
    <w:rsid w:val="004C2232"/>
    <w:pPr>
      <w:spacing w:before="240" w:after="60"/>
      <w:ind w:firstLine="0"/>
      <w:outlineLvl w:val="4"/>
    </w:pPr>
    <w:rPr>
      <w:rFonts w:eastAsia="Times New Roman" w:cs="Times New Roman"/>
      <w:b/>
      <w:bCs/>
      <w:i/>
      <w:iCs/>
      <w:sz w:val="26"/>
      <w:szCs w:val="26"/>
      <w:lang w:eastAsia="ru-RU"/>
    </w:rPr>
  </w:style>
  <w:style w:type="paragraph" w:styleId="7">
    <w:name w:val="heading 7"/>
    <w:basedOn w:val="a"/>
    <w:next w:val="a"/>
    <w:link w:val="70"/>
    <w:qFormat/>
    <w:rsid w:val="004C2232"/>
    <w:pPr>
      <w:spacing w:before="240" w:after="60"/>
      <w:ind w:firstLine="0"/>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6CC6"/>
    <w:pPr>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473EB"/>
    <w:rPr>
      <w:rFonts w:ascii="Segoe UI" w:hAnsi="Segoe UI" w:cs="Segoe UI"/>
      <w:sz w:val="18"/>
      <w:szCs w:val="18"/>
    </w:rPr>
  </w:style>
  <w:style w:type="character" w:customStyle="1" w:styleId="a5">
    <w:name w:val="Текст выноски Знак"/>
    <w:basedOn w:val="a0"/>
    <w:link w:val="a4"/>
    <w:uiPriority w:val="99"/>
    <w:semiHidden/>
    <w:rsid w:val="00F473EB"/>
    <w:rPr>
      <w:rFonts w:ascii="Segoe UI" w:hAnsi="Segoe UI" w:cs="Segoe UI"/>
      <w:sz w:val="18"/>
      <w:szCs w:val="18"/>
    </w:rPr>
  </w:style>
  <w:style w:type="character" w:customStyle="1" w:styleId="10">
    <w:name w:val="Заголовок 1 Знак"/>
    <w:basedOn w:val="a0"/>
    <w:link w:val="1"/>
    <w:uiPriority w:val="99"/>
    <w:rsid w:val="004C2232"/>
    <w:rPr>
      <w:rFonts w:eastAsia="Times New Roman" w:cs="Times New Roman"/>
      <w:b/>
      <w:bCs/>
      <w:sz w:val="36"/>
      <w:szCs w:val="36"/>
      <w:lang w:val="x-none" w:eastAsia="x-none"/>
    </w:rPr>
  </w:style>
  <w:style w:type="character" w:customStyle="1" w:styleId="20">
    <w:name w:val="Заголовок 2 Знак"/>
    <w:basedOn w:val="a0"/>
    <w:link w:val="2"/>
    <w:rsid w:val="004C2232"/>
    <w:rPr>
      <w:rFonts w:ascii="Arial" w:eastAsia="Times New Roman" w:hAnsi="Arial" w:cs="Times New Roman"/>
      <w:b/>
      <w:bCs/>
      <w:i/>
      <w:iCs/>
      <w:szCs w:val="28"/>
      <w:lang w:val="x-none" w:eastAsia="x-none"/>
    </w:rPr>
  </w:style>
  <w:style w:type="character" w:customStyle="1" w:styleId="30">
    <w:name w:val="Заголовок 3 Знак"/>
    <w:basedOn w:val="a0"/>
    <w:link w:val="3"/>
    <w:uiPriority w:val="9"/>
    <w:rsid w:val="004C2232"/>
    <w:rPr>
      <w:rFonts w:eastAsia="Times New Roman" w:cs="Times New Roman"/>
      <w:b/>
      <w:bCs/>
      <w:sz w:val="27"/>
      <w:szCs w:val="27"/>
      <w:lang w:val="x-none" w:eastAsia="x-none"/>
    </w:rPr>
  </w:style>
  <w:style w:type="character" w:customStyle="1" w:styleId="50">
    <w:name w:val="Заголовок 5 Знак"/>
    <w:basedOn w:val="a0"/>
    <w:link w:val="5"/>
    <w:rsid w:val="004C2232"/>
    <w:rPr>
      <w:rFonts w:eastAsia="Times New Roman" w:cs="Times New Roman"/>
      <w:b/>
      <w:bCs/>
      <w:i/>
      <w:iCs/>
      <w:sz w:val="26"/>
      <w:szCs w:val="26"/>
      <w:lang w:eastAsia="ru-RU"/>
    </w:rPr>
  </w:style>
  <w:style w:type="character" w:customStyle="1" w:styleId="70">
    <w:name w:val="Заголовок 7 Знак"/>
    <w:basedOn w:val="a0"/>
    <w:link w:val="7"/>
    <w:rsid w:val="004C2232"/>
    <w:rPr>
      <w:rFonts w:eastAsia="Times New Roman" w:cs="Times New Roman"/>
      <w:sz w:val="24"/>
      <w:szCs w:val="24"/>
      <w:lang w:eastAsia="ru-RU"/>
    </w:rPr>
  </w:style>
  <w:style w:type="numbering" w:customStyle="1" w:styleId="11">
    <w:name w:val="Нет списка1"/>
    <w:next w:val="a2"/>
    <w:uiPriority w:val="99"/>
    <w:semiHidden/>
    <w:unhideWhenUsed/>
    <w:rsid w:val="004C2232"/>
  </w:style>
  <w:style w:type="table" w:customStyle="1" w:styleId="12">
    <w:name w:val="Стиль таблицы1"/>
    <w:basedOn w:val="a3"/>
    <w:rsid w:val="004C22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3"/>
    <w:uiPriority w:val="59"/>
    <w:rsid w:val="004C2232"/>
    <w:pPr>
      <w:ind w:firstLine="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4C2232"/>
    <w:pPr>
      <w:keepNext/>
      <w:ind w:firstLine="0"/>
      <w:jc w:val="both"/>
    </w:pPr>
    <w:rPr>
      <w:rFonts w:eastAsia="Times New Roman" w:cs="Times New Roman"/>
      <w:b/>
      <w:bCs/>
      <w:i/>
      <w:iCs/>
      <w:szCs w:val="28"/>
      <w:u w:val="single"/>
      <w:lang w:val="x-none" w:eastAsia="x-none"/>
    </w:rPr>
  </w:style>
  <w:style w:type="character" w:customStyle="1" w:styleId="32">
    <w:name w:val="Основной текст 3 Знак"/>
    <w:basedOn w:val="a0"/>
    <w:link w:val="31"/>
    <w:rsid w:val="004C2232"/>
    <w:rPr>
      <w:rFonts w:eastAsia="Times New Roman" w:cs="Times New Roman"/>
      <w:b/>
      <w:bCs/>
      <w:i/>
      <w:iCs/>
      <w:szCs w:val="28"/>
      <w:u w:val="single"/>
      <w:lang w:val="x-none" w:eastAsia="x-none"/>
    </w:rPr>
  </w:style>
  <w:style w:type="paragraph" w:styleId="33">
    <w:name w:val="Body Text Indent 3"/>
    <w:basedOn w:val="a"/>
    <w:link w:val="34"/>
    <w:rsid w:val="004C2232"/>
    <w:pPr>
      <w:spacing w:after="120"/>
      <w:ind w:left="283" w:firstLine="0"/>
    </w:pPr>
    <w:rPr>
      <w:rFonts w:eastAsia="Times New Roman" w:cs="Times New Roman"/>
      <w:sz w:val="16"/>
      <w:szCs w:val="16"/>
      <w:lang w:val="x-none" w:eastAsia="x-none"/>
    </w:rPr>
  </w:style>
  <w:style w:type="character" w:customStyle="1" w:styleId="34">
    <w:name w:val="Основной текст с отступом 3 Знак"/>
    <w:basedOn w:val="a0"/>
    <w:link w:val="33"/>
    <w:rsid w:val="004C2232"/>
    <w:rPr>
      <w:rFonts w:eastAsia="Times New Roman" w:cs="Times New Roman"/>
      <w:sz w:val="16"/>
      <w:szCs w:val="16"/>
      <w:lang w:val="x-none" w:eastAsia="x-none"/>
    </w:rPr>
  </w:style>
  <w:style w:type="paragraph" w:customStyle="1" w:styleId="ConsNormal">
    <w:name w:val="ConsNormal"/>
    <w:rsid w:val="004C2232"/>
    <w:pPr>
      <w:ind w:firstLine="720"/>
    </w:pPr>
    <w:rPr>
      <w:rFonts w:ascii="Arial" w:eastAsia="Times New Roman" w:hAnsi="Arial" w:cs="Arial"/>
      <w:sz w:val="16"/>
      <w:szCs w:val="16"/>
      <w:lang w:eastAsia="ru-RU"/>
    </w:rPr>
  </w:style>
  <w:style w:type="paragraph" w:styleId="21">
    <w:name w:val="Body Text 2"/>
    <w:basedOn w:val="a"/>
    <w:link w:val="22"/>
    <w:uiPriority w:val="99"/>
    <w:rsid w:val="004C2232"/>
    <w:pPr>
      <w:spacing w:after="120" w:line="480" w:lineRule="auto"/>
      <w:ind w:firstLine="0"/>
    </w:pPr>
    <w:rPr>
      <w:rFonts w:eastAsia="Times New Roman" w:cs="Times New Roman"/>
      <w:sz w:val="24"/>
      <w:szCs w:val="24"/>
      <w:lang w:val="x-none" w:eastAsia="x-none"/>
    </w:rPr>
  </w:style>
  <w:style w:type="character" w:customStyle="1" w:styleId="22">
    <w:name w:val="Основной текст 2 Знак"/>
    <w:basedOn w:val="a0"/>
    <w:link w:val="21"/>
    <w:uiPriority w:val="99"/>
    <w:rsid w:val="004C2232"/>
    <w:rPr>
      <w:rFonts w:eastAsia="Times New Roman" w:cs="Times New Roman"/>
      <w:sz w:val="24"/>
      <w:szCs w:val="24"/>
      <w:lang w:val="x-none" w:eastAsia="x-none"/>
    </w:rPr>
  </w:style>
  <w:style w:type="paragraph" w:styleId="a6">
    <w:name w:val="Body Text"/>
    <w:basedOn w:val="a"/>
    <w:link w:val="a7"/>
    <w:rsid w:val="004C2232"/>
    <w:pPr>
      <w:spacing w:after="120"/>
      <w:ind w:firstLine="0"/>
    </w:pPr>
    <w:rPr>
      <w:rFonts w:eastAsia="Times New Roman" w:cs="Times New Roman"/>
      <w:sz w:val="24"/>
      <w:szCs w:val="24"/>
      <w:lang w:val="x-none" w:eastAsia="x-none"/>
    </w:rPr>
  </w:style>
  <w:style w:type="character" w:customStyle="1" w:styleId="a7">
    <w:name w:val="Основной текст Знак"/>
    <w:basedOn w:val="a0"/>
    <w:link w:val="a6"/>
    <w:rsid w:val="004C2232"/>
    <w:rPr>
      <w:rFonts w:eastAsia="Times New Roman" w:cs="Times New Roman"/>
      <w:sz w:val="24"/>
      <w:szCs w:val="24"/>
      <w:lang w:val="x-none" w:eastAsia="x-none"/>
    </w:rPr>
  </w:style>
  <w:style w:type="paragraph" w:styleId="23">
    <w:name w:val="Body Text Indent 2"/>
    <w:basedOn w:val="a"/>
    <w:link w:val="24"/>
    <w:rsid w:val="004C2232"/>
    <w:pPr>
      <w:spacing w:after="120" w:line="480" w:lineRule="auto"/>
      <w:ind w:left="283" w:firstLine="0"/>
    </w:pPr>
    <w:rPr>
      <w:rFonts w:eastAsia="Times New Roman" w:cs="Times New Roman"/>
      <w:sz w:val="24"/>
      <w:szCs w:val="24"/>
      <w:lang w:val="x-none" w:eastAsia="x-none"/>
    </w:rPr>
  </w:style>
  <w:style w:type="character" w:customStyle="1" w:styleId="24">
    <w:name w:val="Основной текст с отступом 2 Знак"/>
    <w:basedOn w:val="a0"/>
    <w:link w:val="23"/>
    <w:rsid w:val="004C2232"/>
    <w:rPr>
      <w:rFonts w:eastAsia="Times New Roman" w:cs="Times New Roman"/>
      <w:sz w:val="24"/>
      <w:szCs w:val="24"/>
      <w:lang w:val="x-none" w:eastAsia="x-none"/>
    </w:rPr>
  </w:style>
  <w:style w:type="paragraph" w:customStyle="1" w:styleId="a8">
    <w:name w:val="Стиль"/>
    <w:basedOn w:val="a"/>
    <w:next w:val="a9"/>
    <w:rsid w:val="004C2232"/>
    <w:pPr>
      <w:autoSpaceDE w:val="0"/>
      <w:autoSpaceDN w:val="0"/>
      <w:ind w:firstLine="0"/>
    </w:pPr>
    <w:rPr>
      <w:rFonts w:eastAsia="Times New Roman" w:cs="Times New Roman"/>
      <w:sz w:val="24"/>
      <w:szCs w:val="24"/>
      <w:lang w:eastAsia="ru-RU"/>
    </w:rPr>
  </w:style>
  <w:style w:type="paragraph" w:styleId="a9">
    <w:name w:val="Normal (Web)"/>
    <w:basedOn w:val="a"/>
    <w:uiPriority w:val="99"/>
    <w:rsid w:val="004C2232"/>
    <w:pPr>
      <w:ind w:firstLine="0"/>
    </w:pPr>
    <w:rPr>
      <w:rFonts w:eastAsia="Times New Roman" w:cs="Times New Roman"/>
      <w:sz w:val="24"/>
      <w:szCs w:val="24"/>
      <w:lang w:eastAsia="ru-RU"/>
    </w:rPr>
  </w:style>
  <w:style w:type="paragraph" w:styleId="aa">
    <w:name w:val="footer"/>
    <w:basedOn w:val="a"/>
    <w:link w:val="ab"/>
    <w:uiPriority w:val="99"/>
    <w:rsid w:val="004C2232"/>
    <w:pPr>
      <w:tabs>
        <w:tab w:val="center" w:pos="4677"/>
        <w:tab w:val="right" w:pos="9355"/>
      </w:tabs>
      <w:ind w:firstLine="0"/>
    </w:pPr>
    <w:rPr>
      <w:rFonts w:eastAsia="Times New Roman" w:cs="Times New Roman"/>
      <w:sz w:val="24"/>
      <w:szCs w:val="24"/>
      <w:lang w:val="x-none" w:eastAsia="x-none"/>
    </w:rPr>
  </w:style>
  <w:style w:type="character" w:customStyle="1" w:styleId="ab">
    <w:name w:val="Нижний колонтитул Знак"/>
    <w:basedOn w:val="a0"/>
    <w:link w:val="aa"/>
    <w:uiPriority w:val="99"/>
    <w:rsid w:val="004C2232"/>
    <w:rPr>
      <w:rFonts w:eastAsia="Times New Roman" w:cs="Times New Roman"/>
      <w:sz w:val="24"/>
      <w:szCs w:val="24"/>
      <w:lang w:val="x-none" w:eastAsia="x-none"/>
    </w:rPr>
  </w:style>
  <w:style w:type="character" w:styleId="ac">
    <w:name w:val="page number"/>
    <w:basedOn w:val="a0"/>
    <w:rsid w:val="004C2232"/>
  </w:style>
  <w:style w:type="paragraph" w:styleId="ad">
    <w:name w:val="header"/>
    <w:basedOn w:val="a"/>
    <w:link w:val="ae"/>
    <w:uiPriority w:val="99"/>
    <w:rsid w:val="004C2232"/>
    <w:pPr>
      <w:tabs>
        <w:tab w:val="center" w:pos="4677"/>
        <w:tab w:val="right" w:pos="9355"/>
      </w:tabs>
      <w:ind w:firstLine="0"/>
    </w:pPr>
    <w:rPr>
      <w:rFonts w:eastAsia="Times New Roman" w:cs="Times New Roman"/>
      <w:sz w:val="24"/>
      <w:szCs w:val="24"/>
      <w:lang w:val="x-none" w:eastAsia="x-none"/>
    </w:rPr>
  </w:style>
  <w:style w:type="character" w:customStyle="1" w:styleId="ae">
    <w:name w:val="Верхний колонтитул Знак"/>
    <w:basedOn w:val="a0"/>
    <w:link w:val="ad"/>
    <w:uiPriority w:val="99"/>
    <w:rsid w:val="004C2232"/>
    <w:rPr>
      <w:rFonts w:eastAsia="Times New Roman" w:cs="Times New Roman"/>
      <w:sz w:val="24"/>
      <w:szCs w:val="24"/>
      <w:lang w:val="x-none" w:eastAsia="x-none"/>
    </w:rPr>
  </w:style>
  <w:style w:type="character" w:customStyle="1" w:styleId="iceouttxt">
    <w:name w:val="iceouttxt"/>
    <w:rsid w:val="004C2232"/>
  </w:style>
  <w:style w:type="paragraph" w:customStyle="1" w:styleId="af">
    <w:name w:val="Знак Знак Знак"/>
    <w:basedOn w:val="a"/>
    <w:next w:val="a"/>
    <w:autoRedefine/>
    <w:rsid w:val="004C2232"/>
    <w:pPr>
      <w:spacing w:before="100" w:beforeAutospacing="1" w:after="100" w:afterAutospacing="1"/>
      <w:ind w:firstLine="0"/>
    </w:pPr>
    <w:rPr>
      <w:rFonts w:ascii="Tahoma" w:eastAsia="Times New Roman" w:hAnsi="Tahoma" w:cs="Times New Roman"/>
      <w:sz w:val="20"/>
      <w:szCs w:val="20"/>
      <w:lang w:val="en-US"/>
    </w:rPr>
  </w:style>
  <w:style w:type="paragraph" w:customStyle="1" w:styleId="ConsPlusCell">
    <w:name w:val="ConsPlusCell"/>
    <w:uiPriority w:val="99"/>
    <w:rsid w:val="004C2232"/>
    <w:pPr>
      <w:widowControl w:val="0"/>
      <w:autoSpaceDE w:val="0"/>
      <w:autoSpaceDN w:val="0"/>
      <w:adjustRightInd w:val="0"/>
      <w:ind w:firstLine="0"/>
    </w:pPr>
    <w:rPr>
      <w:rFonts w:ascii="Calibri" w:eastAsia="Times New Roman" w:hAnsi="Calibri" w:cs="Calibri"/>
      <w:sz w:val="22"/>
      <w:lang w:eastAsia="ru-RU"/>
    </w:rPr>
  </w:style>
  <w:style w:type="paragraph" w:customStyle="1" w:styleId="af0">
    <w:name w:val="Нормальный (таблица)"/>
    <w:basedOn w:val="a"/>
    <w:next w:val="a"/>
    <w:uiPriority w:val="99"/>
    <w:rsid w:val="004C2232"/>
    <w:pPr>
      <w:widowControl w:val="0"/>
      <w:autoSpaceDE w:val="0"/>
      <w:autoSpaceDN w:val="0"/>
      <w:adjustRightInd w:val="0"/>
      <w:ind w:firstLine="0"/>
      <w:jc w:val="both"/>
    </w:pPr>
    <w:rPr>
      <w:rFonts w:ascii="Arial" w:eastAsia="Times New Roman" w:hAnsi="Arial" w:cs="Arial"/>
      <w:sz w:val="24"/>
      <w:szCs w:val="24"/>
      <w:lang w:eastAsia="ru-RU"/>
    </w:rPr>
  </w:style>
  <w:style w:type="character" w:customStyle="1" w:styleId="af1">
    <w:name w:val="Цветовое выделение"/>
    <w:uiPriority w:val="99"/>
    <w:rsid w:val="004C2232"/>
    <w:rPr>
      <w:b/>
      <w:color w:val="000080"/>
    </w:rPr>
  </w:style>
  <w:style w:type="paragraph" w:styleId="af2">
    <w:name w:val="Title"/>
    <w:basedOn w:val="a"/>
    <w:link w:val="af3"/>
    <w:qFormat/>
    <w:rsid w:val="004C2232"/>
    <w:pPr>
      <w:ind w:firstLine="0"/>
      <w:jc w:val="center"/>
    </w:pPr>
    <w:rPr>
      <w:rFonts w:eastAsia="Times New Roman" w:cs="Times New Roman"/>
      <w:szCs w:val="24"/>
      <w:lang w:val="x-none" w:eastAsia="x-none"/>
    </w:rPr>
  </w:style>
  <w:style w:type="character" w:customStyle="1" w:styleId="af3">
    <w:name w:val="Название Знак"/>
    <w:basedOn w:val="a0"/>
    <w:link w:val="af2"/>
    <w:rsid w:val="004C2232"/>
    <w:rPr>
      <w:rFonts w:eastAsia="Times New Roman" w:cs="Times New Roman"/>
      <w:szCs w:val="24"/>
      <w:lang w:val="x-none" w:eastAsia="x-none"/>
    </w:rPr>
  </w:style>
  <w:style w:type="paragraph" w:customStyle="1" w:styleId="ConsPlusNonformat">
    <w:name w:val="ConsPlusNonformat"/>
    <w:rsid w:val="004C2232"/>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Title">
    <w:name w:val="ConsPlusTitle"/>
    <w:rsid w:val="004C2232"/>
    <w:pPr>
      <w:widowControl w:val="0"/>
      <w:autoSpaceDE w:val="0"/>
      <w:autoSpaceDN w:val="0"/>
      <w:adjustRightInd w:val="0"/>
      <w:ind w:firstLine="0"/>
    </w:pPr>
    <w:rPr>
      <w:rFonts w:ascii="Calibri" w:eastAsia="Times New Roman" w:hAnsi="Calibri" w:cs="Calibri"/>
      <w:b/>
      <w:bCs/>
      <w:sz w:val="22"/>
      <w:lang w:eastAsia="ru-RU"/>
    </w:rPr>
  </w:style>
  <w:style w:type="paragraph" w:customStyle="1" w:styleId="af4">
    <w:name w:val="Абзац с отсуп"/>
    <w:basedOn w:val="a"/>
    <w:rsid w:val="004C2232"/>
    <w:pPr>
      <w:spacing w:before="120" w:line="360" w:lineRule="exact"/>
      <w:ind w:firstLine="720"/>
      <w:jc w:val="both"/>
    </w:pPr>
    <w:rPr>
      <w:rFonts w:eastAsia="Times New Roman" w:cs="Times New Roman"/>
      <w:szCs w:val="28"/>
      <w:lang w:val="en-US" w:eastAsia="ru-RU"/>
    </w:rPr>
  </w:style>
  <w:style w:type="character" w:customStyle="1" w:styleId="FontStyle13">
    <w:name w:val="Font Style13"/>
    <w:rsid w:val="004C2232"/>
    <w:rPr>
      <w:rFonts w:ascii="Times New Roman" w:hAnsi="Times New Roman" w:cs="Times New Roman" w:hint="default"/>
      <w:sz w:val="16"/>
      <w:szCs w:val="16"/>
    </w:rPr>
  </w:style>
  <w:style w:type="paragraph" w:customStyle="1" w:styleId="14">
    <w:name w:val="Стиль1"/>
    <w:basedOn w:val="a"/>
    <w:rsid w:val="004C2232"/>
    <w:pPr>
      <w:ind w:firstLine="0"/>
    </w:pPr>
    <w:rPr>
      <w:rFonts w:eastAsia="Times New Roman" w:cs="Times New Roman"/>
      <w:szCs w:val="20"/>
      <w:lang w:eastAsia="ru-RU"/>
    </w:rPr>
  </w:style>
  <w:style w:type="paragraph" w:styleId="af5">
    <w:name w:val="List Paragraph"/>
    <w:basedOn w:val="a"/>
    <w:uiPriority w:val="99"/>
    <w:qFormat/>
    <w:rsid w:val="004C2232"/>
    <w:pPr>
      <w:spacing w:after="200" w:line="276" w:lineRule="auto"/>
      <w:ind w:left="720" w:firstLine="0"/>
      <w:contextualSpacing/>
    </w:pPr>
    <w:rPr>
      <w:rFonts w:ascii="Calibri" w:eastAsia="Times New Roman" w:hAnsi="Calibri" w:cs="Times New Roman"/>
      <w:sz w:val="22"/>
    </w:rPr>
  </w:style>
  <w:style w:type="paragraph" w:styleId="af6">
    <w:name w:val="Body Text Indent"/>
    <w:basedOn w:val="a"/>
    <w:link w:val="af7"/>
    <w:uiPriority w:val="99"/>
    <w:semiHidden/>
    <w:unhideWhenUsed/>
    <w:rsid w:val="004C2232"/>
    <w:pPr>
      <w:spacing w:after="120" w:line="276" w:lineRule="auto"/>
      <w:ind w:left="283" w:firstLine="0"/>
    </w:pPr>
    <w:rPr>
      <w:rFonts w:ascii="Calibri" w:eastAsia="Calibri" w:hAnsi="Calibri" w:cs="Times New Roman"/>
      <w:sz w:val="22"/>
      <w:lang w:val="x-none"/>
    </w:rPr>
  </w:style>
  <w:style w:type="character" w:customStyle="1" w:styleId="af7">
    <w:name w:val="Основной текст с отступом Знак"/>
    <w:basedOn w:val="a0"/>
    <w:link w:val="af6"/>
    <w:uiPriority w:val="99"/>
    <w:semiHidden/>
    <w:rsid w:val="004C2232"/>
    <w:rPr>
      <w:rFonts w:ascii="Calibri" w:eastAsia="Calibri" w:hAnsi="Calibri" w:cs="Times New Roman"/>
      <w:sz w:val="22"/>
      <w:lang w:val="x-none"/>
    </w:rPr>
  </w:style>
  <w:style w:type="paragraph" w:customStyle="1" w:styleId="NormalWeb1">
    <w:name w:val="Normal (Web)1"/>
    <w:basedOn w:val="a"/>
    <w:uiPriority w:val="99"/>
    <w:rsid w:val="004C2232"/>
    <w:pPr>
      <w:overflowPunct w:val="0"/>
      <w:autoSpaceDE w:val="0"/>
      <w:autoSpaceDN w:val="0"/>
      <w:adjustRightInd w:val="0"/>
      <w:spacing w:before="100" w:after="100" w:line="288" w:lineRule="auto"/>
      <w:ind w:firstLine="567"/>
      <w:jc w:val="both"/>
      <w:textAlignment w:val="baseline"/>
    </w:pPr>
    <w:rPr>
      <w:rFonts w:eastAsia="Times New Roman" w:cs="Times New Roman"/>
      <w:szCs w:val="28"/>
      <w:lang w:eastAsia="ru-RU"/>
    </w:rPr>
  </w:style>
  <w:style w:type="paragraph" w:customStyle="1" w:styleId="15">
    <w:name w:val="Абзац списка1"/>
    <w:basedOn w:val="a"/>
    <w:rsid w:val="004C2232"/>
    <w:pPr>
      <w:spacing w:after="200" w:line="276" w:lineRule="auto"/>
      <w:ind w:left="720" w:firstLine="0"/>
      <w:contextualSpacing/>
    </w:pPr>
    <w:rPr>
      <w:rFonts w:ascii="Calibri" w:eastAsia="Times New Roman" w:hAnsi="Calibri" w:cs="Times New Roman"/>
      <w:sz w:val="22"/>
      <w:lang w:eastAsia="ru-RU"/>
    </w:rPr>
  </w:style>
  <w:style w:type="paragraph" w:customStyle="1" w:styleId="Iauiue">
    <w:name w:val="Iau?iue"/>
    <w:rsid w:val="004C2232"/>
    <w:pPr>
      <w:ind w:firstLine="0"/>
    </w:pPr>
    <w:rPr>
      <w:rFonts w:eastAsia="Times New Roman" w:cs="Times New Roman"/>
      <w:sz w:val="20"/>
      <w:szCs w:val="20"/>
      <w:lang w:val="en-US" w:eastAsia="ru-RU"/>
    </w:rPr>
  </w:style>
  <w:style w:type="paragraph" w:customStyle="1" w:styleId="af8">
    <w:name w:val="Прижатый влево"/>
    <w:basedOn w:val="a"/>
    <w:next w:val="a"/>
    <w:uiPriority w:val="99"/>
    <w:rsid w:val="004C2232"/>
    <w:pPr>
      <w:widowControl w:val="0"/>
      <w:autoSpaceDE w:val="0"/>
      <w:autoSpaceDN w:val="0"/>
      <w:adjustRightInd w:val="0"/>
      <w:ind w:firstLine="0"/>
    </w:pPr>
    <w:rPr>
      <w:rFonts w:ascii="Arial" w:eastAsia="Times New Roman" w:hAnsi="Arial" w:cs="Arial"/>
      <w:sz w:val="24"/>
      <w:szCs w:val="24"/>
      <w:lang w:eastAsia="ru-RU"/>
    </w:rPr>
  </w:style>
  <w:style w:type="paragraph" w:customStyle="1" w:styleId="ConsPlusNormal">
    <w:name w:val="ConsPlusNormal"/>
    <w:rsid w:val="004C2232"/>
    <w:pPr>
      <w:widowControl w:val="0"/>
      <w:autoSpaceDE w:val="0"/>
      <w:autoSpaceDN w:val="0"/>
      <w:adjustRightInd w:val="0"/>
      <w:ind w:firstLine="0"/>
    </w:pPr>
    <w:rPr>
      <w:rFonts w:ascii="Calibri" w:eastAsia="Times New Roman" w:hAnsi="Calibri" w:cs="Calibri"/>
      <w:sz w:val="22"/>
      <w:lang w:eastAsia="ru-RU"/>
    </w:rPr>
  </w:style>
  <w:style w:type="character" w:styleId="af9">
    <w:name w:val="Strong"/>
    <w:qFormat/>
    <w:rsid w:val="004C2232"/>
    <w:rPr>
      <w:b/>
      <w:bCs/>
    </w:rPr>
  </w:style>
  <w:style w:type="paragraph" w:styleId="afa">
    <w:name w:val="endnote text"/>
    <w:basedOn w:val="a"/>
    <w:link w:val="afb"/>
    <w:uiPriority w:val="99"/>
    <w:semiHidden/>
    <w:unhideWhenUsed/>
    <w:rsid w:val="004C2232"/>
    <w:pPr>
      <w:widowControl w:val="0"/>
      <w:autoSpaceDE w:val="0"/>
      <w:autoSpaceDN w:val="0"/>
      <w:adjustRightInd w:val="0"/>
      <w:ind w:firstLine="0"/>
    </w:pPr>
    <w:rPr>
      <w:rFonts w:eastAsia="Times New Roman" w:cs="Times New Roman"/>
      <w:sz w:val="20"/>
      <w:szCs w:val="20"/>
      <w:lang w:val="x-none"/>
    </w:rPr>
  </w:style>
  <w:style w:type="character" w:customStyle="1" w:styleId="afb">
    <w:name w:val="Текст концевой сноски Знак"/>
    <w:basedOn w:val="a0"/>
    <w:link w:val="afa"/>
    <w:uiPriority w:val="99"/>
    <w:semiHidden/>
    <w:rsid w:val="004C2232"/>
    <w:rPr>
      <w:rFonts w:eastAsia="Times New Roman" w:cs="Times New Roman"/>
      <w:sz w:val="20"/>
      <w:szCs w:val="20"/>
      <w:lang w:val="x-none"/>
    </w:rPr>
  </w:style>
  <w:style w:type="character" w:styleId="afc">
    <w:name w:val="endnote reference"/>
    <w:uiPriority w:val="99"/>
    <w:semiHidden/>
    <w:unhideWhenUsed/>
    <w:rsid w:val="004C2232"/>
    <w:rPr>
      <w:vertAlign w:val="superscript"/>
    </w:rPr>
  </w:style>
  <w:style w:type="paragraph" w:styleId="afd">
    <w:name w:val="footnote text"/>
    <w:basedOn w:val="a"/>
    <w:link w:val="afe"/>
    <w:uiPriority w:val="99"/>
    <w:semiHidden/>
    <w:unhideWhenUsed/>
    <w:rsid w:val="004C2232"/>
    <w:pPr>
      <w:widowControl w:val="0"/>
      <w:autoSpaceDE w:val="0"/>
      <w:autoSpaceDN w:val="0"/>
      <w:adjustRightInd w:val="0"/>
      <w:ind w:firstLine="0"/>
    </w:pPr>
    <w:rPr>
      <w:rFonts w:eastAsia="Times New Roman" w:cs="Times New Roman"/>
      <w:sz w:val="20"/>
      <w:szCs w:val="20"/>
      <w:lang w:val="x-none"/>
    </w:rPr>
  </w:style>
  <w:style w:type="character" w:customStyle="1" w:styleId="afe">
    <w:name w:val="Текст сноски Знак"/>
    <w:basedOn w:val="a0"/>
    <w:link w:val="afd"/>
    <w:uiPriority w:val="99"/>
    <w:semiHidden/>
    <w:rsid w:val="004C2232"/>
    <w:rPr>
      <w:rFonts w:eastAsia="Times New Roman" w:cs="Times New Roman"/>
      <w:sz w:val="20"/>
      <w:szCs w:val="20"/>
      <w:lang w:val="x-none"/>
    </w:rPr>
  </w:style>
  <w:style w:type="character" w:styleId="aff">
    <w:name w:val="footnote reference"/>
    <w:semiHidden/>
    <w:unhideWhenUsed/>
    <w:rsid w:val="004C2232"/>
    <w:rPr>
      <w:vertAlign w:val="superscript"/>
    </w:rPr>
  </w:style>
  <w:style w:type="character" w:customStyle="1" w:styleId="FontStyle21">
    <w:name w:val="Font Style21"/>
    <w:uiPriority w:val="99"/>
    <w:rsid w:val="004C2232"/>
    <w:rPr>
      <w:rFonts w:ascii="Times New Roman" w:hAnsi="Times New Roman" w:cs="Times New Roman" w:hint="default"/>
      <w:sz w:val="26"/>
      <w:szCs w:val="26"/>
    </w:rPr>
  </w:style>
  <w:style w:type="paragraph" w:customStyle="1" w:styleId="16">
    <w:name w:val="1"/>
    <w:basedOn w:val="a"/>
    <w:rsid w:val="004C2232"/>
    <w:pPr>
      <w:spacing w:before="100" w:beforeAutospacing="1" w:after="100" w:afterAutospacing="1"/>
      <w:ind w:firstLine="0"/>
    </w:pPr>
    <w:rPr>
      <w:rFonts w:ascii="Tahoma" w:eastAsia="Times New Roman" w:hAnsi="Tahoma" w:cs="Tahoma"/>
      <w:sz w:val="20"/>
      <w:szCs w:val="20"/>
      <w:lang w:val="en-US"/>
    </w:rPr>
  </w:style>
  <w:style w:type="character" w:styleId="aff0">
    <w:name w:val="Hyperlink"/>
    <w:uiPriority w:val="99"/>
    <w:rsid w:val="004C2232"/>
    <w:rPr>
      <w:color w:val="0000FF"/>
      <w:u w:val="single"/>
    </w:rPr>
  </w:style>
  <w:style w:type="paragraph" w:customStyle="1" w:styleId="aff1">
    <w:name w:val="Знак Знак Знак Знак Знак Знак"/>
    <w:basedOn w:val="a"/>
    <w:uiPriority w:val="99"/>
    <w:rsid w:val="004C2232"/>
    <w:pPr>
      <w:spacing w:before="100" w:beforeAutospacing="1" w:after="100" w:afterAutospacing="1"/>
      <w:ind w:firstLine="0"/>
    </w:pPr>
    <w:rPr>
      <w:rFonts w:ascii="Tahoma" w:eastAsia="Times New Roman" w:hAnsi="Tahoma" w:cs="Tahoma"/>
      <w:sz w:val="24"/>
      <w:szCs w:val="24"/>
      <w:lang w:val="en-US"/>
    </w:rPr>
  </w:style>
  <w:style w:type="character" w:customStyle="1" w:styleId="aff2">
    <w:name w:val="Гипертекстовая ссылка"/>
    <w:uiPriority w:val="99"/>
    <w:rsid w:val="004C2232"/>
    <w:rPr>
      <w:rFonts w:cs="Times New Roman"/>
      <w:b/>
      <w:bCs/>
      <w:color w:val="008000"/>
    </w:rPr>
  </w:style>
  <w:style w:type="character" w:styleId="aff3">
    <w:name w:val="annotation reference"/>
    <w:uiPriority w:val="99"/>
    <w:semiHidden/>
    <w:unhideWhenUsed/>
    <w:rsid w:val="004C2232"/>
    <w:rPr>
      <w:sz w:val="16"/>
      <w:szCs w:val="16"/>
    </w:rPr>
  </w:style>
  <w:style w:type="paragraph" w:styleId="aff4">
    <w:name w:val="annotation text"/>
    <w:basedOn w:val="a"/>
    <w:link w:val="aff5"/>
    <w:uiPriority w:val="99"/>
    <w:semiHidden/>
    <w:unhideWhenUsed/>
    <w:rsid w:val="004C2232"/>
    <w:pPr>
      <w:spacing w:after="200"/>
      <w:ind w:firstLine="0"/>
    </w:pPr>
    <w:rPr>
      <w:rFonts w:ascii="Calibri" w:eastAsia="Calibri" w:hAnsi="Calibri" w:cs="Times New Roman"/>
      <w:sz w:val="20"/>
      <w:szCs w:val="20"/>
      <w:lang w:val="x-none"/>
    </w:rPr>
  </w:style>
  <w:style w:type="character" w:customStyle="1" w:styleId="aff5">
    <w:name w:val="Текст примечания Знак"/>
    <w:basedOn w:val="a0"/>
    <w:link w:val="aff4"/>
    <w:uiPriority w:val="99"/>
    <w:semiHidden/>
    <w:rsid w:val="004C2232"/>
    <w:rPr>
      <w:rFonts w:ascii="Calibri" w:eastAsia="Calibri" w:hAnsi="Calibri" w:cs="Times New Roman"/>
      <w:sz w:val="20"/>
      <w:szCs w:val="20"/>
      <w:lang w:val="x-none"/>
    </w:rPr>
  </w:style>
  <w:style w:type="paragraph" w:styleId="aff6">
    <w:name w:val="annotation subject"/>
    <w:basedOn w:val="aff4"/>
    <w:next w:val="aff4"/>
    <w:link w:val="aff7"/>
    <w:uiPriority w:val="99"/>
    <w:semiHidden/>
    <w:unhideWhenUsed/>
    <w:rsid w:val="004C2232"/>
    <w:rPr>
      <w:b/>
      <w:bCs/>
    </w:rPr>
  </w:style>
  <w:style w:type="character" w:customStyle="1" w:styleId="aff7">
    <w:name w:val="Тема примечания Знак"/>
    <w:basedOn w:val="aff5"/>
    <w:link w:val="aff6"/>
    <w:uiPriority w:val="99"/>
    <w:semiHidden/>
    <w:rsid w:val="004C2232"/>
    <w:rPr>
      <w:rFonts w:ascii="Calibri" w:eastAsia="Calibri" w:hAnsi="Calibri" w:cs="Times New Roman"/>
      <w:b/>
      <w:bCs/>
      <w:sz w:val="20"/>
      <w:szCs w:val="20"/>
      <w:lang w:val="x-none"/>
    </w:rPr>
  </w:style>
  <w:style w:type="character" w:customStyle="1" w:styleId="apple-converted-space">
    <w:name w:val="apple-converted-space"/>
    <w:basedOn w:val="a0"/>
    <w:rsid w:val="004C2232"/>
  </w:style>
  <w:style w:type="character" w:styleId="aff8">
    <w:name w:val="FollowedHyperlink"/>
    <w:uiPriority w:val="99"/>
    <w:semiHidden/>
    <w:unhideWhenUsed/>
    <w:rsid w:val="004C2232"/>
    <w:rPr>
      <w:color w:val="800080"/>
      <w:u w:val="single"/>
    </w:rPr>
  </w:style>
  <w:style w:type="paragraph" w:customStyle="1" w:styleId="font5">
    <w:name w:val="font5"/>
    <w:basedOn w:val="a"/>
    <w:rsid w:val="004C2232"/>
    <w:pPr>
      <w:spacing w:before="100" w:beforeAutospacing="1" w:after="100" w:afterAutospacing="1"/>
      <w:ind w:firstLine="0"/>
    </w:pPr>
    <w:rPr>
      <w:rFonts w:eastAsia="Times New Roman" w:cs="Times New Roman"/>
      <w:color w:val="000000"/>
      <w:sz w:val="20"/>
      <w:szCs w:val="20"/>
      <w:lang w:eastAsia="ru-RU"/>
    </w:rPr>
  </w:style>
  <w:style w:type="paragraph" w:customStyle="1" w:styleId="font6">
    <w:name w:val="font6"/>
    <w:basedOn w:val="a"/>
    <w:rsid w:val="004C2232"/>
    <w:pPr>
      <w:spacing w:before="100" w:beforeAutospacing="1" w:after="100" w:afterAutospacing="1"/>
      <w:ind w:firstLine="0"/>
    </w:pPr>
    <w:rPr>
      <w:rFonts w:eastAsia="Times New Roman" w:cs="Times New Roman"/>
      <w:color w:val="FF0000"/>
      <w:sz w:val="20"/>
      <w:szCs w:val="20"/>
      <w:lang w:eastAsia="ru-RU"/>
    </w:rPr>
  </w:style>
  <w:style w:type="paragraph" w:customStyle="1" w:styleId="font7">
    <w:name w:val="font7"/>
    <w:basedOn w:val="a"/>
    <w:rsid w:val="004C2232"/>
    <w:pPr>
      <w:spacing w:before="100" w:beforeAutospacing="1" w:after="100" w:afterAutospacing="1"/>
      <w:ind w:firstLine="0"/>
    </w:pPr>
    <w:rPr>
      <w:rFonts w:eastAsia="Times New Roman" w:cs="Times New Roman"/>
      <w:color w:val="000000"/>
      <w:sz w:val="18"/>
      <w:szCs w:val="18"/>
      <w:lang w:eastAsia="ru-RU"/>
    </w:rPr>
  </w:style>
  <w:style w:type="paragraph" w:customStyle="1" w:styleId="xl63">
    <w:name w:val="xl63"/>
    <w:basedOn w:val="a"/>
    <w:rsid w:val="004C2232"/>
    <w:pPr>
      <w:spacing w:before="100" w:beforeAutospacing="1" w:after="100" w:afterAutospacing="1"/>
      <w:ind w:firstLine="0"/>
    </w:pPr>
    <w:rPr>
      <w:rFonts w:eastAsia="Times New Roman" w:cs="Times New Roman"/>
      <w:sz w:val="20"/>
      <w:szCs w:val="20"/>
      <w:lang w:eastAsia="ru-RU"/>
    </w:rPr>
  </w:style>
  <w:style w:type="paragraph" w:customStyle="1" w:styleId="xl64">
    <w:name w:val="xl64"/>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0"/>
      <w:szCs w:val="20"/>
      <w:lang w:eastAsia="ru-RU"/>
    </w:rPr>
  </w:style>
  <w:style w:type="paragraph" w:customStyle="1" w:styleId="xl65">
    <w:name w:val="xl65"/>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6">
    <w:name w:val="xl66"/>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7">
    <w:name w:val="xl67"/>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68">
    <w:name w:val="xl68"/>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69">
    <w:name w:val="xl69"/>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0">
    <w:name w:val="xl70"/>
    <w:basedOn w:val="a"/>
    <w:rsid w:val="004C2232"/>
    <w:pP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1">
    <w:name w:val="xl71"/>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72">
    <w:name w:val="xl72"/>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3">
    <w:name w:val="xl73"/>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20"/>
      <w:szCs w:val="20"/>
      <w:lang w:eastAsia="ru-RU"/>
    </w:rPr>
  </w:style>
  <w:style w:type="paragraph" w:customStyle="1" w:styleId="xl74">
    <w:name w:val="xl74"/>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20"/>
      <w:szCs w:val="20"/>
      <w:lang w:eastAsia="ru-RU"/>
    </w:rPr>
  </w:style>
  <w:style w:type="paragraph" w:customStyle="1" w:styleId="xl75">
    <w:name w:val="xl75"/>
    <w:basedOn w:val="a"/>
    <w:rsid w:val="004C2232"/>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6">
    <w:name w:val="xl76"/>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7">
    <w:name w:val="xl77"/>
    <w:basedOn w:val="a"/>
    <w:rsid w:val="004C2232"/>
    <w:pPr>
      <w:pBdr>
        <w:left w:val="single" w:sz="4" w:space="0" w:color="auto"/>
        <w:right w:val="single" w:sz="4" w:space="0" w:color="auto"/>
      </w:pBd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8">
    <w:name w:val="xl78"/>
    <w:basedOn w:val="a"/>
    <w:rsid w:val="004C2232"/>
    <w:pPr>
      <w:pBdr>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s="Times New Roman"/>
      <w:sz w:val="20"/>
      <w:szCs w:val="20"/>
      <w:lang w:eastAsia="ru-RU"/>
    </w:rPr>
  </w:style>
  <w:style w:type="paragraph" w:customStyle="1" w:styleId="xl79">
    <w:name w:val="xl79"/>
    <w:basedOn w:val="a"/>
    <w:rsid w:val="004C223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0">
    <w:name w:val="xl80"/>
    <w:basedOn w:val="a"/>
    <w:rsid w:val="004C2232"/>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1">
    <w:name w:val="xl81"/>
    <w:basedOn w:val="a"/>
    <w:rsid w:val="004C2232"/>
    <w:pPr>
      <w:pBdr>
        <w:left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82">
    <w:name w:val="xl82"/>
    <w:basedOn w:val="a"/>
    <w:rsid w:val="004C2232"/>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3">
    <w:name w:val="xl83"/>
    <w:basedOn w:val="a"/>
    <w:rsid w:val="004C2232"/>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4">
    <w:name w:val="xl84"/>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5">
    <w:name w:val="xl85"/>
    <w:basedOn w:val="a"/>
    <w:rsid w:val="004C2232"/>
    <w:pPr>
      <w:pBdr>
        <w:left w:val="single" w:sz="4" w:space="0" w:color="auto"/>
        <w:right w:val="single" w:sz="4" w:space="0" w:color="auto"/>
      </w:pBdr>
      <w:spacing w:before="100" w:beforeAutospacing="1" w:after="100" w:afterAutospacing="1"/>
      <w:ind w:firstLine="0"/>
      <w:textAlignment w:val="top"/>
    </w:pPr>
    <w:rPr>
      <w:rFonts w:eastAsia="Times New Roman" w:cs="Times New Roman"/>
      <w:sz w:val="18"/>
      <w:szCs w:val="18"/>
      <w:lang w:eastAsia="ru-RU"/>
    </w:rPr>
  </w:style>
  <w:style w:type="paragraph" w:customStyle="1" w:styleId="xl86">
    <w:name w:val="xl86"/>
    <w:basedOn w:val="a"/>
    <w:rsid w:val="004C223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7">
    <w:name w:val="xl87"/>
    <w:basedOn w:val="a"/>
    <w:rsid w:val="004C2232"/>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8">
    <w:name w:val="xl88"/>
    <w:basedOn w:val="a"/>
    <w:rsid w:val="004C22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9">
    <w:name w:val="xl89"/>
    <w:basedOn w:val="a"/>
    <w:rsid w:val="004C2232"/>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0">
    <w:name w:val="xl90"/>
    <w:basedOn w:val="a"/>
    <w:rsid w:val="004C2232"/>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1">
    <w:name w:val="xl91"/>
    <w:basedOn w:val="a"/>
    <w:rsid w:val="004C2232"/>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s="Times New Roman"/>
      <w:sz w:val="20"/>
      <w:szCs w:val="20"/>
      <w:lang w:eastAsia="ru-RU"/>
    </w:rPr>
  </w:style>
  <w:style w:type="paragraph" w:customStyle="1" w:styleId="xl92">
    <w:name w:val="xl92"/>
    <w:basedOn w:val="a"/>
    <w:rsid w:val="004C22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3">
    <w:name w:val="xl93"/>
    <w:basedOn w:val="a"/>
    <w:rsid w:val="004C2232"/>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4">
    <w:name w:val="xl94"/>
    <w:basedOn w:val="a"/>
    <w:rsid w:val="004C2232"/>
    <w:pPr>
      <w:pBdr>
        <w:left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5">
    <w:name w:val="xl95"/>
    <w:basedOn w:val="a"/>
    <w:rsid w:val="004C2232"/>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20"/>
      <w:szCs w:val="20"/>
      <w:lang w:eastAsia="ru-RU"/>
    </w:rPr>
  </w:style>
  <w:style w:type="paragraph" w:customStyle="1" w:styleId="xl96">
    <w:name w:val="xl96"/>
    <w:basedOn w:val="a"/>
    <w:rsid w:val="004C223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7">
    <w:name w:val="xl97"/>
    <w:basedOn w:val="a"/>
    <w:rsid w:val="004C2232"/>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8">
    <w:name w:val="xl98"/>
    <w:basedOn w:val="a"/>
    <w:rsid w:val="004C223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9">
    <w:name w:val="xl99"/>
    <w:basedOn w:val="a"/>
    <w:rsid w:val="004C2232"/>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0">
    <w:name w:val="xl100"/>
    <w:basedOn w:val="a"/>
    <w:rsid w:val="004C2232"/>
    <w:pPr>
      <w:pBdr>
        <w:top w:val="single" w:sz="4" w:space="0" w:color="auto"/>
        <w:bottom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1">
    <w:name w:val="xl101"/>
    <w:basedOn w:val="a"/>
    <w:rsid w:val="004C2232"/>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Times New Roman"/>
      <w:sz w:val="20"/>
      <w:szCs w:val="20"/>
      <w:lang w:eastAsia="ru-RU"/>
    </w:rPr>
  </w:style>
  <w:style w:type="paragraph" w:customStyle="1" w:styleId="xl102">
    <w:name w:val="xl102"/>
    <w:basedOn w:val="a"/>
    <w:rsid w:val="004C2232"/>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3">
    <w:name w:val="xl103"/>
    <w:basedOn w:val="a"/>
    <w:rsid w:val="004C2232"/>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4">
    <w:name w:val="xl104"/>
    <w:basedOn w:val="a"/>
    <w:rsid w:val="004C2232"/>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5">
    <w:name w:val="xl105"/>
    <w:basedOn w:val="a"/>
    <w:rsid w:val="004C2232"/>
    <w:pPr>
      <w:pBdr>
        <w:top w:val="single" w:sz="4" w:space="0" w:color="auto"/>
        <w:bottom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6">
    <w:name w:val="xl106"/>
    <w:basedOn w:val="a"/>
    <w:rsid w:val="004C2232"/>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07">
    <w:name w:val="xl107"/>
    <w:basedOn w:val="a"/>
    <w:rsid w:val="004C2232"/>
    <w:pPr>
      <w:pBdr>
        <w:top w:val="single" w:sz="4" w:space="0" w:color="auto"/>
        <w:left w:val="single" w:sz="4" w:space="0" w:color="auto"/>
        <w:right w:val="single" w:sz="4" w:space="0" w:color="auto"/>
      </w:pBdr>
      <w:spacing w:before="100" w:beforeAutospacing="1" w:after="100" w:afterAutospacing="1"/>
      <w:ind w:firstLine="0"/>
      <w:textAlignment w:val="top"/>
    </w:pPr>
    <w:rPr>
      <w:rFonts w:eastAsia="Times New Roman" w:cs="Times New Roman"/>
      <w:color w:val="000000"/>
      <w:sz w:val="18"/>
      <w:szCs w:val="18"/>
      <w:lang w:eastAsia="ru-RU"/>
    </w:rPr>
  </w:style>
  <w:style w:type="paragraph" w:customStyle="1" w:styleId="xl108">
    <w:name w:val="xl108"/>
    <w:basedOn w:val="a"/>
    <w:rsid w:val="004C2232"/>
    <w:pPr>
      <w:pBdr>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color w:val="000000"/>
      <w:sz w:val="18"/>
      <w:szCs w:val="18"/>
      <w:lang w:eastAsia="ru-RU"/>
    </w:rPr>
  </w:style>
  <w:style w:type="paragraph" w:customStyle="1" w:styleId="xl109">
    <w:name w:val="xl109"/>
    <w:basedOn w:val="a"/>
    <w:rsid w:val="004C2232"/>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10">
    <w:name w:val="xl110"/>
    <w:basedOn w:val="a"/>
    <w:rsid w:val="004C223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11">
    <w:name w:val="xl111"/>
    <w:basedOn w:val="a"/>
    <w:rsid w:val="004C22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s="Times New Roman"/>
      <w:sz w:val="20"/>
      <w:szCs w:val="20"/>
      <w:lang w:eastAsia="ru-RU"/>
    </w:rPr>
  </w:style>
  <w:style w:type="paragraph" w:customStyle="1" w:styleId="xl112">
    <w:name w:val="xl112"/>
    <w:basedOn w:val="a"/>
    <w:rsid w:val="004C2232"/>
    <w:pPr>
      <w:pBdr>
        <w:top w:val="single" w:sz="4" w:space="0" w:color="auto"/>
        <w:left w:val="single" w:sz="4" w:space="0" w:color="auto"/>
        <w:bottom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3">
    <w:name w:val="xl113"/>
    <w:basedOn w:val="a"/>
    <w:rsid w:val="004C2232"/>
    <w:pPr>
      <w:pBdr>
        <w:top w:val="single" w:sz="4" w:space="0" w:color="auto"/>
        <w:bottom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4">
    <w:name w:val="xl114"/>
    <w:basedOn w:val="a"/>
    <w:rsid w:val="004C2232"/>
    <w:pPr>
      <w:pBdr>
        <w:top w:val="single" w:sz="4" w:space="0" w:color="auto"/>
        <w:bottom w:val="single" w:sz="4" w:space="0" w:color="auto"/>
        <w:right w:val="single" w:sz="4" w:space="0" w:color="auto"/>
      </w:pBdr>
      <w:spacing w:before="100" w:beforeAutospacing="1" w:after="100" w:afterAutospacing="1"/>
      <w:ind w:firstLine="0"/>
      <w:jc w:val="right"/>
    </w:pPr>
    <w:rPr>
      <w:rFonts w:eastAsia="Times New Roman" w:cs="Times New Roman"/>
      <w:sz w:val="20"/>
      <w:szCs w:val="20"/>
      <w:lang w:eastAsia="ru-RU"/>
    </w:rPr>
  </w:style>
  <w:style w:type="paragraph" w:customStyle="1" w:styleId="xl115">
    <w:name w:val="xl115"/>
    <w:basedOn w:val="a"/>
    <w:rsid w:val="004C223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TableParagraph">
    <w:name w:val="Table Paragraph"/>
    <w:basedOn w:val="a"/>
    <w:uiPriority w:val="1"/>
    <w:qFormat/>
    <w:rsid w:val="004C2232"/>
    <w:pPr>
      <w:widowControl w:val="0"/>
      <w:autoSpaceDE w:val="0"/>
      <w:autoSpaceDN w:val="0"/>
      <w:ind w:firstLine="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7156</Words>
  <Characters>40791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47852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Приемная</cp:lastModifiedBy>
  <cp:revision>2</cp:revision>
  <cp:lastPrinted>2020-12-21T12:57:00Z</cp:lastPrinted>
  <dcterms:created xsi:type="dcterms:W3CDTF">2020-12-24T06:37:00Z</dcterms:created>
  <dcterms:modified xsi:type="dcterms:W3CDTF">2020-12-24T06:37:00Z</dcterms:modified>
</cp:coreProperties>
</file>