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6D" w:rsidRDefault="00134C6D" w:rsidP="00134C6D">
      <w:pPr>
        <w:tabs>
          <w:tab w:val="left" w:pos="8080"/>
        </w:tabs>
        <w:ind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D4089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 w:rsidRPr="00394A6D">
        <w:rPr>
          <w:sz w:val="24"/>
          <w:szCs w:val="24"/>
        </w:rPr>
        <w:t>Утверждено</w:t>
      </w:r>
    </w:p>
    <w:p w:rsidR="00134C6D" w:rsidRPr="00394A6D" w:rsidRDefault="00134C6D" w:rsidP="00134C6D">
      <w:pPr>
        <w:tabs>
          <w:tab w:val="left" w:pos="8080"/>
        </w:tabs>
        <w:ind w:right="-1" w:firstLine="709"/>
        <w:jc w:val="center"/>
        <w:rPr>
          <w:sz w:val="24"/>
          <w:szCs w:val="24"/>
        </w:rPr>
      </w:pPr>
    </w:p>
    <w:p w:rsidR="00134C6D" w:rsidRPr="00394A6D" w:rsidRDefault="00134C6D" w:rsidP="00D40897">
      <w:pPr>
        <w:tabs>
          <w:tab w:val="left" w:pos="8080"/>
        </w:tabs>
        <w:ind w:left="5529" w:right="-1"/>
        <w:jc w:val="both"/>
        <w:rPr>
          <w:sz w:val="24"/>
          <w:szCs w:val="24"/>
        </w:rPr>
      </w:pPr>
      <w:r w:rsidRPr="00394A6D">
        <w:rPr>
          <w:sz w:val="24"/>
          <w:szCs w:val="24"/>
        </w:rPr>
        <w:t>постановлением Главы муниципального образования «Лениногорский муниципальный район», мэра города Лениногорска</w:t>
      </w:r>
    </w:p>
    <w:p w:rsidR="00134C6D" w:rsidRPr="00394A6D" w:rsidRDefault="00134C6D" w:rsidP="00D40897">
      <w:pPr>
        <w:tabs>
          <w:tab w:val="left" w:pos="8080"/>
        </w:tabs>
        <w:ind w:left="5529" w:right="-1"/>
        <w:jc w:val="both"/>
        <w:rPr>
          <w:sz w:val="24"/>
          <w:szCs w:val="24"/>
        </w:rPr>
      </w:pPr>
    </w:p>
    <w:p w:rsidR="00134C6D" w:rsidRPr="00394A6D" w:rsidRDefault="00CD40F1" w:rsidP="00D40897">
      <w:pPr>
        <w:tabs>
          <w:tab w:val="left" w:pos="8080"/>
        </w:tabs>
        <w:ind w:left="5529" w:right="-1"/>
        <w:jc w:val="both"/>
        <w:rPr>
          <w:sz w:val="24"/>
          <w:szCs w:val="24"/>
        </w:rPr>
      </w:pPr>
      <w:r>
        <w:rPr>
          <w:sz w:val="24"/>
          <w:szCs w:val="24"/>
        </w:rPr>
        <w:t>от «25</w:t>
      </w:r>
      <w:r w:rsidR="00134C6D" w:rsidRPr="00394A6D">
        <w:rPr>
          <w:sz w:val="24"/>
          <w:szCs w:val="24"/>
        </w:rPr>
        <w:t>»</w:t>
      </w:r>
      <w:r>
        <w:rPr>
          <w:sz w:val="24"/>
          <w:szCs w:val="24"/>
        </w:rPr>
        <w:t xml:space="preserve"> июля </w:t>
      </w:r>
      <w:r w:rsidRPr="00394A6D">
        <w:rPr>
          <w:sz w:val="24"/>
          <w:szCs w:val="24"/>
        </w:rPr>
        <w:t xml:space="preserve"> </w:t>
      </w:r>
      <w:r w:rsidR="00134C6D" w:rsidRPr="00394A6D">
        <w:rPr>
          <w:sz w:val="24"/>
          <w:szCs w:val="24"/>
        </w:rPr>
        <w:t>2014</w:t>
      </w:r>
      <w:r>
        <w:rPr>
          <w:sz w:val="24"/>
          <w:szCs w:val="24"/>
        </w:rPr>
        <w:t>г.</w:t>
      </w:r>
      <w:r w:rsidR="009F01CD">
        <w:rPr>
          <w:sz w:val="24"/>
          <w:szCs w:val="24"/>
        </w:rPr>
        <w:t xml:space="preserve"> </w:t>
      </w:r>
      <w:r>
        <w:rPr>
          <w:sz w:val="24"/>
          <w:szCs w:val="24"/>
        </w:rPr>
        <w:t>№80а</w:t>
      </w:r>
    </w:p>
    <w:p w:rsidR="00134C6D" w:rsidRDefault="00134C6D" w:rsidP="00134C6D">
      <w:pPr>
        <w:pStyle w:val="a3"/>
        <w:ind w:firstLine="0"/>
        <w:rPr>
          <w:b/>
        </w:rPr>
      </w:pPr>
    </w:p>
    <w:p w:rsidR="00134C6D" w:rsidRDefault="00134C6D" w:rsidP="00134C6D">
      <w:pPr>
        <w:pStyle w:val="a3"/>
        <w:ind w:firstLine="0"/>
        <w:rPr>
          <w:b/>
        </w:rPr>
      </w:pPr>
    </w:p>
    <w:p w:rsidR="00134C6D" w:rsidRPr="00134C6D" w:rsidRDefault="00134C6D" w:rsidP="00134C6D">
      <w:pPr>
        <w:pStyle w:val="a3"/>
        <w:ind w:firstLine="0"/>
        <w:rPr>
          <w:b/>
        </w:rPr>
      </w:pPr>
      <w:r w:rsidRPr="00134C6D">
        <w:rPr>
          <w:b/>
        </w:rPr>
        <w:t>ПОЛОЖЕНИЕ</w:t>
      </w:r>
    </w:p>
    <w:p w:rsidR="00134C6D" w:rsidRPr="00134C6D" w:rsidRDefault="00134C6D" w:rsidP="00134C6D">
      <w:pPr>
        <w:pStyle w:val="a3"/>
        <w:ind w:firstLine="0"/>
        <w:rPr>
          <w:b/>
        </w:rPr>
      </w:pPr>
      <w:r w:rsidRPr="00134C6D">
        <w:rPr>
          <w:b/>
        </w:rPr>
        <w:t>о проведении соревнований среди комбайнеров сельскохозяйственных предприятий Лениногорского муниципального района на уборке урожая зерновых и зернобобовых культур 2014 года</w:t>
      </w:r>
    </w:p>
    <w:p w:rsidR="00CF5DFF" w:rsidRDefault="00CF5DFF"/>
    <w:p w:rsidR="00134C6D" w:rsidRDefault="00134C6D"/>
    <w:p w:rsidR="00134C6D" w:rsidRDefault="00134C6D" w:rsidP="00134C6D">
      <w:pPr>
        <w:jc w:val="center"/>
        <w:rPr>
          <w:b/>
        </w:rPr>
      </w:pPr>
      <w:r w:rsidRPr="00134C6D">
        <w:rPr>
          <w:b/>
        </w:rPr>
        <w:t>1.Общие положения</w:t>
      </w:r>
    </w:p>
    <w:p w:rsidR="00134C6D" w:rsidRDefault="00134C6D" w:rsidP="00134C6D">
      <w:pPr>
        <w:jc w:val="center"/>
        <w:rPr>
          <w:b/>
        </w:rPr>
      </w:pPr>
    </w:p>
    <w:p w:rsidR="00134C6D" w:rsidRDefault="00134C6D" w:rsidP="00134C6D">
      <w:pPr>
        <w:pStyle w:val="a3"/>
        <w:jc w:val="both"/>
      </w:pPr>
      <w:r w:rsidRPr="002D7C8B">
        <w:t>Основной целью соревновани</w:t>
      </w:r>
      <w:r w:rsidR="00632CBA">
        <w:t>я</w:t>
      </w:r>
      <w:r w:rsidRPr="002D7C8B">
        <w:t xml:space="preserve"> среди комбайнеров является увеличение  объёмов производства зерна, качественная и в агротехнические сроки проведённая уборка зерновых культур.</w:t>
      </w:r>
    </w:p>
    <w:p w:rsidR="00134C6D" w:rsidRPr="00134C6D" w:rsidRDefault="00134C6D" w:rsidP="00134C6D">
      <w:pPr>
        <w:pStyle w:val="a3"/>
        <w:jc w:val="both"/>
        <w:rPr>
          <w:b/>
        </w:rPr>
      </w:pPr>
    </w:p>
    <w:p w:rsidR="00134C6D" w:rsidRPr="00134C6D" w:rsidRDefault="00134C6D" w:rsidP="00134C6D">
      <w:pPr>
        <w:pStyle w:val="a3"/>
        <w:rPr>
          <w:b/>
        </w:rPr>
      </w:pPr>
      <w:r w:rsidRPr="00134C6D">
        <w:rPr>
          <w:b/>
        </w:rPr>
        <w:t>2.Организация и порядок проведения соревнования</w:t>
      </w:r>
    </w:p>
    <w:p w:rsidR="00134C6D" w:rsidRDefault="00134C6D" w:rsidP="00134C6D">
      <w:pPr>
        <w:jc w:val="both"/>
      </w:pPr>
    </w:p>
    <w:p w:rsidR="00134C6D" w:rsidRPr="002D7C8B" w:rsidRDefault="00134C6D" w:rsidP="00134C6D">
      <w:pPr>
        <w:pStyle w:val="a3"/>
        <w:jc w:val="both"/>
      </w:pPr>
      <w:r w:rsidRPr="002D7C8B">
        <w:t>Победители районного соревнования среди комбайнеров определяются по наивысшему намолоту зерна (в тоннах) в зависимости от производительности зерноуборочных комбайнов:</w:t>
      </w:r>
    </w:p>
    <w:p w:rsidR="00134C6D" w:rsidRPr="002D7C8B" w:rsidRDefault="00134C6D" w:rsidP="00134C6D">
      <w:pPr>
        <w:pStyle w:val="a3"/>
        <w:jc w:val="both"/>
      </w:pPr>
      <w:r w:rsidRPr="002D7C8B">
        <w:t>1 группа – комбайны «Енисей», «Нива», «КЗС-7»;</w:t>
      </w:r>
    </w:p>
    <w:p w:rsidR="00134C6D" w:rsidRPr="002D7C8B" w:rsidRDefault="00134C6D" w:rsidP="00134C6D">
      <w:pPr>
        <w:pStyle w:val="a3"/>
        <w:jc w:val="both"/>
      </w:pPr>
      <w:r w:rsidRPr="002D7C8B">
        <w:t>2 группа – комбайны «</w:t>
      </w:r>
      <w:proofErr w:type="spellStart"/>
      <w:r w:rsidRPr="002D7C8B">
        <w:t>Акрос</w:t>
      </w:r>
      <w:proofErr w:type="spellEnd"/>
      <w:r w:rsidRPr="002D7C8B">
        <w:t>», «Дон-1500», «Нью-Холланд-56», «Вектор», КЗС-12;</w:t>
      </w:r>
    </w:p>
    <w:p w:rsidR="00134C6D" w:rsidRPr="002D7C8B" w:rsidRDefault="00134C6D" w:rsidP="00134C6D">
      <w:pPr>
        <w:pStyle w:val="a3"/>
        <w:jc w:val="both"/>
      </w:pPr>
      <w:r w:rsidRPr="002D7C8B">
        <w:t>3 группа – комбайны – «Кейс», «</w:t>
      </w:r>
      <w:proofErr w:type="spellStart"/>
      <w:r w:rsidRPr="002D7C8B">
        <w:t>Тукано</w:t>
      </w:r>
      <w:proofErr w:type="spellEnd"/>
      <w:r w:rsidRPr="002D7C8B">
        <w:t>», «Нью-Холланд-7060 (6090)».</w:t>
      </w:r>
    </w:p>
    <w:p w:rsidR="009F01CD" w:rsidRDefault="00134C6D" w:rsidP="00134C6D">
      <w:pPr>
        <w:pStyle w:val="a3"/>
        <w:jc w:val="both"/>
      </w:pPr>
      <w:r w:rsidRPr="002D7C8B">
        <w:t>Итоги соревнования подводятся через каждые семь дней</w:t>
      </w:r>
      <w:r w:rsidR="009F01CD">
        <w:t xml:space="preserve"> до окончания уборочных работ (5 недель)</w:t>
      </w:r>
      <w:r w:rsidRPr="002D7C8B">
        <w:t xml:space="preserve">. </w:t>
      </w:r>
    </w:p>
    <w:p w:rsidR="009F01CD" w:rsidRDefault="009F01CD" w:rsidP="00134C6D">
      <w:pPr>
        <w:pStyle w:val="a3"/>
        <w:jc w:val="both"/>
      </w:pPr>
      <w:r>
        <w:t>По итогам уборочных работ в каждой группе определяется лучший комбайнер по наивысшему намолоту.</w:t>
      </w:r>
    </w:p>
    <w:p w:rsidR="00134C6D" w:rsidRPr="002D7C8B" w:rsidRDefault="00134C6D" w:rsidP="00134C6D">
      <w:pPr>
        <w:pStyle w:val="a3"/>
        <w:jc w:val="both"/>
      </w:pPr>
      <w:r w:rsidRPr="002D7C8B">
        <w:t>Решение комиссии оформляется протоколом, подписывается председателем комиссии.</w:t>
      </w:r>
    </w:p>
    <w:p w:rsidR="00134C6D" w:rsidRDefault="00134C6D" w:rsidP="00134C6D">
      <w:pPr>
        <w:jc w:val="both"/>
      </w:pPr>
    </w:p>
    <w:p w:rsidR="00134C6D" w:rsidRDefault="00134C6D" w:rsidP="00134C6D">
      <w:pPr>
        <w:jc w:val="center"/>
        <w:rPr>
          <w:b/>
        </w:rPr>
      </w:pPr>
      <w:r w:rsidRPr="00134C6D">
        <w:rPr>
          <w:b/>
        </w:rPr>
        <w:t>3.Поощрение победителей соревнования</w:t>
      </w:r>
    </w:p>
    <w:p w:rsidR="00134C6D" w:rsidRDefault="00134C6D" w:rsidP="00134C6D">
      <w:pPr>
        <w:jc w:val="center"/>
        <w:rPr>
          <w:b/>
        </w:rPr>
      </w:pPr>
    </w:p>
    <w:p w:rsidR="00134C6D" w:rsidRDefault="009F01CD" w:rsidP="00134C6D">
      <w:pPr>
        <w:ind w:firstLine="709"/>
        <w:jc w:val="both"/>
      </w:pPr>
      <w:r>
        <w:t>Еженедельно лучшие к</w:t>
      </w:r>
      <w:r w:rsidR="00134C6D">
        <w:t xml:space="preserve">омбайнеры </w:t>
      </w:r>
      <w:r>
        <w:t xml:space="preserve">в каждой группе </w:t>
      </w:r>
      <w:r w:rsidR="00134C6D">
        <w:t>награждаются д</w:t>
      </w:r>
      <w:r>
        <w:t>енежной премией в сумме 1000 (одна тысяча)</w:t>
      </w:r>
      <w:r w:rsidR="00134C6D">
        <w:t xml:space="preserve"> рублей и переходящим </w:t>
      </w:r>
      <w:r w:rsidR="00134C6D" w:rsidRPr="002D7C8B">
        <w:t xml:space="preserve">вымпелом Главы </w:t>
      </w:r>
      <w:r>
        <w:t>района</w:t>
      </w:r>
      <w:r w:rsidR="00134C6D" w:rsidRPr="002D7C8B">
        <w:t xml:space="preserve"> «Лучший комбайнер 2014 года».</w:t>
      </w:r>
      <w:r>
        <w:t xml:space="preserve"> По итогам уборочных работ лучшие комбайнеры в каждой группе награждаются премией в сумме 5000 (пять тысяч) рублей.</w:t>
      </w:r>
    </w:p>
    <w:p w:rsidR="00D40897" w:rsidRPr="00134C6D" w:rsidRDefault="00D40897" w:rsidP="00134C6D">
      <w:pPr>
        <w:ind w:firstLine="709"/>
        <w:jc w:val="both"/>
      </w:pPr>
      <w:r>
        <w:t>________________________________________________________</w:t>
      </w:r>
    </w:p>
    <w:sectPr w:rsidR="00D40897" w:rsidRPr="00134C6D" w:rsidSect="00CF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C6D"/>
    <w:rsid w:val="00075C16"/>
    <w:rsid w:val="000D341A"/>
    <w:rsid w:val="00134C6D"/>
    <w:rsid w:val="001420EA"/>
    <w:rsid w:val="00142682"/>
    <w:rsid w:val="0016645A"/>
    <w:rsid w:val="00180979"/>
    <w:rsid w:val="0018336C"/>
    <w:rsid w:val="0019771F"/>
    <w:rsid w:val="001A3B4A"/>
    <w:rsid w:val="001B7F93"/>
    <w:rsid w:val="001C2F40"/>
    <w:rsid w:val="00251325"/>
    <w:rsid w:val="0025664F"/>
    <w:rsid w:val="00295B24"/>
    <w:rsid w:val="002C6803"/>
    <w:rsid w:val="003107E2"/>
    <w:rsid w:val="0036155C"/>
    <w:rsid w:val="0036628C"/>
    <w:rsid w:val="003739A2"/>
    <w:rsid w:val="003774CE"/>
    <w:rsid w:val="003F04E9"/>
    <w:rsid w:val="0042399F"/>
    <w:rsid w:val="00474836"/>
    <w:rsid w:val="004A138B"/>
    <w:rsid w:val="004A77B9"/>
    <w:rsid w:val="004C4EF7"/>
    <w:rsid w:val="00526340"/>
    <w:rsid w:val="005629E4"/>
    <w:rsid w:val="005713ED"/>
    <w:rsid w:val="00590389"/>
    <w:rsid w:val="005B0DC1"/>
    <w:rsid w:val="005B4704"/>
    <w:rsid w:val="005D1631"/>
    <w:rsid w:val="005F1F02"/>
    <w:rsid w:val="005F4CE6"/>
    <w:rsid w:val="005F683A"/>
    <w:rsid w:val="006101E8"/>
    <w:rsid w:val="006207E4"/>
    <w:rsid w:val="00632CBA"/>
    <w:rsid w:val="006802A7"/>
    <w:rsid w:val="006A3C90"/>
    <w:rsid w:val="006E29B0"/>
    <w:rsid w:val="006F71B6"/>
    <w:rsid w:val="00711159"/>
    <w:rsid w:val="007153A3"/>
    <w:rsid w:val="00751C7F"/>
    <w:rsid w:val="0076212A"/>
    <w:rsid w:val="00787BE1"/>
    <w:rsid w:val="008016F4"/>
    <w:rsid w:val="008142BE"/>
    <w:rsid w:val="008741B7"/>
    <w:rsid w:val="00947A08"/>
    <w:rsid w:val="00977FBF"/>
    <w:rsid w:val="009920C3"/>
    <w:rsid w:val="009C0611"/>
    <w:rsid w:val="009F01CD"/>
    <w:rsid w:val="009F222F"/>
    <w:rsid w:val="00A626A0"/>
    <w:rsid w:val="00A92A14"/>
    <w:rsid w:val="00AB68CF"/>
    <w:rsid w:val="00AC7CAF"/>
    <w:rsid w:val="00AE7648"/>
    <w:rsid w:val="00AF0291"/>
    <w:rsid w:val="00AF2947"/>
    <w:rsid w:val="00B27E5D"/>
    <w:rsid w:val="00B50BE1"/>
    <w:rsid w:val="00B57C1F"/>
    <w:rsid w:val="00B618C2"/>
    <w:rsid w:val="00B627B3"/>
    <w:rsid w:val="00B728A3"/>
    <w:rsid w:val="00B979DD"/>
    <w:rsid w:val="00BC04D0"/>
    <w:rsid w:val="00BD4060"/>
    <w:rsid w:val="00BD526E"/>
    <w:rsid w:val="00C3550D"/>
    <w:rsid w:val="00C417FF"/>
    <w:rsid w:val="00C41C2E"/>
    <w:rsid w:val="00C446D4"/>
    <w:rsid w:val="00C50E3F"/>
    <w:rsid w:val="00C512CA"/>
    <w:rsid w:val="00C8330B"/>
    <w:rsid w:val="00CC11DC"/>
    <w:rsid w:val="00CD40F1"/>
    <w:rsid w:val="00CE74D5"/>
    <w:rsid w:val="00CF5DFF"/>
    <w:rsid w:val="00D05B50"/>
    <w:rsid w:val="00D20232"/>
    <w:rsid w:val="00D31AA1"/>
    <w:rsid w:val="00D40897"/>
    <w:rsid w:val="00D50DA6"/>
    <w:rsid w:val="00E31025"/>
    <w:rsid w:val="00E5089B"/>
    <w:rsid w:val="00E65B8C"/>
    <w:rsid w:val="00E669F7"/>
    <w:rsid w:val="00E70F68"/>
    <w:rsid w:val="00EB087B"/>
    <w:rsid w:val="00EC5870"/>
    <w:rsid w:val="00EE029F"/>
    <w:rsid w:val="00EE1417"/>
    <w:rsid w:val="00EE1F8C"/>
    <w:rsid w:val="00EE6105"/>
    <w:rsid w:val="00F01B21"/>
    <w:rsid w:val="00F922ED"/>
    <w:rsid w:val="00F92E04"/>
    <w:rsid w:val="00F94D3A"/>
    <w:rsid w:val="00FB45EC"/>
    <w:rsid w:val="00FB66C7"/>
    <w:rsid w:val="00FE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34C6D"/>
    <w:pPr>
      <w:tabs>
        <w:tab w:val="left" w:pos="5954"/>
      </w:tabs>
      <w:ind w:right="-1" w:firstLine="709"/>
      <w:jc w:val="center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1420</Characters>
  <Application>Microsoft Office Word</Application>
  <DocSecurity>0</DocSecurity>
  <Lines>11</Lines>
  <Paragraphs>3</Paragraphs>
  <ScaleCrop>false</ScaleCrop>
  <Company>Совет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5</cp:revision>
  <cp:lastPrinted>2014-07-30T04:59:00Z</cp:lastPrinted>
  <dcterms:created xsi:type="dcterms:W3CDTF">2014-07-11T10:52:00Z</dcterms:created>
  <dcterms:modified xsi:type="dcterms:W3CDTF">2014-08-05T09:46:00Z</dcterms:modified>
</cp:coreProperties>
</file>