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A91A10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A91A10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A91A10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A91A10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A91A10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№1332</w:t>
      </w: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91A10" w:rsidRPr="00A91A10" w:rsidRDefault="00A91A10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91A1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 «16» ноября</w:t>
      </w:r>
      <w:r w:rsidRPr="00A91A10">
        <w:rPr>
          <w:rFonts w:ascii="Times New Roman" w:hAnsi="Times New Roman"/>
          <w:sz w:val="28"/>
          <w:szCs w:val="28"/>
        </w:rPr>
        <w:t xml:space="preserve"> 2020</w:t>
      </w:r>
      <w:r w:rsidRPr="00A91A10">
        <w:rPr>
          <w:rFonts w:ascii="Times New Roman" w:eastAsia="Times New Roman" w:hAnsi="Times New Roman"/>
          <w:sz w:val="28"/>
          <w:szCs w:val="28"/>
        </w:rPr>
        <w:t>г</w:t>
      </w:r>
      <w:r w:rsidRPr="00A91A10">
        <w:rPr>
          <w:rFonts w:ascii="Times New Roman" w:hAnsi="Times New Roman"/>
          <w:sz w:val="28"/>
          <w:szCs w:val="28"/>
        </w:rPr>
        <w:t>.</w:t>
      </w:r>
    </w:p>
    <w:p w:rsidR="002B0627" w:rsidRPr="00A91A10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Pr="00A91A10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Pr="00A91A10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Pr="00A91A10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62389A" w:rsidRPr="002B0627" w:rsidRDefault="0062389A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  <w:r w:rsidRPr="002B0627">
        <w:rPr>
          <w:rFonts w:ascii="Times New Roman" w:hAnsi="Times New Roman"/>
          <w:sz w:val="28"/>
          <w:szCs w:val="28"/>
        </w:rPr>
        <w:t>Об утверждении примерного плана мероприятий («дорожной карты») по разработке и принятию (изданию) муниципальных правовых актов, необходимость которых установлена Федеральным законом от 31 июля 2020 г</w:t>
      </w:r>
      <w:r w:rsidR="002B0627">
        <w:rPr>
          <w:rFonts w:ascii="Times New Roman" w:hAnsi="Times New Roman"/>
          <w:sz w:val="28"/>
          <w:szCs w:val="28"/>
        </w:rPr>
        <w:t>.</w:t>
      </w:r>
      <w:r w:rsidRPr="002B0627">
        <w:rPr>
          <w:rFonts w:ascii="Times New Roman" w:hAnsi="Times New Roman"/>
          <w:sz w:val="28"/>
          <w:szCs w:val="28"/>
        </w:rPr>
        <w:t xml:space="preserve"> </w:t>
      </w:r>
      <w:r w:rsidR="00A91A10">
        <w:rPr>
          <w:rFonts w:ascii="Times New Roman" w:hAnsi="Times New Roman"/>
          <w:sz w:val="28"/>
          <w:szCs w:val="28"/>
        </w:rPr>
        <w:t xml:space="preserve">                </w:t>
      </w:r>
      <w:r w:rsidRPr="002B0627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</w:p>
    <w:p w:rsidR="0062389A" w:rsidRDefault="0062389A" w:rsidP="006238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389A" w:rsidRDefault="0062389A" w:rsidP="0062389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36500">
        <w:rPr>
          <w:rFonts w:ascii="Times New Roman" w:hAnsi="Times New Roman"/>
          <w:sz w:val="28"/>
          <w:szCs w:val="28"/>
        </w:rPr>
        <w:t>Во исполнение Федерального закона от 31 июля 2020 г</w:t>
      </w:r>
      <w:r w:rsidR="002B0627">
        <w:rPr>
          <w:rFonts w:ascii="Times New Roman" w:hAnsi="Times New Roman"/>
          <w:sz w:val="28"/>
          <w:szCs w:val="28"/>
        </w:rPr>
        <w:t>.</w:t>
      </w:r>
      <w:r w:rsidRPr="00436500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Исполнительный комитет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«Лениногорский муниципальный район» </w:t>
      </w:r>
      <w:r w:rsidRPr="00436500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36500">
        <w:rPr>
          <w:rFonts w:ascii="Times New Roman" w:hAnsi="Times New Roman"/>
          <w:b/>
          <w:sz w:val="28"/>
          <w:szCs w:val="28"/>
        </w:rPr>
        <w:t xml:space="preserve"> </w:t>
      </w:r>
      <w:r w:rsidR="002B0627" w:rsidRPr="00436500">
        <w:rPr>
          <w:rFonts w:ascii="Times New Roman" w:hAnsi="Times New Roman"/>
          <w:b/>
          <w:sz w:val="28"/>
          <w:szCs w:val="28"/>
        </w:rPr>
        <w:t xml:space="preserve"> </w:t>
      </w:r>
      <w:r w:rsidR="002B0627" w:rsidRPr="002B0627">
        <w:rPr>
          <w:rFonts w:ascii="Times New Roman" w:hAnsi="Times New Roman"/>
          <w:sz w:val="28"/>
          <w:szCs w:val="28"/>
        </w:rPr>
        <w:t>ПОСТАНОВЛЯЕТ:</w:t>
      </w:r>
    </w:p>
    <w:p w:rsidR="0062389A" w:rsidRDefault="0062389A" w:rsidP="006238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500">
        <w:rPr>
          <w:rFonts w:ascii="Times New Roman" w:hAnsi="Times New Roman"/>
          <w:sz w:val="28"/>
          <w:szCs w:val="28"/>
        </w:rPr>
        <w:t>1.Утвердить прилагаемый Примерный план мероприятий («дорожную карту») по разработке и принятию (изданию) муниципальных правовых актов, необходимость которых установлена Федеральным законом от 31 июля 2020 г</w:t>
      </w:r>
      <w:r w:rsidR="002B0627">
        <w:rPr>
          <w:rFonts w:ascii="Times New Roman" w:hAnsi="Times New Roman"/>
          <w:sz w:val="28"/>
          <w:szCs w:val="28"/>
        </w:rPr>
        <w:t>.</w:t>
      </w:r>
      <w:r w:rsidRPr="00436500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62389A" w:rsidRPr="00436500" w:rsidRDefault="0062389A" w:rsidP="006238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2.Разместить настоящее постановление на официальном сайте Лениногорского муниципального района Республики Татарстан.   </w:t>
      </w:r>
    </w:p>
    <w:p w:rsidR="00F908B7" w:rsidRDefault="00F908B7"/>
    <w:p w:rsidR="00A91A10" w:rsidRDefault="00A91A10"/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91A10" w:rsidRPr="00C24DB6" w:rsidTr="00D66ACE">
        <w:tc>
          <w:tcPr>
            <w:tcW w:w="3298" w:type="dxa"/>
            <w:shd w:val="clear" w:color="auto" w:fill="auto"/>
          </w:tcPr>
          <w:p w:rsidR="00A91A10" w:rsidRPr="00C24DB6" w:rsidRDefault="00A91A1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91A10" w:rsidRPr="00C24DB6" w:rsidRDefault="00A91A1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91A10" w:rsidRPr="00C24DB6" w:rsidRDefault="00A91A1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2389A" w:rsidRPr="002B0627" w:rsidRDefault="0062389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2B0627">
        <w:rPr>
          <w:rFonts w:ascii="Times New Roman" w:hAnsi="Times New Roman"/>
          <w:sz w:val="24"/>
          <w:szCs w:val="28"/>
        </w:rPr>
        <w:t>Л.В.Лапицкая</w:t>
      </w:r>
      <w:proofErr w:type="spellEnd"/>
    </w:p>
    <w:p w:rsidR="0062389A" w:rsidRDefault="0062389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B0627">
        <w:rPr>
          <w:rFonts w:ascii="Times New Roman" w:hAnsi="Times New Roman"/>
          <w:sz w:val="24"/>
          <w:szCs w:val="28"/>
        </w:rPr>
        <w:t>5-13-74</w:t>
      </w:r>
    </w:p>
    <w:p w:rsidR="00A91A10" w:rsidRDefault="00A91A10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1A10" w:rsidRDefault="00A91A10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1A10" w:rsidRDefault="00A91A10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  <w:sectPr w:rsidR="00A91A10" w:rsidSect="00A91A1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91A10" w:rsidRPr="00A91A10" w:rsidRDefault="00A91A10" w:rsidP="00A91A10">
      <w:pPr>
        <w:keepNext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A91A10" w:rsidRPr="00A91A10" w:rsidRDefault="00A91A10" w:rsidP="00A91A10">
      <w:pPr>
        <w:keepNext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10" w:rsidRPr="00A91A10" w:rsidRDefault="00A91A10" w:rsidP="00A91A10">
      <w:pPr>
        <w:spacing w:after="0" w:line="240" w:lineRule="auto"/>
        <w:ind w:left="104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A1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91A10" w:rsidRPr="00A91A10" w:rsidRDefault="00A91A10" w:rsidP="00A91A10">
      <w:pPr>
        <w:spacing w:after="0" w:line="240" w:lineRule="auto"/>
        <w:ind w:left="104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10" w:rsidRPr="00A91A10" w:rsidRDefault="00A91A10" w:rsidP="00A91A10">
      <w:pPr>
        <w:autoSpaceDN w:val="0"/>
        <w:spacing w:after="0" w:line="240" w:lineRule="auto"/>
        <w:ind w:left="104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«16</w:t>
      </w:r>
      <w:r w:rsidRPr="00A91A1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A91A10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91A10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91A10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A91A10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A91A10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1332</w:t>
      </w:r>
    </w:p>
    <w:p w:rsidR="00A91A10" w:rsidRPr="00A91A10" w:rsidRDefault="00A91A10" w:rsidP="00A91A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1A10" w:rsidRPr="00A91A10" w:rsidRDefault="00A91A10" w:rsidP="00A91A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1A10">
        <w:rPr>
          <w:rFonts w:ascii="Times New Roman" w:hAnsi="Times New Roman"/>
          <w:sz w:val="28"/>
          <w:szCs w:val="28"/>
        </w:rPr>
        <w:t xml:space="preserve">Примерный план </w:t>
      </w:r>
    </w:p>
    <w:p w:rsidR="00A91A10" w:rsidRPr="00A91A10" w:rsidRDefault="00A91A10" w:rsidP="00A91A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1A10">
        <w:rPr>
          <w:rFonts w:ascii="Times New Roman" w:hAnsi="Times New Roman"/>
          <w:sz w:val="28"/>
          <w:szCs w:val="28"/>
        </w:rPr>
        <w:t>мероприятий («дорожная карта») по разработке и принятию (изданию)</w:t>
      </w:r>
    </w:p>
    <w:p w:rsidR="00A91A10" w:rsidRPr="00A91A10" w:rsidRDefault="00A91A10" w:rsidP="00A91A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1A10">
        <w:rPr>
          <w:rFonts w:ascii="Times New Roman" w:hAnsi="Times New Roman"/>
          <w:sz w:val="28"/>
          <w:szCs w:val="28"/>
        </w:rPr>
        <w:t xml:space="preserve">муниципальных правовых актов, необходимость которых установлена Федеральным законом от 31 июля 2020 года </w:t>
      </w:r>
    </w:p>
    <w:p w:rsidR="00A91A10" w:rsidRPr="00A91A10" w:rsidRDefault="00A91A10" w:rsidP="00A91A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1A10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</w:p>
    <w:p w:rsidR="00A91A10" w:rsidRPr="00A91A10" w:rsidRDefault="00A91A10" w:rsidP="00A9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163" w:type="dxa"/>
        <w:tblLook w:val="04A0" w:firstRow="1" w:lastRow="0" w:firstColumn="1" w:lastColumn="0" w:noHBand="0" w:noVBand="1"/>
      </w:tblPr>
      <w:tblGrid>
        <w:gridCol w:w="618"/>
        <w:gridCol w:w="7315"/>
        <w:gridCol w:w="2268"/>
        <w:gridCol w:w="2688"/>
        <w:gridCol w:w="2274"/>
      </w:tblGrid>
      <w:tr w:rsidR="00A91A10" w:rsidRPr="00A91A10" w:rsidTr="00A91A10">
        <w:trPr>
          <w:tblHeader/>
        </w:trPr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1A1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91A1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Норма Федерального закона </w:t>
            </w:r>
          </w:p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№ 248-ФЗ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91A10" w:rsidRPr="00A91A10" w:rsidTr="00A91A10">
        <w:trPr>
          <w:tblHeader/>
        </w:trPr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91A10" w:rsidRPr="00A91A10" w:rsidTr="00270A7B">
        <w:trPr>
          <w:trHeight w:val="1023"/>
        </w:trPr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положения о виде муниципального контроля в соответствующей сфере деятельности </w:t>
            </w:r>
            <w:r w:rsidRPr="00A91A10">
              <w:rPr>
                <w:rFonts w:ascii="Times New Roman" w:hAnsi="Times New Roman"/>
                <w:sz w:val="28"/>
              </w:rPr>
              <w:t xml:space="preserve">либо утверждение представительным органом муниципального образования положения о виде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</w:t>
            </w:r>
            <w:r w:rsidRPr="00A91A10">
              <w:rPr>
                <w:rFonts w:ascii="Times New Roman" w:hAnsi="Times New Roman"/>
                <w:sz w:val="28"/>
              </w:rPr>
              <w:t xml:space="preserve">в соответствующей сфере деятельности с одновременным </w:t>
            </w:r>
            <w:proofErr w:type="gramStart"/>
            <w:r w:rsidRPr="00A91A10">
              <w:rPr>
                <w:rFonts w:ascii="Times New Roman" w:hAnsi="Times New Roman"/>
                <w:sz w:val="28"/>
              </w:rPr>
              <w:t>признанием</w:t>
            </w:r>
            <w:proofErr w:type="gramEnd"/>
            <w:r w:rsidRPr="00A91A10">
              <w:rPr>
                <w:rFonts w:ascii="Times New Roman" w:hAnsi="Times New Roman"/>
                <w:sz w:val="28"/>
              </w:rPr>
              <w:t xml:space="preserve"> утратившим силу действующего положения о виде муниципального контроля (в связи с чем потребуется признание утратившим силу административного регламента осуществления вида муниципального контроля), а в случае отсутствия действующего положения о виде муниципального контроля в соответствующей деятельности – разработка и издание нового положения о виде муниципального контроля в соответствующей сфере деятельности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пункт 4 части 2 статьи 3</w:t>
            </w:r>
          </w:p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после принятия федерального закона о видах контроля (надзора)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Совет муниципального образования «Лениногорский муниципальный район», Контрольно-надзорный орган по виду муниципального контроля</w:t>
            </w:r>
            <w:r w:rsidRPr="00A91A10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Утверждение представительным органом муниципального образования перечня индикаторов риска нарушения обязательных требований по видам муниципального контроля и порядка их выявления (в случае отнесения к категориям риска осуществляемого вида муниципального контроля согласно части 7 статьи 22 Федерального закона № 248-ФЗ)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пункт 3 части 10 статьи 23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после принятия федерального закона о видах контроля (надзора)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Совет муниципального образования «Лениногорский муниципальный район»</w:t>
            </w:r>
          </w:p>
        </w:tc>
      </w:tr>
      <w:tr w:rsidR="00A91A10" w:rsidRPr="00A91A10" w:rsidTr="00270A7B">
        <w:trPr>
          <w:trHeight w:val="4010"/>
        </w:trPr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Определение органов местного самоуправления Республики Татарстан,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часть 5 статьи 26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после принятия федерального закона о видах контроля (надзора)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Совет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(</w:t>
            </w:r>
            <w:proofErr w:type="spellStart"/>
            <w:r w:rsidRPr="00A91A10">
              <w:rPr>
                <w:rFonts w:ascii="Times New Roman" w:hAnsi="Times New Roman"/>
                <w:sz w:val="28"/>
                <w:szCs w:val="28"/>
              </w:rPr>
              <w:t>Г.А.Иванова</w:t>
            </w:r>
            <w:proofErr w:type="spellEnd"/>
            <w:r w:rsidRPr="00A91A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1A10">
              <w:rPr>
                <w:rFonts w:ascii="Times New Roman" w:hAnsi="Times New Roman"/>
                <w:sz w:val="28"/>
                <w:szCs w:val="28"/>
              </w:rPr>
              <w:t>Л.В.Лапицкая</w:t>
            </w:r>
            <w:proofErr w:type="spellEnd"/>
            <w:r w:rsidRPr="00A91A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Утверждение представительным органом  муниципального образования ключевых показателей вида контроля и их целевых значений, индикативных показателей для видов муниципального контроля 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часть 5 статьи 30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после принятия федерального закона о видах контроля (надзора)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b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Совет муниципального образования «Лениногорский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 район»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Утверждение контрольно-надзорным органом</w:t>
            </w:r>
            <w:r w:rsidRPr="00A91A10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 </w:t>
            </w:r>
            <w:r w:rsidRPr="00A91A10">
              <w:rPr>
                <w:rFonts w:ascii="Times New Roman" w:hAnsi="Times New Roman"/>
                <w:sz w:val="28"/>
              </w:rPr>
              <w:t>программы профилактики рисков причинения вреда и плана проведения плановых контрольных (надзорных) мероприятий контрольным (надзорным) органом (при проведении таких мероприятий)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часть 3 статьи 44,</w:t>
            </w:r>
          </w:p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пункт 8 части 3 статьи 46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Контрольно-надзорный орган по виду муниципального 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Утверждение контрольно-надзорным органом </w:t>
            </w:r>
            <w:r w:rsidRPr="00A91A10">
              <w:rPr>
                <w:rFonts w:ascii="Times New Roman" w:hAnsi="Times New Roman"/>
                <w:sz w:val="28"/>
              </w:rPr>
              <w:t>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 проверочных листов в формате, допускающем их использование для самообследования 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пункт 4 части 3 статьи 46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Контрольно-надзорный орган по виду муниципального 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Утверждение контрольно-надзорным органом</w:t>
            </w:r>
            <w:r w:rsidRPr="00A91A10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 руководств по соблюдению обязательных требований, разработанных и утвержденных в соответствии с Федеральным законом «Об обязательных требованиях в Российской Федерации» 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пункт 5 части 3 статьи 46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Контрольно-надзорный орган по виду муниципального 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Утверждение контрольно-надзорным органом </w:t>
            </w:r>
            <w:r w:rsidRPr="00A91A10">
              <w:rPr>
                <w:rFonts w:ascii="Times New Roman" w:hAnsi="Times New Roman"/>
                <w:sz w:val="28"/>
              </w:rPr>
              <w:t>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</w:t>
            </w: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телекоммуникационной сети «Интернет» перечня объектов контроля с указанием категории риска (в случае отнесения к категориям риска осуществляемого вида муниципального контроля согласно части 7 статьи 22 Федерального закона № 248-ФЗ)</w:t>
            </w:r>
          </w:p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пункт 7 части 3 статьи 46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Контрольно-надзорный орган по виду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Утверждение контрольно-надзорным органом </w:t>
            </w:r>
            <w:r w:rsidRPr="00A91A10">
              <w:rPr>
                <w:rFonts w:ascii="Times New Roman" w:hAnsi="Times New Roman"/>
                <w:sz w:val="28"/>
              </w:rPr>
              <w:t>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пункт 9 части 3 статьи 46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</w:t>
            </w:r>
            <w:r w:rsidRPr="00A91A10">
              <w:rPr>
                <w:rFonts w:ascii="Times New Roman" w:hAnsi="Times New Roman"/>
                <w:sz w:val="28"/>
              </w:rPr>
              <w:t>в соответствующей сфере деятельности</w:t>
            </w:r>
            <w:r w:rsidRPr="00A91A10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Контрольно-надзорный орган по виду муниципального 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Утверждение контрольно-надзорным органом </w:t>
            </w:r>
            <w:r w:rsidRPr="00A91A10">
              <w:rPr>
                <w:rFonts w:ascii="Times New Roman" w:hAnsi="Times New Roman"/>
                <w:sz w:val="28"/>
              </w:rPr>
              <w:t>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пункт 10 части 3 статьи 46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</w:t>
            </w:r>
            <w:r w:rsidRPr="00A91A10">
              <w:rPr>
                <w:rFonts w:ascii="Times New Roman" w:hAnsi="Times New Roman"/>
                <w:sz w:val="28"/>
              </w:rPr>
              <w:t>в соответствующей сфере деятельности</w:t>
            </w:r>
            <w:r w:rsidRPr="00A91A10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Контрольно-надзорный орган по виду муниципального 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Утверждение контрольно-надзорным органом</w:t>
            </w:r>
            <w:r w:rsidRPr="00A91A10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 сведений о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пункт 11 части 3 статьи 46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</w:t>
            </w:r>
            <w:r w:rsidRPr="00A91A10">
              <w:rPr>
                <w:rFonts w:ascii="Times New Roman" w:hAnsi="Times New Roman"/>
                <w:sz w:val="28"/>
              </w:rPr>
              <w:t xml:space="preserve">в </w:t>
            </w:r>
            <w:r w:rsidRPr="00A91A10">
              <w:rPr>
                <w:rFonts w:ascii="Times New Roman" w:hAnsi="Times New Roman"/>
                <w:sz w:val="28"/>
              </w:rPr>
              <w:lastRenderedPageBreak/>
              <w:t>соответствующей сфере деятельности</w:t>
            </w:r>
          </w:p>
        </w:tc>
        <w:tc>
          <w:tcPr>
            <w:tcW w:w="2274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Контрольно-надзорный орган по виду муниципального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Утверждение контрольно-надзорным органом</w:t>
            </w:r>
            <w:r w:rsidRPr="00A91A10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 сведений о порядке досудебного обжалования решений контрольного (надзорного) органа, действий (бездействия) его должностных лиц 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пункт 12 части 3 статьи 46 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</w:t>
            </w:r>
            <w:r w:rsidRPr="00A91A10">
              <w:rPr>
                <w:rFonts w:ascii="Times New Roman" w:hAnsi="Times New Roman"/>
                <w:sz w:val="28"/>
              </w:rPr>
              <w:t>в соответствующей сфере деятельности</w:t>
            </w:r>
          </w:p>
        </w:tc>
        <w:tc>
          <w:tcPr>
            <w:tcW w:w="2274" w:type="dxa"/>
          </w:tcPr>
          <w:p w:rsidR="00A91A10" w:rsidRPr="00A91A10" w:rsidRDefault="00A91A10" w:rsidP="00A91A10">
            <w:r w:rsidRPr="00A91A10">
              <w:rPr>
                <w:rFonts w:ascii="Times New Roman" w:hAnsi="Times New Roman"/>
                <w:sz w:val="28"/>
                <w:szCs w:val="28"/>
              </w:rPr>
              <w:t>Контрольно-надзорный орган по виду муниципального 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Утверждение контрольно-надзорным органом</w:t>
            </w:r>
            <w:r w:rsidRPr="00A91A10">
              <w:rPr>
                <w:rFonts w:ascii="Times New Roman" w:hAnsi="Times New Roman"/>
                <w:sz w:val="28"/>
              </w:rPr>
              <w:t xml:space="preserve"> и размещение на официальном сайте контрольно-надзорного органа в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 информационно-телекоммуникационной сети «Интернет» доклада, содержащего результаты обобщения правоприменительной практики контрольного (надзорного) органа 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пункт 13 части 3 статьи 46 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ежегодно на постоянной основе</w:t>
            </w:r>
          </w:p>
        </w:tc>
        <w:tc>
          <w:tcPr>
            <w:tcW w:w="2274" w:type="dxa"/>
          </w:tcPr>
          <w:p w:rsidR="00A91A10" w:rsidRPr="00A91A10" w:rsidRDefault="00A91A10" w:rsidP="00A91A10">
            <w:r w:rsidRPr="00A91A10">
              <w:rPr>
                <w:rFonts w:ascii="Times New Roman" w:hAnsi="Times New Roman"/>
                <w:sz w:val="28"/>
                <w:szCs w:val="28"/>
              </w:rPr>
              <w:t>Контрольно-надзорный орган по виду муниципального контроля</w:t>
            </w:r>
          </w:p>
        </w:tc>
      </w:tr>
      <w:tr w:rsidR="00A91A10" w:rsidRPr="00A91A10" w:rsidTr="00270A7B">
        <w:tc>
          <w:tcPr>
            <w:tcW w:w="618" w:type="dxa"/>
          </w:tcPr>
          <w:p w:rsidR="00A91A10" w:rsidRPr="00A91A10" w:rsidRDefault="00A91A10" w:rsidP="00A91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315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Утверждение контрольно-надзорным органом информации о способах и процедуре самообследования (при ее наличии), методических рекомендаций по проведению самообследования и подготовки декларации соблюдения обязательных требований, представленных контролируемыми лицами</w:t>
            </w:r>
          </w:p>
        </w:tc>
        <w:tc>
          <w:tcPr>
            <w:tcW w:w="2268" w:type="dxa"/>
          </w:tcPr>
          <w:p w:rsidR="00A91A10" w:rsidRPr="00A91A10" w:rsidRDefault="00A91A10" w:rsidP="00A91A10">
            <w:pPr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  <w:szCs w:val="28"/>
              </w:rPr>
              <w:t>пункт 15 части 3 статьи 46, часть 7 статьи 51</w:t>
            </w:r>
          </w:p>
        </w:tc>
        <w:tc>
          <w:tcPr>
            <w:tcW w:w="2688" w:type="dxa"/>
          </w:tcPr>
          <w:p w:rsidR="00A91A10" w:rsidRPr="00A91A10" w:rsidRDefault="00A91A10" w:rsidP="00A91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A10">
              <w:rPr>
                <w:rFonts w:ascii="Times New Roman" w:hAnsi="Times New Roman"/>
                <w:sz w:val="28"/>
              </w:rPr>
              <w:t xml:space="preserve">после актуализации положения о виде </w:t>
            </w:r>
            <w:r w:rsidRPr="00A91A10">
              <w:rPr>
                <w:rFonts w:ascii="Times New Roman" w:hAnsi="Times New Roman"/>
                <w:sz w:val="28"/>
                <w:szCs w:val="28"/>
              </w:rPr>
              <w:t xml:space="preserve">муниципального контроля </w:t>
            </w:r>
            <w:r w:rsidRPr="00A91A10">
              <w:rPr>
                <w:rFonts w:ascii="Times New Roman" w:hAnsi="Times New Roman"/>
                <w:sz w:val="28"/>
              </w:rPr>
              <w:t>в соответствующей сфере деятельности</w:t>
            </w:r>
            <w:r w:rsidRPr="00A91A10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</w:tcPr>
          <w:p w:rsidR="00A91A10" w:rsidRPr="00A91A10" w:rsidRDefault="00A91A10" w:rsidP="00A91A10">
            <w:r w:rsidRPr="00A91A10">
              <w:rPr>
                <w:rFonts w:ascii="Times New Roman" w:hAnsi="Times New Roman"/>
                <w:sz w:val="28"/>
                <w:szCs w:val="28"/>
              </w:rPr>
              <w:t>Контрольно-надзорный орган по виду муниципального контроля</w:t>
            </w:r>
          </w:p>
        </w:tc>
      </w:tr>
    </w:tbl>
    <w:p w:rsidR="00A91A10" w:rsidRPr="00A91A10" w:rsidRDefault="00A91A10" w:rsidP="00A91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A10" w:rsidRPr="002B0627" w:rsidRDefault="00A91A10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A91A10" w:rsidRPr="002B0627" w:rsidSect="00A91A10">
      <w:headerReference w:type="default" r:id="rId7"/>
      <w:headerReference w:type="first" r:id="rId8"/>
      <w:pgSz w:w="16838" w:h="11906" w:orient="landscape"/>
      <w:pgMar w:top="568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1D" w:rsidRDefault="0007171D" w:rsidP="00A91A10">
      <w:pPr>
        <w:spacing w:after="0" w:line="240" w:lineRule="auto"/>
      </w:pPr>
      <w:r>
        <w:separator/>
      </w:r>
    </w:p>
  </w:endnote>
  <w:endnote w:type="continuationSeparator" w:id="0">
    <w:p w:rsidR="0007171D" w:rsidRDefault="0007171D" w:rsidP="00A9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1D" w:rsidRDefault="0007171D" w:rsidP="00A91A10">
      <w:pPr>
        <w:spacing w:after="0" w:line="240" w:lineRule="auto"/>
      </w:pPr>
      <w:r>
        <w:separator/>
      </w:r>
    </w:p>
  </w:footnote>
  <w:footnote w:type="continuationSeparator" w:id="0">
    <w:p w:rsidR="0007171D" w:rsidRDefault="0007171D" w:rsidP="00A9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473369"/>
      <w:docPartObj>
        <w:docPartGallery w:val="Page Numbers (Top of Page)"/>
        <w:docPartUnique/>
      </w:docPartObj>
    </w:sdtPr>
    <w:sdtEndPr/>
    <w:sdtContent>
      <w:p w:rsidR="00CC7982" w:rsidRDefault="00472D62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519">
          <w:rPr>
            <w:noProof/>
          </w:rPr>
          <w:t>5</w:t>
        </w:r>
        <w:r>
          <w:fldChar w:fldCharType="end"/>
        </w:r>
      </w:p>
    </w:sdtContent>
  </w:sdt>
  <w:p w:rsidR="00CC7982" w:rsidRDefault="0007171D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21" w:rsidRDefault="0007171D" w:rsidP="00A77B21">
    <w:pPr>
      <w:pStyle w:val="1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D7"/>
    <w:rsid w:val="0007171D"/>
    <w:rsid w:val="002B0627"/>
    <w:rsid w:val="00316B6C"/>
    <w:rsid w:val="00427B91"/>
    <w:rsid w:val="00472D62"/>
    <w:rsid w:val="0062389A"/>
    <w:rsid w:val="008036D7"/>
    <w:rsid w:val="00A91A10"/>
    <w:rsid w:val="00BB1519"/>
    <w:rsid w:val="00F9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89A"/>
    <w:pPr>
      <w:ind w:left="720"/>
      <w:contextualSpacing/>
    </w:pPr>
  </w:style>
  <w:style w:type="paragraph" w:customStyle="1" w:styleId="Style1">
    <w:name w:val="Style1"/>
    <w:basedOn w:val="a"/>
    <w:rsid w:val="0062389A"/>
    <w:pPr>
      <w:widowControl w:val="0"/>
      <w:autoSpaceDE w:val="0"/>
      <w:autoSpaceDN w:val="0"/>
      <w:adjustRightInd w:val="0"/>
      <w:spacing w:after="0" w:line="384" w:lineRule="exact"/>
    </w:pPr>
    <w:rPr>
      <w:rFonts w:ascii="Arial Unicode MS" w:eastAsia="Arial Unicode MS" w:hAnsi="Times New Roman"/>
      <w:sz w:val="24"/>
      <w:szCs w:val="24"/>
      <w:lang w:eastAsia="ru-RU"/>
    </w:rPr>
  </w:style>
  <w:style w:type="character" w:customStyle="1" w:styleId="FontStyle19">
    <w:name w:val="Font Style19"/>
    <w:rsid w:val="0062389A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2B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627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A9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0"/>
    <w:uiPriority w:val="99"/>
    <w:rsid w:val="00A91A10"/>
  </w:style>
  <w:style w:type="table" w:styleId="a6">
    <w:name w:val="Table Grid"/>
    <w:basedOn w:val="a1"/>
    <w:uiPriority w:val="39"/>
    <w:rsid w:val="00A9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rsid w:val="00A91A1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1A1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89A"/>
    <w:pPr>
      <w:ind w:left="720"/>
      <w:contextualSpacing/>
    </w:pPr>
  </w:style>
  <w:style w:type="paragraph" w:customStyle="1" w:styleId="Style1">
    <w:name w:val="Style1"/>
    <w:basedOn w:val="a"/>
    <w:rsid w:val="0062389A"/>
    <w:pPr>
      <w:widowControl w:val="0"/>
      <w:autoSpaceDE w:val="0"/>
      <w:autoSpaceDN w:val="0"/>
      <w:adjustRightInd w:val="0"/>
      <w:spacing w:after="0" w:line="384" w:lineRule="exact"/>
    </w:pPr>
    <w:rPr>
      <w:rFonts w:ascii="Arial Unicode MS" w:eastAsia="Arial Unicode MS" w:hAnsi="Times New Roman"/>
      <w:sz w:val="24"/>
      <w:szCs w:val="24"/>
      <w:lang w:eastAsia="ru-RU"/>
    </w:rPr>
  </w:style>
  <w:style w:type="character" w:customStyle="1" w:styleId="FontStyle19">
    <w:name w:val="Font Style19"/>
    <w:rsid w:val="0062389A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2B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627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A9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0"/>
    <w:uiPriority w:val="99"/>
    <w:rsid w:val="00A91A10"/>
  </w:style>
  <w:style w:type="table" w:styleId="a6">
    <w:name w:val="Table Grid"/>
    <w:basedOn w:val="a1"/>
    <w:uiPriority w:val="39"/>
    <w:rsid w:val="00A9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11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rsid w:val="00A91A1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1A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Приемная</cp:lastModifiedBy>
  <cp:revision>2</cp:revision>
  <cp:lastPrinted>2020-11-13T06:40:00Z</cp:lastPrinted>
  <dcterms:created xsi:type="dcterms:W3CDTF">2020-11-18T05:55:00Z</dcterms:created>
  <dcterms:modified xsi:type="dcterms:W3CDTF">2020-11-18T05:55:00Z</dcterms:modified>
</cp:coreProperties>
</file>