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EF" w:rsidRPr="00E921DD" w:rsidRDefault="00937CE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937CEF" w:rsidRDefault="00937CE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37CEF" w:rsidRPr="00E921DD" w:rsidRDefault="00937CE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37CEF" w:rsidRPr="00E921DD" w:rsidRDefault="00937CE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998</w:t>
      </w:r>
    </w:p>
    <w:p w:rsidR="00937CEF" w:rsidRDefault="00937CE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37CEF" w:rsidRPr="00937CEF" w:rsidRDefault="00937CEF" w:rsidP="00866F58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7CEF" w:rsidRPr="00937CEF" w:rsidRDefault="00937CEF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7C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«02» сентября</w:t>
      </w:r>
      <w:r w:rsidRPr="00937CEF">
        <w:rPr>
          <w:rFonts w:ascii="Times New Roman" w:hAnsi="Times New Roman" w:cs="Times New Roman"/>
          <w:sz w:val="28"/>
          <w:szCs w:val="28"/>
        </w:rPr>
        <w:t xml:space="preserve"> 2020</w:t>
      </w:r>
      <w:r w:rsidRPr="00937CE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37CEF">
        <w:rPr>
          <w:rFonts w:ascii="Times New Roman" w:hAnsi="Times New Roman" w:cs="Times New Roman"/>
          <w:sz w:val="28"/>
          <w:szCs w:val="28"/>
        </w:rPr>
        <w:t>.</w:t>
      </w:r>
    </w:p>
    <w:p w:rsidR="00937CEF" w:rsidRPr="00937CEF" w:rsidRDefault="00937CEF" w:rsidP="00D06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8B" w:rsidRPr="00937CEF" w:rsidRDefault="00DB578B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DB578B" w:rsidRPr="00937CEF" w:rsidRDefault="00DB578B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Pr="00937CEF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336AFA" w:rsidRPr="007F0CF4" w:rsidRDefault="00336AFA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1E16C2" w:rsidRPr="007F0CF4" w:rsidRDefault="00946F68" w:rsidP="00DA317B">
      <w:pPr>
        <w:ind w:right="5810"/>
        <w:jc w:val="both"/>
        <w:rPr>
          <w:rFonts w:ascii="Times New Roman" w:hAnsi="Times New Roman" w:cs="Times New Roman"/>
          <w:sz w:val="32"/>
          <w:szCs w:val="28"/>
        </w:rPr>
      </w:pPr>
      <w:r w:rsidRPr="007F0CF4">
        <w:rPr>
          <w:rFonts w:ascii="Times New Roman" w:hAnsi="Times New Roman" w:cs="Times New Roman"/>
          <w:sz w:val="28"/>
          <w:szCs w:val="24"/>
        </w:rPr>
        <w:t xml:space="preserve">О </w:t>
      </w:r>
      <w:r w:rsidR="00DB58E6" w:rsidRPr="007F0CF4">
        <w:rPr>
          <w:rFonts w:ascii="Times New Roman" w:hAnsi="Times New Roman" w:cs="Times New Roman"/>
          <w:sz w:val="28"/>
          <w:szCs w:val="24"/>
        </w:rPr>
        <w:t>субсидировании  на цели, направленные на повышение продуктивности в молочном скотоводстве</w:t>
      </w:r>
      <w:r w:rsidR="00951969" w:rsidRPr="007F0CF4">
        <w:rPr>
          <w:rFonts w:ascii="Times New Roman" w:hAnsi="Times New Roman" w:cs="Times New Roman"/>
          <w:sz w:val="28"/>
          <w:szCs w:val="24"/>
        </w:rPr>
        <w:t xml:space="preserve"> в муниципальном образовании «Лениногорский муниципальный район»</w:t>
      </w:r>
    </w:p>
    <w:p w:rsidR="001E16C2" w:rsidRPr="007F0CF4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Pr="007F0CF4" w:rsidRDefault="001E16C2" w:rsidP="00DA317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 xml:space="preserve">Руководствуясь статьями 69,78 Бюджетного </w:t>
      </w:r>
      <w:r w:rsidR="00336AFA">
        <w:rPr>
          <w:rFonts w:ascii="Times New Roman" w:hAnsi="Times New Roman" w:cs="Times New Roman"/>
          <w:sz w:val="28"/>
          <w:szCs w:val="28"/>
        </w:rPr>
        <w:t>к</w:t>
      </w:r>
      <w:r w:rsidRPr="007F0CF4">
        <w:rPr>
          <w:rFonts w:ascii="Times New Roman" w:hAnsi="Times New Roman" w:cs="Times New Roman"/>
          <w:sz w:val="28"/>
          <w:szCs w:val="28"/>
        </w:rPr>
        <w:t>одекса Российской Федерации  и Федеральным за</w:t>
      </w:r>
      <w:r w:rsidR="00951969" w:rsidRPr="007F0CF4">
        <w:rPr>
          <w:rFonts w:ascii="Times New Roman" w:hAnsi="Times New Roman" w:cs="Times New Roman"/>
          <w:sz w:val="28"/>
          <w:szCs w:val="28"/>
        </w:rPr>
        <w:t>коном от 06.10.2003 № 131-ФЗ «</w:t>
      </w:r>
      <w:r w:rsidRPr="007F0CF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DA317B" w:rsidRPr="007F0CF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F0CF4">
        <w:rPr>
          <w:rFonts w:ascii="Times New Roman" w:hAnsi="Times New Roman" w:cs="Times New Roman"/>
          <w:sz w:val="28"/>
          <w:szCs w:val="28"/>
        </w:rPr>
        <w:t>Ф</w:t>
      </w:r>
      <w:r w:rsidR="00DA317B" w:rsidRPr="007F0CF4">
        <w:rPr>
          <w:rFonts w:ascii="Times New Roman" w:hAnsi="Times New Roman" w:cs="Times New Roman"/>
          <w:sz w:val="28"/>
          <w:szCs w:val="28"/>
        </w:rPr>
        <w:t>едерации</w:t>
      </w:r>
      <w:r w:rsidRPr="007F0CF4">
        <w:rPr>
          <w:rFonts w:ascii="Times New Roman" w:hAnsi="Times New Roman" w:cs="Times New Roman"/>
          <w:sz w:val="28"/>
          <w:szCs w:val="28"/>
        </w:rPr>
        <w:t>»,</w:t>
      </w:r>
      <w:r w:rsidR="00DA317B" w:rsidRPr="007F0CF4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1E16C2" w:rsidRPr="007F0CF4" w:rsidRDefault="001E16C2" w:rsidP="00DA317B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E16C2" w:rsidRPr="007F0CF4" w:rsidRDefault="00946F68" w:rsidP="00DA317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>Порядок предоставления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  <w:r w:rsidR="001E16C2" w:rsidRPr="007F0CF4">
        <w:rPr>
          <w:rFonts w:ascii="Times New Roman" w:hAnsi="Times New Roman" w:cs="Times New Roman"/>
          <w:sz w:val="28"/>
          <w:szCs w:val="28"/>
        </w:rPr>
        <w:t>;</w:t>
      </w:r>
    </w:p>
    <w:p w:rsidR="00E774EC" w:rsidRPr="007F0CF4" w:rsidRDefault="00DA317B" w:rsidP="00DA317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>ф</w:t>
      </w:r>
      <w:r w:rsidR="0017131E" w:rsidRPr="007F0CF4">
        <w:rPr>
          <w:rFonts w:ascii="Times New Roman" w:hAnsi="Times New Roman" w:cs="Times New Roman"/>
          <w:sz w:val="28"/>
          <w:szCs w:val="28"/>
        </w:rPr>
        <w:t>орму справки – расчета</w:t>
      </w:r>
      <w:r w:rsidR="0017131E" w:rsidRPr="007F0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31E" w:rsidRPr="007F0CF4">
        <w:rPr>
          <w:rFonts w:ascii="Times New Roman" w:hAnsi="Times New Roman" w:cs="Times New Roman"/>
          <w:sz w:val="28"/>
          <w:szCs w:val="28"/>
        </w:rPr>
        <w:t>о причитающихся субсидиях, направленных на повышение продуктивности в молочном скотоводстве;</w:t>
      </w:r>
    </w:p>
    <w:p w:rsidR="005161CA" w:rsidRPr="007F0CF4" w:rsidRDefault="00DA317B" w:rsidP="00DA317B">
      <w:pPr>
        <w:pStyle w:val="a7"/>
        <w:ind w:firstLine="851"/>
        <w:jc w:val="both"/>
        <w:rPr>
          <w:rFonts w:cs="Times New Roman"/>
          <w:szCs w:val="28"/>
        </w:rPr>
      </w:pPr>
      <w:r w:rsidRPr="007F0CF4">
        <w:rPr>
          <w:rFonts w:cs="Times New Roman"/>
          <w:szCs w:val="28"/>
        </w:rPr>
        <w:t>ф</w:t>
      </w:r>
      <w:r w:rsidR="003428BE" w:rsidRPr="007F0CF4">
        <w:rPr>
          <w:rFonts w:cs="Times New Roman"/>
          <w:szCs w:val="28"/>
        </w:rPr>
        <w:t>орму заявления.</w:t>
      </w:r>
    </w:p>
    <w:p w:rsidR="0094272C" w:rsidRPr="007F0CF4" w:rsidRDefault="0094272C" w:rsidP="00DA317B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 - газете «Лениногорские вести»</w:t>
      </w:r>
      <w:r w:rsidR="00DA317B" w:rsidRPr="007F0CF4">
        <w:rPr>
          <w:rFonts w:ascii="Times New Roman" w:hAnsi="Times New Roman" w:cs="Times New Roman"/>
          <w:sz w:val="28"/>
          <w:szCs w:val="28"/>
        </w:rPr>
        <w:t xml:space="preserve"> </w:t>
      </w:r>
      <w:r w:rsidRPr="007F0CF4">
        <w:rPr>
          <w:rFonts w:ascii="Times New Roman" w:hAnsi="Times New Roman" w:cs="Times New Roman"/>
          <w:sz w:val="28"/>
          <w:szCs w:val="28"/>
        </w:rPr>
        <w:t>и разместить на официальном сайте  Лениногорского муниципального района.</w:t>
      </w:r>
    </w:p>
    <w:p w:rsidR="0094272C" w:rsidRPr="007F0CF4" w:rsidRDefault="0094272C" w:rsidP="00DA317B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E02EAB" w:rsidRPr="007F0CF4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7F0CF4">
        <w:rPr>
          <w:rFonts w:ascii="Times New Roman" w:hAnsi="Times New Roman" w:cs="Times New Roman"/>
          <w:sz w:val="28"/>
          <w:szCs w:val="28"/>
        </w:rPr>
        <w:t>.</w:t>
      </w:r>
    </w:p>
    <w:p w:rsidR="0094272C" w:rsidRPr="007F0CF4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985"/>
        <w:gridCol w:w="2091"/>
      </w:tblGrid>
      <w:tr w:rsidR="00336AFA" w:rsidRPr="00D43DF6" w:rsidTr="00D43DF6">
        <w:tc>
          <w:tcPr>
            <w:tcW w:w="5778" w:type="dxa"/>
          </w:tcPr>
          <w:p w:rsidR="00336AFA" w:rsidRPr="00D43DF6" w:rsidRDefault="00336AFA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D43DF6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Исполняющий обязанности руководителя </w:t>
            </w:r>
          </w:p>
        </w:tc>
        <w:tc>
          <w:tcPr>
            <w:tcW w:w="1985" w:type="dxa"/>
          </w:tcPr>
          <w:p w:rsidR="00336AFA" w:rsidRPr="00D43DF6" w:rsidRDefault="00336AFA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091" w:type="dxa"/>
          </w:tcPr>
          <w:p w:rsidR="00336AFA" w:rsidRPr="00D43DF6" w:rsidRDefault="00336AFA" w:rsidP="00D43DF6">
            <w:pPr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D43DF6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Г.А. Иванова</w:t>
            </w:r>
          </w:p>
        </w:tc>
      </w:tr>
    </w:tbl>
    <w:p w:rsidR="005161CA" w:rsidRPr="007F0CF4" w:rsidRDefault="005161CA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096" w:rsidRDefault="00336AFA" w:rsidP="00336A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Л.М. Галимова</w:t>
      </w:r>
    </w:p>
    <w:p w:rsidR="00336AFA" w:rsidRPr="007F0CF4" w:rsidRDefault="00336AFA" w:rsidP="00336A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5-44-72</w:t>
      </w:r>
    </w:p>
    <w:p w:rsidR="00336AFA" w:rsidRDefault="00336AFA" w:rsidP="00B733EA">
      <w:pPr>
        <w:ind w:left="5812"/>
        <w:jc w:val="right"/>
        <w:rPr>
          <w:rFonts w:ascii="Times New Roman" w:hAnsi="Times New Roman"/>
          <w:sz w:val="24"/>
          <w:szCs w:val="24"/>
        </w:rPr>
        <w:sectPr w:rsidR="00336AFA" w:rsidSect="00951969">
          <w:head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733EA" w:rsidRPr="007F0CF4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733EA" w:rsidRPr="007F0CF4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DA317B" w:rsidRPr="007F0CF4" w:rsidRDefault="00DA317B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Утвержден</w:t>
      </w:r>
    </w:p>
    <w:p w:rsidR="00DA317B" w:rsidRPr="007F0CF4" w:rsidRDefault="00DA317B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DA317B" w:rsidRPr="007F0CF4" w:rsidRDefault="00DA317B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DA317B" w:rsidRPr="007F0CF4" w:rsidRDefault="00DA317B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DA317B" w:rsidRPr="007F0CF4" w:rsidRDefault="008930C5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от «</w:t>
      </w:r>
      <w:r w:rsidR="00937CEF">
        <w:rPr>
          <w:rFonts w:ascii="Times New Roman" w:hAnsi="Times New Roman"/>
          <w:sz w:val="24"/>
          <w:szCs w:val="24"/>
        </w:rPr>
        <w:t>02</w:t>
      </w:r>
      <w:r w:rsidR="00DA317B" w:rsidRPr="007F0CF4">
        <w:rPr>
          <w:rFonts w:ascii="Times New Roman" w:hAnsi="Times New Roman"/>
          <w:sz w:val="24"/>
          <w:szCs w:val="24"/>
        </w:rPr>
        <w:t xml:space="preserve">» </w:t>
      </w:r>
      <w:r w:rsidR="00937CEF">
        <w:rPr>
          <w:rFonts w:ascii="Times New Roman" w:hAnsi="Times New Roman"/>
          <w:sz w:val="24"/>
          <w:szCs w:val="24"/>
        </w:rPr>
        <w:t xml:space="preserve">сентября </w:t>
      </w:r>
      <w:r w:rsidR="002E7096" w:rsidRPr="007F0CF4">
        <w:rPr>
          <w:rFonts w:ascii="Times New Roman" w:hAnsi="Times New Roman"/>
          <w:sz w:val="24"/>
          <w:szCs w:val="24"/>
        </w:rPr>
        <w:t>2020 г</w:t>
      </w:r>
      <w:r w:rsidR="00336AFA">
        <w:rPr>
          <w:rFonts w:ascii="Times New Roman" w:hAnsi="Times New Roman"/>
          <w:sz w:val="24"/>
          <w:szCs w:val="24"/>
        </w:rPr>
        <w:t xml:space="preserve">. </w:t>
      </w:r>
      <w:r w:rsidR="00DA317B" w:rsidRPr="007F0CF4">
        <w:rPr>
          <w:rFonts w:ascii="Times New Roman" w:hAnsi="Times New Roman"/>
          <w:sz w:val="24"/>
          <w:szCs w:val="24"/>
        </w:rPr>
        <w:t xml:space="preserve">№ </w:t>
      </w:r>
      <w:r w:rsidR="00937CEF">
        <w:rPr>
          <w:rFonts w:ascii="Times New Roman" w:hAnsi="Times New Roman"/>
          <w:sz w:val="24"/>
          <w:szCs w:val="24"/>
        </w:rPr>
        <w:t>998</w:t>
      </w: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Порядок</w:t>
      </w:r>
      <w:r w:rsidRPr="007F0CF4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 xml:space="preserve">предоставления из бюджета Лениногорского муниципального района 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субсидий сельскохозяйственным товаропроизводителям, 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направленных на повышение продуктивности в молочном скотоводстве</w:t>
      </w:r>
      <w:r w:rsidRPr="007F0CF4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1. Настоящий Порядок определяет механизм предоставления сельскохозяйственным товаропроизводителям (за исключением граждан, ведущих личное подсобное хозяйство) из бюджета Лениногорского муниципального района Республики Татарстан субсидий на возмещение части затрат на повышение продуктивности в молочном скотоводстве на 1 килограмм реализованного и (или) отгруженного на собственную переработку</w:t>
      </w:r>
      <w:r w:rsidR="002E7096"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в </w:t>
      </w:r>
      <w:r w:rsidR="000234F2"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январе-феврале 2020</w:t>
      </w: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год</w:t>
      </w:r>
      <w:r w:rsidR="000234F2"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а</w:t>
      </w: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коровьего молока за счет средств бюджета Лениногорского муниципального Республики Татарстан.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bookmarkStart w:id="1" w:name="sub_402"/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2. Предоставление субсидий осуществляется в пределах бюджетных ассигнований, предусмотренных в бюджете Лениногорского муниципального района Республики Татарстан на соответствующий финансовый год и на плановый период</w:t>
      </w:r>
      <w:bookmarkStart w:id="2" w:name="sub_403"/>
      <w:bookmarkEnd w:id="1"/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3. Критериями отбора получателей субсидий являются:</w:t>
      </w:r>
      <w:bookmarkEnd w:id="2"/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наличие поголовья коров на первое число месяца обращения получателей в Исполнительный комитет Лениногорского муниципального района (далее - Исполком);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реализация и (или) отгрузка на собственную переработку коровьего молока</w:t>
      </w:r>
      <w:r w:rsidR="005F7ECC"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высшего сорта</w:t>
      </w: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, отвечающего требованиям безопасности к сырому молоку, предусмотренным </w:t>
      </w:r>
      <w:hyperlink r:id="rId11" w:history="1">
        <w:r w:rsidRPr="007F0CF4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Техническим регламентом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Таможенного союза ТР ТС 033/2013 «О безопасности молока и молочной продукции», принятым </w:t>
      </w:r>
      <w:hyperlink r:id="rId12" w:history="1">
        <w:r w:rsidRPr="007F0CF4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решением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Совета Евразийской экономической комиссии от 09 октября 2013 г.   № 67, и </w:t>
      </w:r>
      <w:hyperlink r:id="rId13" w:history="1">
        <w:r w:rsidRPr="007F0CF4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Техническим регламентом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Таможенного союза ТР ТС 021/2011                             «О безопасности пищевой продукции», утвержденным </w:t>
      </w:r>
      <w:hyperlink r:id="rId14" w:history="1">
        <w:r w:rsidRPr="007F0CF4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решением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Комиссии Таможенного союза от 09 декабря 2011 г. №880;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для получения субсидий, указанных в </w:t>
      </w:r>
      <w:hyperlink w:anchor="sub_406" w:history="1">
        <w:r w:rsidRPr="007F0CF4">
          <w:rPr>
            <w:rFonts w:ascii="Times New Roman CYR" w:eastAsiaTheme="minorEastAsia" w:hAnsi="Times New Roman CYR" w:cs="Times New Roman CYR"/>
            <w:sz w:val="28"/>
            <w:szCs w:val="24"/>
            <w:lang w:eastAsia="ru-RU"/>
          </w:rPr>
          <w:t>пункте 5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настоящего Порядка, - сохранность поголовья коров на 1 января текущего финансового года по отношению к 1 января отчетного финансового года, за исключением получателей, которые начали хозяйственную деятельность по производству </w:t>
      </w: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lastRenderedPageBreak/>
        <w:t>молока в отчетном финансовом году.</w:t>
      </w:r>
    </w:p>
    <w:p w:rsidR="00DA317B" w:rsidRPr="007F0CF4" w:rsidRDefault="00DA317B" w:rsidP="00951969">
      <w:pPr>
        <w:widowControl w:val="0"/>
        <w:tabs>
          <w:tab w:val="left" w:pos="2166"/>
        </w:tabs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4. Субсидия предоставляется при условии соответствия получателя субсидии на первое число месяца, в котором планируется заключение соглашения о предоставлении субсидии, следующим требованиям: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зарегистрирован в установленном законодательством порядке и осуществляет производственную деятельность на территории Лениногорского муниципального района Республики Татарстан;</w:t>
      </w:r>
    </w:p>
    <w:p w:rsidR="00DA317B" w:rsidRPr="007F0CF4" w:rsidRDefault="002E7096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4043"/>
      <w:r w:rsidRPr="007F0CF4"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</w:t>
      </w:r>
      <w:r w:rsidR="00DA317B" w:rsidRPr="007F0CF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bookmarkEnd w:id="3"/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 w:rsidRPr="007F0CF4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перечень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</w:t>
      </w:r>
      <w:hyperlink w:anchor="sub_401" w:history="1">
        <w:r w:rsidRPr="007F0CF4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пункте 1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настоящего Порядка;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не имеет просроченной задолженности по возврату в бюджет Лениногорского муниципального района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Лениногорского муниципального района Республики Татарстан.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Получатель субсидии использует полученные средства на мероприятия, связанные с осуществлением получателем субсидии основных видов его производственной деятельности, для достижения показателей результативности, отраженных в соглашении о предоставлении субсидии, а также на уплату налогов, сборов, страховых взносов, пеней, штрафов, процентов, подлежащих уплате в соответствии с </w:t>
      </w:r>
      <w:hyperlink r:id="rId16" w:history="1">
        <w:r w:rsidRPr="007F0CF4">
          <w:rPr>
            <w:rFonts w:ascii="Times New Roman CYR" w:eastAsiaTheme="minorEastAsia" w:hAnsi="Times New Roman CYR" w:cs="Times New Roman CYR"/>
            <w:sz w:val="28"/>
            <w:szCs w:val="24"/>
            <w:lang w:eastAsia="ru-RU"/>
          </w:rPr>
          <w:t>законодательством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Российской Федерации о налогах и сборах.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bookmarkStart w:id="4" w:name="sub_405"/>
      <w:r w:rsidRPr="007F0CF4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5. Размер субсидии, предоставляемой получателю на повышение продуктивности в молочном скотоводстве, определяется по формуле:</w:t>
      </w:r>
    </w:p>
    <w:bookmarkEnd w:id="4"/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4"/>
          <w:szCs w:val="24"/>
          <w:lang w:val="en-US" w:eastAsia="ru-RU"/>
        </w:rPr>
        <w:t>W</w:t>
      </w:r>
      <w:r w:rsidRPr="007F0C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=</w:t>
      </w:r>
      <w:r w:rsidRPr="007F0CF4">
        <w:rPr>
          <w:rFonts w:ascii="Times New Roman CYR" w:eastAsiaTheme="minorEastAsia" w:hAnsi="Times New Roman CYR" w:cs="Times New Roman CYR"/>
          <w:sz w:val="24"/>
          <w:szCs w:val="24"/>
          <w:lang w:val="en-US" w:eastAsia="ru-RU"/>
        </w:rPr>
        <w:t>V</w:t>
      </w:r>
      <w:r w:rsidRPr="007F0C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*С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где: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W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размер субсидии, предоставляемой получателю;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noProof/>
          <w:sz w:val="28"/>
          <w:szCs w:val="28"/>
          <w:lang w:val="en-US" w:eastAsia="ru-RU"/>
        </w:rPr>
        <w:lastRenderedPageBreak/>
        <w:t>V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val="tt-RU" w:eastAsia="ru-RU"/>
        </w:rPr>
        <w:t xml:space="preserve">количество 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реализованного и (или) отгруженного на собственную переработку коровьего молока высшего сорта, килограмм;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noProof/>
          <w:sz w:val="28"/>
          <w:szCs w:val="28"/>
          <w:lang w:eastAsia="ru-RU"/>
        </w:rPr>
        <w:t>С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val="tt-RU" w:eastAsia="ru-RU"/>
        </w:rPr>
        <w:t xml:space="preserve">ставка субсидии на 1 киллограмм, 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рублей.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6. Ставка субсидии составляет _________ рублей за 1 килограмм реализованного молока </w:t>
      </w:r>
      <w:r w:rsidR="000234F2"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высшего сорта.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7. Для получения субсидий получатели субсидий представляют в Исполком следующие документы: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заявление о предоставлении субсидии по форме, утвержденной распоряжением руководителя Исполкома, с указанием своих платежных реквизитов и почтового адреса, содержащее в том числе информацию о том, что: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4088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 об объемах производства молока, объемах реализованного и (или) отгруженного на собственную переработку молока в январе-декабре отчетного финансового года;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4089"/>
      <w:bookmarkEnd w:id="5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копии товарных накладных, подтверждающих факт реализации и (или) отгрузки на собственную переработку получателем коровьего молока в январе-</w:t>
      </w:r>
      <w:r w:rsidR="000234F2"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феврале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0234F2"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текущего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финансового года или заверенные закупщиком молока накопительные реестры;</w:t>
      </w:r>
    </w:p>
    <w:bookmarkEnd w:id="6"/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информацию, на основании которой были сформированы официальные статистические отчеты о поголовье крупного рогатого скота, коров за отчетный финансовый год и год, предшествующий отчетному финансовому году (за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году);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информацию, на основании которой были сформированы официальные статистические отчеты о поголовье коров на 1 число месяца обращения за предоставлением субсидии;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информацию, на основании которой были сформированы официальные статистические отчеты о молочной продуктивности коров за отчетный финансовый год и год;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копию товарной накладной внутрихозяйственного назначения (на перемещение молока), справку из бухгалтерии с указанием плановой себестоимости отгруженного на собственную переработку товарного молока и сертификат соответствия на молочную продукцию (в случае осуществления собственной переработки молока);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справку-расчет о причитающихся субсидиях по форме, утвержденной Исполкомом.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Копии представленных документов заверяются получателем.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409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 Исполком:</w:t>
      </w:r>
    </w:p>
    <w:bookmarkEnd w:id="7"/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регистрируют заявления о предоставлении субсидий в день их поступления в журнале, который должен быть пронумерован, прошнурован и скреплен печатью;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493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15-дневный срок, исчисляемый в рабочих днях, со дня регистрации заявления:</w:t>
      </w:r>
    </w:p>
    <w:bookmarkEnd w:id="8"/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рассматривают представленные документы на соответствие </w:t>
      </w:r>
      <w:hyperlink w:anchor="sub_408" w:history="1">
        <w:r w:rsidRPr="007F0CF4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пункту 7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 и принимают решение о предоставлении субсидий или об отказе в предоставлении субсидий;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заключают с получателями соглашения о предоставлении субсидии в соответствии с типовой формой.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представление неполного комплекта документов или их несоответствие требованиям настоящего Порядка;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недостоверность представленной получателем субсидии информации;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отсутствие лимита бюджетных обязательств.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случае отказа в предоставлении субсидий Исполком в пятидневный срок, исчисляемый в рабочих днях, по истечении срока, указанного в </w:t>
      </w:r>
      <w:hyperlink w:anchor="sub_493" w:history="1">
        <w:r w:rsidRPr="007F0CF4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абзаце третьем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пункта, направляют получателю уведомление об отказе.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410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9. В соглашении о предоставлении субсидии предусматриваются.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0" w:name="sub_41001"/>
      <w:bookmarkEnd w:id="9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а) 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Исполкомом;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1" w:name="sub_41002"/>
      <w:bookmarkEnd w:id="10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Исполкомом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2" w:name="sub_41003"/>
      <w:bookmarkEnd w:id="11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в) порядок возврата субсидии в бюджет Лениногорского муниципального района в случае установления по итогам проверок, проведенных Исполкомом и органами государственного финансового контроля, фактов нарушения целей, условий и порядка ее предоставления.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3" w:name="sub_411"/>
      <w:bookmarkEnd w:id="12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10. Показателем результативности предоставления субсидии является сохранение объемов производства молока в сельскохозяйственных организациях, крестьянских (фермерских) хозяйствах, включая индивидуальных предпринимателей, на 1 января года, следующего за годом предоставления субсидий, по отношению к 1 января текущего финансового года.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412"/>
      <w:bookmarkEnd w:id="13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11. Исполком является главным распорядителем средств бюджета Лениногорского муниципального района и осуществляет перечисление денежных средств в пятидневный срок, исчисляемый в рабочих днях, со дня представления справок-расчетов о причитающихся субсидиях со своего лицевого счета</w:t>
      </w:r>
      <w:bookmarkEnd w:id="14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банковские счета сельхозтоваропроизводителей.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Основанием для перечисления субсидий являются представленные сельхозформированиями справки-расчеты о причитающихся субсидиях. </w:t>
      </w: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Исполком в трехдневный срок, исчисляемый в рабочих днях, со дня получения бюджетных средств на свой лицевой счет перечисляют субсидии на лицевые счета получателей, открытые в Министерстве финансов Республики Татарстан.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5" w:name="sub_413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12. Запрещается приобретение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13. Предоставленные субсидии подлежат возврату в доход бюджета Лениногорского муниципального района Республики Татарстан в соответствии с бюджетным законодательством в 60-дневный срок со дня получения соответствующего требования Исполкома в случае выявления фактов нарушения порядка и условий их предоставления, установленных настоящим Порядком и соглашением о предоставлении субсидии, по фактам проверок, проведенных Исполкомом и уполномоченным органом государственного финансового контроля, а также в случае недостижения показателей результативности предоставления субсидии.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6" w:name="sub_414"/>
      <w:bookmarkEnd w:id="15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14. В случае отказа от добровольного возврата в доход бюджета Лениногорского муниципального района Республики Татарстан средств, указанных в </w:t>
      </w:r>
      <w:hyperlink w:anchor="sub_413" w:history="1">
        <w:r w:rsidRPr="007F0CF4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пункте 13</w:t>
        </w:r>
      </w:hyperlink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Порядка, они подлежат взысканию Исполкомом в принудительном порядке в соответствии с законодательством.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7" w:name="sub_415"/>
      <w:bookmarkEnd w:id="16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15. В соответствии с законодательством Исполком и органы государственного финансового контроля осуществляют проверку соблюдения получателями условий, целей и порядка предоставления субсидий.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8" w:name="sub_416"/>
      <w:bookmarkEnd w:id="17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16. Ответственность за достоверность документов возлагается на соответствующих должностных лиц и руководителей.</w:t>
      </w:r>
    </w:p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9" w:name="sub_417"/>
      <w:bookmarkEnd w:id="18"/>
      <w:r w:rsidRPr="007F0CF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17. Контроль за использованием бюджетных средств осуществляет Исполком.</w:t>
      </w:r>
    </w:p>
    <w:bookmarkEnd w:id="19"/>
    <w:p w:rsidR="00DA317B" w:rsidRPr="007F0CF4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36AFA" w:rsidRPr="007F0CF4" w:rsidRDefault="00336AFA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17F9" w:rsidRPr="007F0CF4" w:rsidRDefault="002917F9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17F9" w:rsidRPr="007F0CF4" w:rsidRDefault="002917F9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36AFA" w:rsidRDefault="00336AFA" w:rsidP="00DA317B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  <w:sectPr w:rsidR="00336AFA" w:rsidSect="00951969">
          <w:headerReference w:type="default" r:id="rId17"/>
          <w:headerReference w:type="first" r:id="rId1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bookmarkStart w:id="20" w:name="P1762"/>
      <w:bookmarkStart w:id="21" w:name="P1763"/>
      <w:bookmarkStart w:id="22" w:name="P1802"/>
      <w:bookmarkEnd w:id="20"/>
      <w:bookmarkEnd w:id="21"/>
      <w:bookmarkEnd w:id="22"/>
    </w:p>
    <w:p w:rsidR="00DA317B" w:rsidRPr="007F0CF4" w:rsidRDefault="00DA317B" w:rsidP="00DA317B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C87869" w:rsidRPr="007F0CF4" w:rsidRDefault="00C87869" w:rsidP="00C87869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87869" w:rsidRPr="007F0CF4" w:rsidRDefault="00C87869" w:rsidP="00C87869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69" w:rsidRPr="007F0CF4" w:rsidRDefault="00B733EA" w:rsidP="00C87869">
      <w:pPr>
        <w:widowControl w:val="0"/>
        <w:autoSpaceDE w:val="0"/>
        <w:autoSpaceDN w:val="0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54B0A"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C87869"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 w:rsidR="00C54B0A"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87869"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</w:p>
    <w:p w:rsidR="00C87869" w:rsidRPr="007F0CF4" w:rsidRDefault="00C87869" w:rsidP="00C878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bookmarkStart w:id="23" w:name="P2025"/>
      <w:bookmarkEnd w:id="23"/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C87869" w:rsidRPr="007F0CF4">
        <w:rPr>
          <w:rFonts w:ascii="Times New Roman" w:eastAsia="Times New Roman" w:hAnsi="Times New Roman" w:cs="Times New Roman"/>
          <w:sz w:val="28"/>
          <w:lang w:eastAsia="ru-RU"/>
        </w:rPr>
        <w:t>оказатели результативности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984"/>
        <w:gridCol w:w="630"/>
        <w:gridCol w:w="1559"/>
        <w:gridCol w:w="2347"/>
      </w:tblGrid>
      <w:tr w:rsidR="007F0CF4" w:rsidRPr="007F0CF4" w:rsidTr="00C87869">
        <w:tc>
          <w:tcPr>
            <w:tcW w:w="851" w:type="dxa"/>
            <w:vMerge w:val="restart"/>
          </w:tcPr>
          <w:p w:rsidR="00DA317B" w:rsidRPr="007F0CF4" w:rsidRDefault="00C87869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A317B"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14" w:type="dxa"/>
            <w:gridSpan w:val="2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по </w:t>
            </w:r>
            <w:hyperlink r:id="rId19" w:history="1">
              <w:r w:rsidRPr="007F0CF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ОКЕИ</w:t>
              </w:r>
            </w:hyperlink>
          </w:p>
        </w:tc>
        <w:tc>
          <w:tcPr>
            <w:tcW w:w="1559" w:type="dxa"/>
            <w:vMerge w:val="restart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</w:t>
            </w:r>
          </w:p>
        </w:tc>
        <w:tc>
          <w:tcPr>
            <w:tcW w:w="2347" w:type="dxa"/>
            <w:vMerge w:val="restart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7F0CF4" w:rsidRPr="007F0CF4" w:rsidTr="00C87869">
        <w:tc>
          <w:tcPr>
            <w:tcW w:w="851" w:type="dxa"/>
            <w:vMerge/>
          </w:tcPr>
          <w:p w:rsidR="00DA317B" w:rsidRPr="007F0CF4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DA317B" w:rsidRPr="007F0CF4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30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559" w:type="dxa"/>
            <w:vMerge/>
          </w:tcPr>
          <w:p w:rsidR="00DA317B" w:rsidRPr="007F0CF4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</w:tcPr>
          <w:p w:rsidR="00DA317B" w:rsidRPr="007F0CF4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CF4" w:rsidRPr="007F0CF4" w:rsidTr="00C87869">
        <w:tc>
          <w:tcPr>
            <w:tcW w:w="851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P2036"/>
            <w:bookmarkEnd w:id="24"/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P2040"/>
            <w:bookmarkEnd w:id="25"/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47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F0CF4" w:rsidRPr="007F0CF4" w:rsidTr="00C87869">
        <w:tc>
          <w:tcPr>
            <w:tcW w:w="851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Валовой надой</w:t>
            </w:r>
          </w:p>
        </w:tc>
        <w:tc>
          <w:tcPr>
            <w:tcW w:w="1984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630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559" w:type="dxa"/>
          </w:tcPr>
          <w:p w:rsidR="00DA317B" w:rsidRPr="007F0CF4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</w:tcPr>
          <w:p w:rsidR="00DA317B" w:rsidRPr="007F0CF4" w:rsidRDefault="00C54B0A" w:rsidP="00C54B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</w:t>
            </w:r>
            <w:r w:rsidR="000234F2"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lang w:eastAsia="ru-RU"/>
        </w:rPr>
        <w:t>Получатель субсидий _________   _____________    _____________________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7F0CF4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C87869" w:rsidRPr="007F0CF4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7F0CF4">
        <w:rPr>
          <w:rFonts w:ascii="Times New Roman" w:eastAsia="Times New Roman" w:hAnsi="Times New Roman" w:cs="Times New Roman"/>
          <w:lang w:eastAsia="ru-RU"/>
        </w:rPr>
        <w:t xml:space="preserve">( должность)           </w:t>
      </w:r>
      <w:r w:rsidR="00C87869" w:rsidRPr="007F0CF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7F0CF4">
        <w:rPr>
          <w:rFonts w:ascii="Times New Roman" w:eastAsia="Times New Roman" w:hAnsi="Times New Roman" w:cs="Times New Roman"/>
          <w:lang w:eastAsia="ru-RU"/>
        </w:rPr>
        <w:t xml:space="preserve">   (подпись)             (Фамилия, имя, отчество)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1969" w:rsidRPr="007F0CF4" w:rsidRDefault="009519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1969" w:rsidRPr="007F0CF4" w:rsidRDefault="009519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  <w:sectPr w:rsidR="00951969" w:rsidRPr="007F0CF4" w:rsidSect="00951969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DA317B" w:rsidRPr="007F0CF4" w:rsidRDefault="00DA317B" w:rsidP="00DA317B">
      <w:pPr>
        <w:widowControl w:val="0"/>
        <w:autoSpaceDE w:val="0"/>
        <w:autoSpaceDN w:val="0"/>
        <w:ind w:left="4536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B733EA" w:rsidRPr="007F0CF4" w:rsidRDefault="00B733EA" w:rsidP="00B733EA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2097"/>
      <w:bookmarkEnd w:id="26"/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B733EA" w:rsidRPr="007F0CF4" w:rsidRDefault="00B733EA" w:rsidP="00B733EA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3EA" w:rsidRPr="007F0CF4" w:rsidRDefault="00B733EA" w:rsidP="00B733EA">
      <w:pPr>
        <w:widowControl w:val="0"/>
        <w:autoSpaceDE w:val="0"/>
        <w:autoSpaceDN w:val="0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54B0A"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 w:rsidR="00C54B0A"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33EA"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значений показателей результативности</w:t>
      </w: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_____________ 20__ года</w:t>
      </w: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Получателя: ________________________________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Периодичность:           </w:t>
      </w:r>
      <w:r w:rsidRPr="007F0C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Годовая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1962"/>
        <w:gridCol w:w="1134"/>
        <w:gridCol w:w="851"/>
        <w:gridCol w:w="1366"/>
        <w:gridCol w:w="1752"/>
        <w:gridCol w:w="1418"/>
        <w:gridCol w:w="1275"/>
      </w:tblGrid>
      <w:tr w:rsidR="007F0CF4" w:rsidRPr="007F0CF4" w:rsidTr="00B733EA">
        <w:tc>
          <w:tcPr>
            <w:tcW w:w="874" w:type="dxa"/>
            <w:vMerge w:val="restart"/>
          </w:tcPr>
          <w:p w:rsidR="00B733EA" w:rsidRPr="007F0CF4" w:rsidRDefault="00B733EA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A317B" w:rsidRPr="007F0CF4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62" w:type="dxa"/>
            <w:vMerge w:val="restart"/>
          </w:tcPr>
          <w:p w:rsidR="00DA317B" w:rsidRPr="007F0CF4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DA317B" w:rsidRPr="007F0CF4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по </w:t>
            </w:r>
            <w:hyperlink r:id="rId20" w:history="1">
              <w:r w:rsidRPr="007F0CF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ОКЕИ</w:t>
              </w:r>
            </w:hyperlink>
          </w:p>
        </w:tc>
        <w:tc>
          <w:tcPr>
            <w:tcW w:w="1366" w:type="dxa"/>
            <w:vMerge w:val="restart"/>
          </w:tcPr>
          <w:p w:rsidR="00DA317B" w:rsidRPr="007F0CF4" w:rsidRDefault="00DA317B" w:rsidP="00B733EA">
            <w:pPr>
              <w:widowControl w:val="0"/>
              <w:autoSpaceDE w:val="0"/>
              <w:autoSpaceDN w:val="0"/>
              <w:ind w:left="-6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</w:t>
            </w:r>
          </w:p>
        </w:tc>
        <w:tc>
          <w:tcPr>
            <w:tcW w:w="1752" w:type="dxa"/>
            <w:vMerge w:val="restart"/>
          </w:tcPr>
          <w:p w:rsidR="00B733EA" w:rsidRPr="007F0CF4" w:rsidRDefault="00DA317B" w:rsidP="00B733EA">
            <w:pPr>
              <w:widowControl w:val="0"/>
              <w:autoSpaceDE w:val="0"/>
              <w:autoSpaceDN w:val="0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Достигнутое значение показателя </w:t>
            </w:r>
          </w:p>
          <w:p w:rsidR="00B733EA" w:rsidRPr="007F0CF4" w:rsidRDefault="00B733EA" w:rsidP="00B733EA">
            <w:pPr>
              <w:widowControl w:val="0"/>
              <w:autoSpaceDE w:val="0"/>
              <w:autoSpaceDN w:val="0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317B"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DA317B" w:rsidRPr="007F0CF4" w:rsidRDefault="00DA317B" w:rsidP="00B733EA">
            <w:pPr>
              <w:widowControl w:val="0"/>
              <w:autoSpaceDE w:val="0"/>
              <w:autoSpaceDN w:val="0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состоянию на отчетную дату</w:t>
            </w:r>
          </w:p>
        </w:tc>
        <w:tc>
          <w:tcPr>
            <w:tcW w:w="1418" w:type="dxa"/>
            <w:vMerge w:val="restart"/>
          </w:tcPr>
          <w:p w:rsidR="00B733EA" w:rsidRPr="007F0CF4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выполне</w:t>
            </w:r>
          </w:p>
          <w:p w:rsidR="00DA317B" w:rsidRPr="007F0CF4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плана</w:t>
            </w:r>
          </w:p>
        </w:tc>
        <w:tc>
          <w:tcPr>
            <w:tcW w:w="1275" w:type="dxa"/>
            <w:vMerge w:val="restart"/>
          </w:tcPr>
          <w:p w:rsidR="00B733EA" w:rsidRPr="007F0CF4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отклоне</w:t>
            </w:r>
          </w:p>
          <w:p w:rsidR="00DA317B" w:rsidRPr="007F0CF4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7F0CF4" w:rsidRPr="007F0CF4" w:rsidTr="00B733EA">
        <w:tc>
          <w:tcPr>
            <w:tcW w:w="874" w:type="dxa"/>
            <w:vMerge/>
          </w:tcPr>
          <w:p w:rsidR="00DA317B" w:rsidRPr="007F0CF4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vMerge/>
          </w:tcPr>
          <w:p w:rsidR="00DA317B" w:rsidRPr="007F0CF4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366" w:type="dxa"/>
            <w:vMerge/>
          </w:tcPr>
          <w:p w:rsidR="00DA317B" w:rsidRPr="007F0CF4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Merge/>
          </w:tcPr>
          <w:p w:rsidR="00DA317B" w:rsidRPr="007F0CF4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DA317B" w:rsidRPr="007F0CF4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DA317B" w:rsidRPr="007F0CF4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CF4" w:rsidRPr="007F0CF4" w:rsidTr="00B733EA">
        <w:tc>
          <w:tcPr>
            <w:tcW w:w="874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2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2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" w:name="P2120"/>
            <w:bookmarkEnd w:id="27"/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F0CF4" w:rsidRPr="007F0CF4" w:rsidTr="00B733EA">
        <w:tc>
          <w:tcPr>
            <w:tcW w:w="874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Валовой надой </w:t>
            </w:r>
          </w:p>
        </w:tc>
        <w:tc>
          <w:tcPr>
            <w:tcW w:w="1134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366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A317B" w:rsidRPr="007F0CF4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lang w:eastAsia="ru-RU"/>
        </w:rPr>
        <w:t>Руководитель Получателя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lang w:eastAsia="ru-RU"/>
        </w:rPr>
        <w:t xml:space="preserve">(уполномоченное лицо)   </w:t>
      </w:r>
      <w:r w:rsidRPr="007F0CF4">
        <w:rPr>
          <w:rFonts w:ascii="Times New Roman" w:eastAsia="Times New Roman" w:hAnsi="Times New Roman" w:cs="Times New Roman"/>
          <w:lang w:eastAsia="ru-RU"/>
        </w:rPr>
        <w:t>_______________ _________ _____________________</w:t>
      </w:r>
    </w:p>
    <w:p w:rsidR="00DA317B" w:rsidRPr="007F0CF4" w:rsidRDefault="00DA317B" w:rsidP="00DA317B">
      <w:pPr>
        <w:widowControl w:val="0"/>
        <w:autoSpaceDE w:val="0"/>
        <w:autoSpaceDN w:val="0"/>
        <w:ind w:left="2124" w:firstLine="708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F0CF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(должность)  </w:t>
      </w:r>
      <w:r w:rsidRPr="007F0CF4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(подпись) </w:t>
      </w:r>
      <w:r w:rsidRPr="007F0CF4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7F0CF4">
        <w:rPr>
          <w:rFonts w:ascii="Times New Roman" w:eastAsia="Times New Roman" w:hAnsi="Times New Roman" w:cs="Times New Roman"/>
          <w:vertAlign w:val="superscript"/>
          <w:lang w:eastAsia="ru-RU"/>
        </w:rPr>
        <w:tab/>
        <w:t>(расшифровка подписи)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lang w:eastAsia="ru-RU"/>
        </w:rPr>
        <w:t>«__» ___________ 20__ г.</w:t>
      </w:r>
    </w:p>
    <w:p w:rsidR="00DA317B" w:rsidRPr="007F0CF4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ab/>
      </w:r>
    </w:p>
    <w:p w:rsidR="00951969" w:rsidRPr="007F0CF4" w:rsidRDefault="00951969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  <w:sectPr w:rsidR="00951969" w:rsidRPr="007F0CF4" w:rsidSect="00951969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733EA" w:rsidRPr="007F0CF4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F6511" w:rsidRPr="007F0CF4">
        <w:rPr>
          <w:rFonts w:ascii="Times New Roman" w:hAnsi="Times New Roman"/>
          <w:sz w:val="24"/>
          <w:szCs w:val="24"/>
        </w:rPr>
        <w:t>2</w:t>
      </w:r>
    </w:p>
    <w:p w:rsidR="00B733EA" w:rsidRPr="007F0CF4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B733EA" w:rsidRPr="007F0CF4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Утвержден</w:t>
      </w:r>
      <w:r w:rsidR="00AD1A70" w:rsidRPr="007F0CF4">
        <w:rPr>
          <w:rFonts w:ascii="Times New Roman" w:hAnsi="Times New Roman"/>
          <w:sz w:val="24"/>
          <w:szCs w:val="24"/>
        </w:rPr>
        <w:t>а</w:t>
      </w:r>
    </w:p>
    <w:p w:rsidR="00B733EA" w:rsidRPr="007F0CF4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B733EA" w:rsidRPr="007F0CF4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733EA" w:rsidRPr="007F0CF4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B733EA" w:rsidRPr="007F0CF4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от «__» ______ 20</w:t>
      </w:r>
      <w:r w:rsidR="00C54B0A" w:rsidRPr="007F0CF4">
        <w:rPr>
          <w:rFonts w:ascii="Times New Roman" w:hAnsi="Times New Roman"/>
          <w:sz w:val="24"/>
          <w:szCs w:val="24"/>
        </w:rPr>
        <w:t xml:space="preserve">20 </w:t>
      </w:r>
      <w:r w:rsidRPr="007F0CF4">
        <w:rPr>
          <w:rFonts w:ascii="Times New Roman" w:hAnsi="Times New Roman"/>
          <w:sz w:val="24"/>
          <w:szCs w:val="24"/>
        </w:rPr>
        <w:t>г. № ______</w:t>
      </w:r>
    </w:p>
    <w:p w:rsidR="00B733EA" w:rsidRPr="007F0CF4" w:rsidRDefault="00B733EA" w:rsidP="00B733E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3EA" w:rsidRPr="007F0CF4" w:rsidRDefault="00B733EA" w:rsidP="00B733EA">
      <w:pPr>
        <w:tabs>
          <w:tab w:val="left" w:pos="7891"/>
        </w:tabs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ab/>
      </w: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969" w:rsidRPr="007F0CF4" w:rsidRDefault="00951969" w:rsidP="00951969">
      <w:pPr>
        <w:tabs>
          <w:tab w:val="left" w:pos="82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>Справка – расчет</w:t>
      </w:r>
    </w:p>
    <w:p w:rsidR="00B733EA" w:rsidRPr="007F0CF4" w:rsidRDefault="00B733EA" w:rsidP="00B733E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F0C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причитающихся субсидиях, направленных </w:t>
      </w:r>
    </w:p>
    <w:p w:rsidR="00B733EA" w:rsidRPr="007F0CF4" w:rsidRDefault="00B733EA" w:rsidP="00B733E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F0C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повышение продуктивности в молочном скотоводстве</w:t>
      </w: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 xml:space="preserve">по </w:t>
      </w:r>
      <w:r w:rsidRPr="007F0CF4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 </w:t>
      </w:r>
      <w:r w:rsidRPr="007F0CF4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B733EA" w:rsidRPr="007F0CF4" w:rsidRDefault="00B733EA" w:rsidP="00B733EA">
      <w:pPr>
        <w:rPr>
          <w:rFonts w:ascii="Times New Roman" w:hAnsi="Times New Roman" w:cs="Times New Roman"/>
          <w:sz w:val="20"/>
          <w:szCs w:val="20"/>
        </w:rPr>
      </w:pPr>
    </w:p>
    <w:p w:rsidR="00B733EA" w:rsidRPr="007F0CF4" w:rsidRDefault="00B733EA" w:rsidP="00B733E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0CF4" w:rsidRPr="007F0CF4" w:rsidTr="00B733EA">
        <w:tc>
          <w:tcPr>
            <w:tcW w:w="3190" w:type="dxa"/>
          </w:tcPr>
          <w:p w:rsidR="00B733EA" w:rsidRPr="007F0CF4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F4">
              <w:rPr>
                <w:rFonts w:ascii="Times New Roman" w:hAnsi="Times New Roman" w:cs="Times New Roman"/>
                <w:sz w:val="28"/>
                <w:szCs w:val="28"/>
              </w:rPr>
              <w:t>Реализовано молока, кг</w:t>
            </w:r>
          </w:p>
        </w:tc>
        <w:tc>
          <w:tcPr>
            <w:tcW w:w="3190" w:type="dxa"/>
          </w:tcPr>
          <w:p w:rsidR="00B733EA" w:rsidRPr="007F0CF4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F4">
              <w:rPr>
                <w:rFonts w:ascii="Times New Roman" w:hAnsi="Times New Roman" w:cs="Times New Roman"/>
                <w:sz w:val="28"/>
                <w:szCs w:val="28"/>
              </w:rPr>
              <w:t>Ставка субсидирования, руб./ кг</w:t>
            </w:r>
          </w:p>
        </w:tc>
        <w:tc>
          <w:tcPr>
            <w:tcW w:w="3191" w:type="dxa"/>
          </w:tcPr>
          <w:p w:rsidR="00B733EA" w:rsidRPr="007F0CF4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F4">
              <w:rPr>
                <w:rFonts w:ascii="Times New Roman" w:hAnsi="Times New Roman" w:cs="Times New Roman"/>
                <w:sz w:val="28"/>
                <w:szCs w:val="28"/>
              </w:rPr>
              <w:t>Сумма причитающихся субсидий, рублей</w:t>
            </w:r>
          </w:p>
        </w:tc>
      </w:tr>
      <w:tr w:rsidR="00B733EA" w:rsidRPr="007F0CF4" w:rsidTr="00B733EA">
        <w:tc>
          <w:tcPr>
            <w:tcW w:w="3190" w:type="dxa"/>
            <w:vAlign w:val="center"/>
          </w:tcPr>
          <w:p w:rsidR="00B733EA" w:rsidRPr="007F0CF4" w:rsidRDefault="00B733EA" w:rsidP="00B7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B733EA" w:rsidRPr="007F0CF4" w:rsidRDefault="00B733EA" w:rsidP="00B7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B733EA" w:rsidRPr="007F0CF4" w:rsidRDefault="00B733EA" w:rsidP="00B7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3EA" w:rsidRPr="007F0CF4" w:rsidRDefault="00B733EA" w:rsidP="00B733EA">
      <w:pPr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0CF4" w:rsidRPr="007F0CF4" w:rsidTr="00B733EA">
        <w:tc>
          <w:tcPr>
            <w:tcW w:w="3190" w:type="dxa"/>
          </w:tcPr>
          <w:p w:rsidR="00B733EA" w:rsidRPr="007F0CF4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F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733EA" w:rsidRPr="007F0CF4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733EA" w:rsidRPr="007F0CF4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3EA" w:rsidRPr="007F0CF4" w:rsidRDefault="00B733EA" w:rsidP="00B733E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7F0CF4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7F0CF4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                  (Ф.И.О.)</w:t>
      </w:r>
      <w:r w:rsidRPr="007F0CF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0CF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0CF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0CF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0CF4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B733EA" w:rsidRPr="007F0CF4" w:rsidRDefault="00B733EA" w:rsidP="00B733EA">
      <w:pPr>
        <w:rPr>
          <w:rFonts w:ascii="Times New Roman" w:hAnsi="Times New Roman" w:cs="Times New Roman"/>
          <w:sz w:val="28"/>
          <w:szCs w:val="28"/>
        </w:rPr>
      </w:pP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</w:r>
      <w:r w:rsidRPr="007F0CF4">
        <w:rPr>
          <w:rFonts w:ascii="Times New Roman" w:hAnsi="Times New Roman" w:cs="Times New Roman"/>
          <w:sz w:val="28"/>
          <w:szCs w:val="28"/>
        </w:rPr>
        <w:tab/>
      </w:r>
    </w:p>
    <w:p w:rsidR="00B733EA" w:rsidRPr="007F0CF4" w:rsidRDefault="00B733EA" w:rsidP="00B733EA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951969" w:rsidRPr="007F0CF4" w:rsidRDefault="00951969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  <w:sectPr w:rsidR="00951969" w:rsidRPr="007F0CF4" w:rsidSect="00951969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733EA" w:rsidRPr="007F0CF4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Pr="007F0CF4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Приложение №</w:t>
      </w:r>
      <w:r w:rsidR="003F6511" w:rsidRPr="007F0CF4">
        <w:rPr>
          <w:rFonts w:ascii="Times New Roman" w:hAnsi="Times New Roman"/>
          <w:sz w:val="24"/>
          <w:szCs w:val="24"/>
        </w:rPr>
        <w:t>3</w:t>
      </w:r>
    </w:p>
    <w:p w:rsidR="00B733EA" w:rsidRPr="007F0CF4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B733EA" w:rsidRPr="007F0CF4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Утвержден</w:t>
      </w:r>
      <w:r w:rsidR="00336AFA">
        <w:rPr>
          <w:rFonts w:ascii="Times New Roman" w:hAnsi="Times New Roman"/>
          <w:sz w:val="24"/>
          <w:szCs w:val="24"/>
        </w:rPr>
        <w:t>а</w:t>
      </w:r>
    </w:p>
    <w:p w:rsidR="00B733EA" w:rsidRPr="007F0CF4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B733EA" w:rsidRPr="007F0CF4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733EA" w:rsidRPr="007F0CF4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B733EA" w:rsidRPr="007F0CF4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7F0CF4">
        <w:rPr>
          <w:rFonts w:ascii="Times New Roman" w:hAnsi="Times New Roman"/>
          <w:sz w:val="24"/>
          <w:szCs w:val="24"/>
        </w:rPr>
        <w:t>от «__» ______ 20</w:t>
      </w:r>
      <w:r w:rsidR="00C54B0A" w:rsidRPr="007F0CF4">
        <w:rPr>
          <w:rFonts w:ascii="Times New Roman" w:hAnsi="Times New Roman"/>
          <w:sz w:val="24"/>
          <w:szCs w:val="24"/>
        </w:rPr>
        <w:t xml:space="preserve">20 </w:t>
      </w:r>
      <w:r w:rsidRPr="007F0CF4">
        <w:rPr>
          <w:rFonts w:ascii="Times New Roman" w:hAnsi="Times New Roman"/>
          <w:sz w:val="24"/>
          <w:szCs w:val="24"/>
        </w:rPr>
        <w:t>г. № ______</w:t>
      </w:r>
    </w:p>
    <w:p w:rsidR="00951969" w:rsidRPr="007F0CF4" w:rsidRDefault="00951969" w:rsidP="00951969">
      <w:pPr>
        <w:tabs>
          <w:tab w:val="left" w:pos="82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33EA" w:rsidRPr="007F0CF4" w:rsidRDefault="00951969" w:rsidP="00951969">
      <w:pPr>
        <w:tabs>
          <w:tab w:val="left" w:pos="82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B733EA" w:rsidRPr="007F0CF4" w:rsidRDefault="00B733EA" w:rsidP="00B733EA">
      <w:pPr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Исполнительного комитета муниципального образования «Лениногорский муниципальный район»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7F0CF4" w:rsidRDefault="00C54B0A" w:rsidP="00B733EA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З.Г. Михайловой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от__________________________</w:t>
      </w: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7F0C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организации)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left="5670" w:firstLine="6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___________________________,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left="5670"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F0C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руководителя организации)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действующей на основании 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7F0CF4" w:rsidRDefault="00B733EA" w:rsidP="00B733E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перечислить на расчетный счет средства в размере ______________, причитающиеся по статье «Субсидии на ____________________________________».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Платежные реквизиты организации: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ИНН/КПП: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р/с: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банка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корр. счет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БИК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ОКТМО </w:t>
      </w: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муниципального образования)</w:t>
      </w: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юридического лица: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Местонахождения: (адрес)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Контактный телефон руководителя 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Е-</w:t>
      </w:r>
      <w:r w:rsidRPr="007F0CF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7F0CF4">
        <w:rPr>
          <w:rFonts w:ascii="Times New Roman" w:eastAsia="Calibri" w:hAnsi="Times New Roman" w:cs="Times New Roman"/>
          <w:sz w:val="28"/>
          <w:szCs w:val="28"/>
        </w:rPr>
        <w:t>подтв</w:t>
      </w:r>
      <w:r w:rsidR="00C54B0A" w:rsidRPr="007F0CF4">
        <w:rPr>
          <w:rFonts w:ascii="Times New Roman" w:eastAsia="Calibri" w:hAnsi="Times New Roman" w:cs="Times New Roman"/>
          <w:sz w:val="28"/>
          <w:szCs w:val="28"/>
        </w:rPr>
        <w:t>ерждаю, что на ______________20___</w:t>
      </w:r>
      <w:r w:rsidRPr="007F0CF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7F0CF4">
        <w:rPr>
          <w:rFonts w:ascii="Times New Roman" w:eastAsia="Calibri" w:hAnsi="Times New Roman" w:cs="Times New Roman"/>
          <w:sz w:val="16"/>
          <w:szCs w:val="16"/>
          <w:lang w:eastAsia="ru-RU"/>
        </w:rPr>
        <w:t>(число, месяц)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0CF4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7F0CF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</w:t>
      </w:r>
      <w:r w:rsidRPr="007F0CF4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  <w:r w:rsidRPr="007F0CF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__________________________________</w:t>
      </w:r>
      <w:r w:rsidRPr="007F0CF4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(наименование организации)</w:t>
      </w:r>
    </w:p>
    <w:p w:rsidR="00951969" w:rsidRPr="007F0CF4" w:rsidRDefault="00951969" w:rsidP="00B733EA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B733EA" w:rsidRPr="007F0CF4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0CF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осуществляет производственную деятельность на территории Лениногорского муниципального района Республики Татарстан;</w:t>
      </w:r>
    </w:p>
    <w:p w:rsidR="00B733EA" w:rsidRPr="007F0CF4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0CF4">
        <w:rPr>
          <w:rFonts w:ascii="Times New Roman" w:eastAsia="Calibri" w:hAnsi="Times New Roman" w:cs="Times New Roman"/>
          <w:bCs/>
          <w:sz w:val="28"/>
          <w:szCs w:val="28"/>
        </w:rPr>
        <w:t xml:space="preserve">не находится в </w:t>
      </w:r>
      <w:r w:rsidRPr="007F0CF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процессе реорганизации, ликвидации, банкротства (юридического лицо), не прекратил деятельность в качестве индивидуального предпринимателя</w:t>
      </w:r>
      <w:r w:rsidRPr="007F0C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33EA" w:rsidRPr="007F0CF4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0CF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7F0C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33EA" w:rsidRPr="007F0CF4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0CF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пункте 1 настоящего Порядка</w:t>
      </w:r>
      <w:r w:rsidRPr="007F0C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33EA" w:rsidRPr="007F0CF4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0CF4">
        <w:rPr>
          <w:rFonts w:ascii="Times New Roman" w:eastAsia="Calibri" w:hAnsi="Times New Roman" w:cs="Times New Roman"/>
          <w:bCs/>
          <w:sz w:val="28"/>
          <w:szCs w:val="28"/>
        </w:rPr>
        <w:t>не имеет просроченной задолженности</w:t>
      </w:r>
      <w:r w:rsidRPr="007F0CF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по возврату в бюджет Республики Татарстан субсидий, бюджет Лениногорского муниципального района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B733EA" w:rsidRPr="007F0CF4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0CF4">
        <w:rPr>
          <w:rFonts w:ascii="Times New Roman" w:eastAsia="Calibri" w:hAnsi="Times New Roman" w:cs="Times New Roman"/>
          <w:bCs/>
          <w:sz w:val="28"/>
          <w:szCs w:val="28"/>
        </w:rPr>
        <w:t>не имеет</w:t>
      </w:r>
      <w:r w:rsidRPr="007F0CF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7F0CF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733EA" w:rsidRPr="007F0CF4" w:rsidRDefault="00B733EA" w:rsidP="00B733E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33EA" w:rsidRPr="007F0CF4" w:rsidRDefault="00B733EA" w:rsidP="00B733E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  <w:r w:rsidR="00C54B0A"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  <w:r w:rsidR="00C54B0A"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20___</w:t>
      </w:r>
      <w:r w:rsidRPr="007F0CF4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</w:p>
    <w:p w:rsidR="00B733EA" w:rsidRPr="007F0CF4" w:rsidRDefault="00B733EA" w:rsidP="00B733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(Фамилия, имя, отчество)</w:t>
      </w:r>
      <w:r w:rsidRPr="007F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B733EA" w:rsidRPr="007F0CF4" w:rsidSect="00951969">
      <w:headerReference w:type="default" r:id="rId21"/>
      <w:headerReference w:type="first" r:id="rId22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74" w:rsidRDefault="004F3774" w:rsidP="00DA317B">
      <w:r>
        <w:separator/>
      </w:r>
    </w:p>
  </w:endnote>
  <w:endnote w:type="continuationSeparator" w:id="0">
    <w:p w:rsidR="004F3774" w:rsidRDefault="004F3774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74" w:rsidRDefault="004F3774" w:rsidP="00DA317B">
      <w:r>
        <w:separator/>
      </w:r>
    </w:p>
  </w:footnote>
  <w:footnote w:type="continuationSeparator" w:id="0">
    <w:p w:rsidR="004F3774" w:rsidRDefault="004F3774" w:rsidP="00DA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69" w:rsidRDefault="00951969">
    <w:pPr>
      <w:pStyle w:val="a8"/>
      <w:jc w:val="center"/>
    </w:pPr>
  </w:p>
  <w:p w:rsidR="00951969" w:rsidRDefault="009519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730869"/>
      <w:docPartObj>
        <w:docPartGallery w:val="Page Numbers (Top of Page)"/>
        <w:docPartUnique/>
      </w:docPartObj>
    </w:sdtPr>
    <w:sdtEndPr/>
    <w:sdtContent>
      <w:p w:rsidR="00937CEF" w:rsidRDefault="00937C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BD0">
          <w:rPr>
            <w:noProof/>
          </w:rPr>
          <w:t>1</w:t>
        </w:r>
        <w:r>
          <w:fldChar w:fldCharType="end"/>
        </w:r>
      </w:p>
    </w:sdtContent>
  </w:sdt>
  <w:p w:rsidR="00951969" w:rsidRDefault="0095196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512178"/>
      <w:docPartObj>
        <w:docPartGallery w:val="Page Numbers (Top of Page)"/>
        <w:docPartUnique/>
      </w:docPartObj>
    </w:sdtPr>
    <w:sdtEndPr/>
    <w:sdtContent>
      <w:p w:rsidR="00937CEF" w:rsidRDefault="00937C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BD0">
          <w:rPr>
            <w:noProof/>
          </w:rPr>
          <w:t>5</w:t>
        </w:r>
        <w:r>
          <w:fldChar w:fldCharType="end"/>
        </w:r>
      </w:p>
    </w:sdtContent>
  </w:sdt>
  <w:p w:rsidR="00937CEF" w:rsidRDefault="00937CE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EF" w:rsidRDefault="00937CEF">
    <w:pPr>
      <w:pStyle w:val="a8"/>
      <w:jc w:val="center"/>
    </w:pPr>
  </w:p>
  <w:p w:rsidR="00937CEF" w:rsidRDefault="00937CEF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69" w:rsidRDefault="00951969">
    <w:pPr>
      <w:pStyle w:val="a8"/>
      <w:jc w:val="center"/>
    </w:pPr>
  </w:p>
  <w:p w:rsidR="00951969" w:rsidRDefault="00951969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69" w:rsidRDefault="009519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C2"/>
    <w:rsid w:val="000234F2"/>
    <w:rsid w:val="000B6113"/>
    <w:rsid w:val="00113D4C"/>
    <w:rsid w:val="00120C56"/>
    <w:rsid w:val="00121B38"/>
    <w:rsid w:val="0017131E"/>
    <w:rsid w:val="001776CF"/>
    <w:rsid w:val="00181D4E"/>
    <w:rsid w:val="00183709"/>
    <w:rsid w:val="001A7975"/>
    <w:rsid w:val="001E16C2"/>
    <w:rsid w:val="001E3F41"/>
    <w:rsid w:val="001F120F"/>
    <w:rsid w:val="001F2EE1"/>
    <w:rsid w:val="001F725A"/>
    <w:rsid w:val="002917F9"/>
    <w:rsid w:val="00291CD1"/>
    <w:rsid w:val="002A39FA"/>
    <w:rsid w:val="002E058D"/>
    <w:rsid w:val="002E7096"/>
    <w:rsid w:val="00336AFA"/>
    <w:rsid w:val="003428BE"/>
    <w:rsid w:val="00347DED"/>
    <w:rsid w:val="00350893"/>
    <w:rsid w:val="003E350A"/>
    <w:rsid w:val="003F6511"/>
    <w:rsid w:val="004217C5"/>
    <w:rsid w:val="00466832"/>
    <w:rsid w:val="004A5397"/>
    <w:rsid w:val="004C75D1"/>
    <w:rsid w:val="004F3774"/>
    <w:rsid w:val="00513EE6"/>
    <w:rsid w:val="005161CA"/>
    <w:rsid w:val="00523F88"/>
    <w:rsid w:val="00526198"/>
    <w:rsid w:val="005D0E4C"/>
    <w:rsid w:val="005F5C7E"/>
    <w:rsid w:val="005F7ECC"/>
    <w:rsid w:val="006033A1"/>
    <w:rsid w:val="00611DA1"/>
    <w:rsid w:val="00653D67"/>
    <w:rsid w:val="00661D45"/>
    <w:rsid w:val="006C69F5"/>
    <w:rsid w:val="00706AB5"/>
    <w:rsid w:val="00716705"/>
    <w:rsid w:val="0073301C"/>
    <w:rsid w:val="0076558D"/>
    <w:rsid w:val="0079520C"/>
    <w:rsid w:val="007C67CF"/>
    <w:rsid w:val="007D1461"/>
    <w:rsid w:val="007F0CF4"/>
    <w:rsid w:val="00810B76"/>
    <w:rsid w:val="008313DE"/>
    <w:rsid w:val="00885946"/>
    <w:rsid w:val="008902BA"/>
    <w:rsid w:val="008930C5"/>
    <w:rsid w:val="00910824"/>
    <w:rsid w:val="009118F0"/>
    <w:rsid w:val="00931E68"/>
    <w:rsid w:val="00937CEF"/>
    <w:rsid w:val="0094272C"/>
    <w:rsid w:val="00946F68"/>
    <w:rsid w:val="00951969"/>
    <w:rsid w:val="00960371"/>
    <w:rsid w:val="00971A52"/>
    <w:rsid w:val="00993F7F"/>
    <w:rsid w:val="009F5861"/>
    <w:rsid w:val="00A6545C"/>
    <w:rsid w:val="00A7079F"/>
    <w:rsid w:val="00A81C17"/>
    <w:rsid w:val="00AD1A70"/>
    <w:rsid w:val="00B01081"/>
    <w:rsid w:val="00B11ADD"/>
    <w:rsid w:val="00B733EA"/>
    <w:rsid w:val="00B815A4"/>
    <w:rsid w:val="00B82CE6"/>
    <w:rsid w:val="00C050AB"/>
    <w:rsid w:val="00C35D4F"/>
    <w:rsid w:val="00C46439"/>
    <w:rsid w:val="00C548A0"/>
    <w:rsid w:val="00C54B0A"/>
    <w:rsid w:val="00C6762F"/>
    <w:rsid w:val="00C87869"/>
    <w:rsid w:val="00CC2BD0"/>
    <w:rsid w:val="00CF3226"/>
    <w:rsid w:val="00D43A5A"/>
    <w:rsid w:val="00D71AF2"/>
    <w:rsid w:val="00D95C95"/>
    <w:rsid w:val="00DA317B"/>
    <w:rsid w:val="00DA5D5D"/>
    <w:rsid w:val="00DB578B"/>
    <w:rsid w:val="00DB58E6"/>
    <w:rsid w:val="00E02EAB"/>
    <w:rsid w:val="00E12123"/>
    <w:rsid w:val="00E121FD"/>
    <w:rsid w:val="00E33CA6"/>
    <w:rsid w:val="00E35B70"/>
    <w:rsid w:val="00E76252"/>
    <w:rsid w:val="00E774EC"/>
    <w:rsid w:val="00EB76A3"/>
    <w:rsid w:val="00EE3C26"/>
    <w:rsid w:val="00EE47E4"/>
    <w:rsid w:val="00F6327D"/>
    <w:rsid w:val="00F92842"/>
    <w:rsid w:val="00FD636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styleId="a7">
    <w:name w:val="No Spacing"/>
    <w:autoRedefine/>
    <w:uiPriority w:val="1"/>
    <w:qFormat/>
    <w:rsid w:val="00946F68"/>
    <w:rPr>
      <w:rFonts w:ascii="Times New Roman" w:eastAsiaTheme="minorEastAsia" w:hAnsi="Times New Roman"/>
      <w:sz w:val="28"/>
      <w:lang w:eastAsia="ru-RU"/>
    </w:rPr>
  </w:style>
  <w:style w:type="paragraph" w:customStyle="1" w:styleId="ConsPlusTitle">
    <w:name w:val="ConsPlusTitle"/>
    <w:rsid w:val="00E774E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713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17B"/>
  </w:style>
  <w:style w:type="paragraph" w:styleId="aa">
    <w:name w:val="footer"/>
    <w:basedOn w:val="a"/>
    <w:link w:val="ab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17B"/>
  </w:style>
  <w:style w:type="table" w:customStyle="1" w:styleId="1">
    <w:name w:val="Сетка таблицы1"/>
    <w:basedOn w:val="a1"/>
    <w:next w:val="a4"/>
    <w:uiPriority w:val="59"/>
    <w:rsid w:val="00DA317B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styleId="a7">
    <w:name w:val="No Spacing"/>
    <w:autoRedefine/>
    <w:uiPriority w:val="1"/>
    <w:qFormat/>
    <w:rsid w:val="00946F68"/>
    <w:rPr>
      <w:rFonts w:ascii="Times New Roman" w:eastAsiaTheme="minorEastAsia" w:hAnsi="Times New Roman"/>
      <w:sz w:val="28"/>
      <w:lang w:eastAsia="ru-RU"/>
    </w:rPr>
  </w:style>
  <w:style w:type="paragraph" w:customStyle="1" w:styleId="ConsPlusTitle">
    <w:name w:val="ConsPlusTitle"/>
    <w:rsid w:val="00E774E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713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17B"/>
  </w:style>
  <w:style w:type="paragraph" w:styleId="aa">
    <w:name w:val="footer"/>
    <w:basedOn w:val="a"/>
    <w:link w:val="ab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17B"/>
  </w:style>
  <w:style w:type="table" w:customStyle="1" w:styleId="1">
    <w:name w:val="Сетка таблицы1"/>
    <w:basedOn w:val="a1"/>
    <w:next w:val="a4"/>
    <w:uiPriority w:val="59"/>
    <w:rsid w:val="00DA317B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?id=70006650&amp;sub=1000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?id=70371394&amp;sub=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0800200&amp;sub=0" TargetMode="External"/><Relationship Id="rId20" Type="http://schemas.openxmlformats.org/officeDocument/2006/relationships/hyperlink" Target="consultantplus://offline/ref=C081B5C4C6F0AB8F9FBCFFA895A0EFFF9BCE130F3A92CFC777488FB134cEw2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?id=70371394&amp;sub=100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?id=12057576&amp;sub=1000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C081B5C4C6F0AB8F9FBCFFA895A0EFFF9BCE130F3A92CFC777488FB134cEw2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?id=70006650&amp;sub=0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CAE0-93CC-4E24-ACF6-13EA5235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2020-09-03T07:04:00Z</cp:lastPrinted>
  <dcterms:created xsi:type="dcterms:W3CDTF">2020-09-09T03:29:00Z</dcterms:created>
  <dcterms:modified xsi:type="dcterms:W3CDTF">2020-09-09T03:29:00Z</dcterms:modified>
</cp:coreProperties>
</file>