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76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5"/>
        <w:gridCol w:w="1134"/>
        <w:gridCol w:w="3684"/>
        <w:gridCol w:w="2834"/>
        <w:gridCol w:w="2125"/>
        <w:gridCol w:w="2550"/>
      </w:tblGrid>
      <w:tr w:rsidR="002D38B7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B7" w:rsidRPr="00A72C6B" w:rsidRDefault="002D38B7" w:rsidP="008D11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A72C6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A72C6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B7" w:rsidRPr="00A72C6B" w:rsidRDefault="002D38B7" w:rsidP="008D11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Дата принятия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B7" w:rsidRPr="00A72C6B" w:rsidRDefault="002D38B7" w:rsidP="008D11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№ акта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B7" w:rsidRPr="00A72C6B" w:rsidRDefault="002D38B7" w:rsidP="008D11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Наименование акта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B7" w:rsidRPr="00A72C6B" w:rsidRDefault="002D38B7" w:rsidP="008D11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B7" w:rsidRPr="00A72C6B" w:rsidRDefault="002D38B7" w:rsidP="008D11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>Сведения о внесении изменений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B7" w:rsidRPr="00A72C6B" w:rsidRDefault="002D38B7" w:rsidP="008D11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2C6B">
              <w:rPr>
                <w:rFonts w:ascii="Times New Roman" w:hAnsi="Times New Roman" w:cs="Times New Roman"/>
                <w:sz w:val="24"/>
              </w:rPr>
              <w:t xml:space="preserve">Сведения о признании </w:t>
            </w:r>
            <w:proofErr w:type="gramStart"/>
            <w:r w:rsidRPr="00A72C6B">
              <w:rPr>
                <w:rFonts w:ascii="Times New Roman" w:hAnsi="Times New Roman" w:cs="Times New Roman"/>
                <w:sz w:val="24"/>
              </w:rPr>
              <w:t>утратившим</w:t>
            </w:r>
            <w:proofErr w:type="gramEnd"/>
            <w:r w:rsidRPr="00A72C6B">
              <w:rPr>
                <w:rFonts w:ascii="Times New Roman" w:hAnsi="Times New Roman" w:cs="Times New Roman"/>
                <w:sz w:val="24"/>
              </w:rPr>
              <w:t xml:space="preserve"> силу, об отмене</w:t>
            </w:r>
          </w:p>
        </w:tc>
      </w:tr>
      <w:tr w:rsidR="002D38B7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2D38B7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D38B7">
              <w:rPr>
                <w:rFonts w:ascii="Times New Roman" w:hAnsi="Times New Roman" w:cs="Times New Roman"/>
                <w:sz w:val="24"/>
              </w:rPr>
              <w:t>Об утверждении генерального плана муниципального образования</w:t>
            </w:r>
          </w:p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D38B7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2D38B7">
              <w:rPr>
                <w:rFonts w:ascii="Times New Roman" w:hAnsi="Times New Roman" w:cs="Times New Roman"/>
                <w:sz w:val="24"/>
              </w:rPr>
              <w:t>Сарабикуловское</w:t>
            </w:r>
            <w:proofErr w:type="spellEnd"/>
            <w:r w:rsidRPr="002D38B7">
              <w:rPr>
                <w:rFonts w:ascii="Times New Roman" w:hAnsi="Times New Roman" w:cs="Times New Roman"/>
                <w:sz w:val="24"/>
              </w:rPr>
              <w:t xml:space="preserve"> сельское поселение «Лениногорского муниципального  района» Республики Татарстан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6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7E287F" w:rsidRPr="00A72C6B" w:rsidRDefault="00E86D4C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7E287F"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2D38B7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8B7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D38B7">
              <w:rPr>
                <w:rFonts w:ascii="Times New Roman" w:hAnsi="Times New Roman" w:cs="Times New Roman"/>
                <w:sz w:val="24"/>
              </w:rPr>
              <w:t>О внесении изменений в Положение о порядке приватизации муниципального имущества, утвержденное  решением Совета муниципального образования  "Лениногорский муниципальный район" от 14 июля 2016 г. № 68 «Об установлении порядка и условий приватизации муниципального имущества муниципального образования «Лениногорский муниципальный район» Республики Татарстан»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8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7E287F" w:rsidRPr="00A72C6B" w:rsidRDefault="00E86D4C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E287F"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2D38B7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8B7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D38B7">
              <w:rPr>
                <w:rFonts w:ascii="Times New Roman" w:hAnsi="Times New Roman" w:cs="Times New Roman"/>
                <w:sz w:val="24"/>
              </w:rPr>
              <w:t xml:space="preserve">О признании утратившим силу решение Лениногорского районного Совета от 09.12.2011 № 124 «Об утверждении Положения о порядке бесплатного </w:t>
            </w:r>
            <w:r w:rsidRPr="002D38B7">
              <w:rPr>
                <w:rFonts w:ascii="Times New Roman" w:hAnsi="Times New Roman" w:cs="Times New Roman"/>
                <w:sz w:val="24"/>
              </w:rPr>
              <w:lastRenderedPageBreak/>
              <w:t>предоставления многодетным семьям земельных участков, находящихся в муниципальной собственности муниципального образования «Лениногорский муниципальный район» Республики Татарстан, а также земельных участков, государственная собственность на которые не разграничена, расположенных в границах муниципального образования «Лениногорский муниципальный район»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0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7E287F" w:rsidRPr="00A72C6B" w:rsidRDefault="00E86D4C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7E287F"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2D38B7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8B7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7E287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E287F">
              <w:rPr>
                <w:rFonts w:ascii="Times New Roman" w:hAnsi="Times New Roman" w:cs="Times New Roman"/>
                <w:sz w:val="24"/>
              </w:rPr>
              <w:t xml:space="preserve">О признании утратившим силу решение Лениногорского районного Совета от 09.12.2011 № 124 «Об утверждении Положения о порядке бесплатного предоставления многодетным семьям земельных участков, находящихся в муниципальной собственности муниципального образования «Лениногорский муниципальный район» Республики Татарстан, а также земельных участков, государственная собственность на которые не разграничена, расположенных в границах муниципального образования «Лениногорский муниципальный </w:t>
            </w:r>
            <w:r w:rsidRPr="007E287F">
              <w:rPr>
                <w:rFonts w:ascii="Times New Roman" w:hAnsi="Times New Roman" w:cs="Times New Roman"/>
                <w:sz w:val="24"/>
              </w:rPr>
              <w:lastRenderedPageBreak/>
              <w:t>район»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2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7E287F" w:rsidRPr="00A72C6B" w:rsidRDefault="00E86D4C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7E287F"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2D38B7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38B7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7E287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E287F">
              <w:rPr>
                <w:rFonts w:ascii="Times New Roman" w:hAnsi="Times New Roman" w:cs="Times New Roman"/>
                <w:sz w:val="24"/>
              </w:rPr>
              <w:t>О признании утратившим силу решение Лениногорского районного  Совета от 8.08.2017 №56 «Об утверждении Положения о порядке получения муниципальными служащими в муниципальном образовании «Лениногорский муниципальный район»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4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7E287F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7E287F" w:rsidRPr="00A72C6B" w:rsidRDefault="00E86D4C" w:rsidP="007E2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7E287F"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2D38B7" w:rsidRPr="00A72C6B" w:rsidRDefault="007E287F" w:rsidP="007E287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A72C6B">
              <w:rPr>
                <w:rFonts w:ascii="Times New Roman" w:hAnsi="Times New Roman" w:cs="Times New Roman"/>
              </w:rPr>
              <w:t>.02.20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B7" w:rsidRPr="00A72C6B" w:rsidRDefault="002D38B7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27.03.2020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F2098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Об утверждении генерального плана муниципального образования</w:t>
            </w:r>
          </w:p>
          <w:p w:rsidR="00F2098F" w:rsidRPr="00F2098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2098F">
              <w:rPr>
                <w:rFonts w:ascii="Times New Roman" w:hAnsi="Times New Roman" w:cs="Times New Roman"/>
                <w:sz w:val="24"/>
              </w:rPr>
              <w:t>Кармалкинское</w:t>
            </w:r>
            <w:proofErr w:type="spellEnd"/>
            <w:r w:rsidRPr="00F2098F">
              <w:rPr>
                <w:rFonts w:ascii="Times New Roman" w:hAnsi="Times New Roman" w:cs="Times New Roman"/>
                <w:sz w:val="24"/>
              </w:rPr>
              <w:t xml:space="preserve"> сельское поселение» Лениногорского муниципального района</w:t>
            </w:r>
          </w:p>
          <w:p w:rsidR="00F2098F" w:rsidRPr="007E287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16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27.03.2020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7E287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 xml:space="preserve">О внесении изменений в Положение об Исполнительном комитете муниципального образования "Лениногорский </w:t>
            </w:r>
            <w:r w:rsidRPr="00F2098F">
              <w:rPr>
                <w:rFonts w:ascii="Times New Roman" w:hAnsi="Times New Roman" w:cs="Times New Roman"/>
                <w:sz w:val="24"/>
              </w:rPr>
              <w:lastRenderedPageBreak/>
              <w:t>муниципальный район", утвержденное  решением Лениногорского районного Совета от 26 октября 2016 года N 85 «Об утверждении Положения об Исполнительном комитете муниципального образования "Лениногорский муниципальный район" в новой редакции»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18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7E287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 xml:space="preserve">О внесении изменений в Положение о бюджетном устройстве и бюджетном процессе в муниципальном образовании «Лениногорский муниципальный район» Республики Татарстан, утвержденное </w:t>
            </w:r>
            <w:proofErr w:type="spellStart"/>
            <w:r w:rsidRPr="00F2098F">
              <w:rPr>
                <w:rFonts w:ascii="Times New Roman" w:hAnsi="Times New Roman" w:cs="Times New Roman"/>
                <w:sz w:val="24"/>
              </w:rPr>
              <w:t>Лениногорским</w:t>
            </w:r>
            <w:proofErr w:type="spellEnd"/>
            <w:r w:rsidRPr="00F2098F">
              <w:rPr>
                <w:rFonts w:ascii="Times New Roman" w:hAnsi="Times New Roman" w:cs="Times New Roman"/>
                <w:sz w:val="24"/>
              </w:rPr>
              <w:t xml:space="preserve"> районным Советом от 23.10.2019 №54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0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F2098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Об утверждении генерального плана муниципального образования</w:t>
            </w:r>
          </w:p>
          <w:p w:rsidR="00F2098F" w:rsidRPr="00F2098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F2098F">
              <w:rPr>
                <w:rFonts w:ascii="Times New Roman" w:hAnsi="Times New Roman" w:cs="Times New Roman"/>
                <w:sz w:val="24"/>
              </w:rPr>
              <w:t>Урмышлинское</w:t>
            </w:r>
            <w:proofErr w:type="spellEnd"/>
            <w:r w:rsidRPr="00F2098F">
              <w:rPr>
                <w:rFonts w:ascii="Times New Roman" w:hAnsi="Times New Roman" w:cs="Times New Roman"/>
                <w:sz w:val="24"/>
              </w:rPr>
              <w:t xml:space="preserve"> сельское поселение»</w:t>
            </w:r>
          </w:p>
          <w:p w:rsidR="00F2098F" w:rsidRPr="007E287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Лениногорского муниципального района Республики Татарстан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2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F2098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Об утверждении генерального плана муниципального образования</w:t>
            </w:r>
          </w:p>
          <w:p w:rsidR="00F2098F" w:rsidRPr="00F2098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 xml:space="preserve">«Мичуринское сельское </w:t>
            </w:r>
            <w:r w:rsidRPr="00F2098F">
              <w:rPr>
                <w:rFonts w:ascii="Times New Roman" w:hAnsi="Times New Roman" w:cs="Times New Roman"/>
                <w:sz w:val="24"/>
              </w:rPr>
              <w:lastRenderedPageBreak/>
              <w:t>поселение» Лениногорского муниципального района</w:t>
            </w:r>
          </w:p>
          <w:p w:rsidR="00F2098F" w:rsidRPr="007E287F" w:rsidRDefault="00F2098F" w:rsidP="00F2098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24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F2098F">
            <w:pPr>
              <w:jc w:val="center"/>
            </w:pPr>
            <w:r w:rsidRPr="00EB6DA5">
              <w:rPr>
                <w:rFonts w:ascii="Times New Roman" w:hAnsi="Times New Roman" w:cs="Times New Roman"/>
                <w:sz w:val="24"/>
              </w:rPr>
              <w:t>17.06.2020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7E287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2098F">
              <w:rPr>
                <w:rFonts w:ascii="Times New Roman" w:hAnsi="Times New Roman" w:cs="Times New Roman"/>
                <w:sz w:val="24"/>
              </w:rPr>
              <w:t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«Лениногорский муниципальный район» мер ответственности   за представление недостоверных или неполных сведений о своих доходах, расходах, об имуществе                                   и обязательствах имущественного характера, а также  о доходах, расходах, об имуществе и обязательствах имущественного характера своих супруги (супруга)    и несовершеннолетних детей, если искажение</w:t>
            </w:r>
            <w:proofErr w:type="gramEnd"/>
            <w:r w:rsidRPr="00F2098F">
              <w:rPr>
                <w:rFonts w:ascii="Times New Roman" w:hAnsi="Times New Roman" w:cs="Times New Roman"/>
                <w:sz w:val="24"/>
              </w:rPr>
              <w:t xml:space="preserve"> этих сведений является несущественным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26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F2098F">
            <w:pPr>
              <w:jc w:val="center"/>
            </w:pPr>
            <w:r w:rsidRPr="00EB6DA5">
              <w:rPr>
                <w:rFonts w:ascii="Times New Roman" w:hAnsi="Times New Roman" w:cs="Times New Roman"/>
                <w:sz w:val="24"/>
              </w:rPr>
              <w:t>17.06.2020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7E287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2098F">
              <w:rPr>
                <w:rFonts w:ascii="Times New Roman" w:hAnsi="Times New Roman" w:cs="Times New Roman"/>
                <w:sz w:val="24"/>
              </w:rPr>
              <w:t xml:space="preserve">О внесении изменений в Положение о муниципальном жилищном фонде и о порядке предоставления жилых помещений гражданам, состоящим на жилищном учете на территории муниципального образования "Лениногорский </w:t>
            </w:r>
            <w:r w:rsidRPr="00F2098F">
              <w:rPr>
                <w:rFonts w:ascii="Times New Roman" w:hAnsi="Times New Roman" w:cs="Times New Roman"/>
                <w:sz w:val="24"/>
              </w:rPr>
              <w:lastRenderedPageBreak/>
              <w:t>муниципальный район" утвержденное решением Совета Лениногорского муниципального района от 26.04.2013 №24 «Об утверждении положения о муниципальном жилищном фонде и о порядке предоставления жилых помещений гражданам, состоящим на жилищном учете на территории муниципального образования «Лениногорский муниципальный</w:t>
            </w:r>
            <w:proofErr w:type="gramEnd"/>
            <w:r w:rsidRPr="00F2098F">
              <w:rPr>
                <w:rFonts w:ascii="Times New Roman" w:hAnsi="Times New Roman" w:cs="Times New Roman"/>
                <w:sz w:val="24"/>
              </w:rPr>
              <w:t xml:space="preserve"> район»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lastRenderedPageBreak/>
              <w:t xml:space="preserve">официальный сайт ЛМР </w:t>
            </w:r>
            <w:hyperlink r:id="rId28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098F" w:rsidRPr="00A72C6B" w:rsidTr="002D38B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F2098F">
            <w:pPr>
              <w:jc w:val="center"/>
            </w:pPr>
            <w:r w:rsidRPr="00EB6DA5">
              <w:rPr>
                <w:rFonts w:ascii="Times New Roman" w:hAnsi="Times New Roman" w:cs="Times New Roman"/>
                <w:sz w:val="24"/>
              </w:rPr>
              <w:t>17.06.2020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7E287F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2098F">
              <w:rPr>
                <w:rFonts w:ascii="Times New Roman" w:hAnsi="Times New Roman" w:cs="Times New Roman"/>
                <w:sz w:val="24"/>
              </w:rPr>
              <w:t>О внесении изменений в Положение о муниципальной казне муниципального образования «Лениногорский муниципальный район» Республики Татарстан, утвержденное решением Совета муниципального образования «Лениногорский муниципальный район» Республики Татарстан от 29.06.2006 г. № 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 xml:space="preserve">официальный сайт ЛМР </w:t>
            </w:r>
            <w:hyperlink r:id="rId30" w:history="1"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A72C6B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leninogorsk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tatarstan</w:t>
              </w:r>
              <w:proofErr w:type="spellEnd"/>
              <w:r w:rsidRPr="00A72C6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A72C6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C6B">
              <w:rPr>
                <w:rFonts w:ascii="Times New Roman" w:hAnsi="Times New Roman" w:cs="Times New Roman"/>
              </w:rPr>
              <w:t>официальный портал правовой информации РТ</w:t>
            </w:r>
          </w:p>
          <w:p w:rsidR="00E86D4C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A72C6B">
                <w:rPr>
                  <w:rStyle w:val="a4"/>
                  <w:rFonts w:ascii="Times New Roman" w:hAnsi="Times New Roman" w:cs="Times New Roman"/>
                </w:rPr>
                <w:t>http://pravo.tatarstan.ru/</w:t>
              </w:r>
            </w:hyperlink>
          </w:p>
          <w:p w:rsidR="00F2098F" w:rsidRPr="00A72C6B" w:rsidRDefault="00E86D4C" w:rsidP="00E86D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bookmarkStart w:id="0" w:name="_GoBack"/>
            <w:bookmarkEnd w:id="0"/>
            <w:r w:rsidRPr="00A72C6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F" w:rsidRPr="00A72C6B" w:rsidRDefault="00F2098F" w:rsidP="002D38B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3678E" w:rsidRDefault="0063678E"/>
    <w:p w:rsidR="00F2098F" w:rsidRDefault="00F2098F"/>
    <w:p w:rsidR="002D38B7" w:rsidRDefault="002D38B7"/>
    <w:sectPr w:rsidR="002D38B7" w:rsidSect="002D3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24CD"/>
    <w:multiLevelType w:val="hybridMultilevel"/>
    <w:tmpl w:val="E648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36"/>
    <w:rsid w:val="002D38B7"/>
    <w:rsid w:val="00372336"/>
    <w:rsid w:val="0063678E"/>
    <w:rsid w:val="007E287F"/>
    <w:rsid w:val="00E86D4C"/>
    <w:rsid w:val="00F2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B7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8B7"/>
    <w:pPr>
      <w:spacing w:after="0" w:line="240" w:lineRule="auto"/>
    </w:pPr>
    <w:rPr>
      <w:rFonts w:ascii="Courier New" w:eastAsia="Courier New" w:hAnsi="Courier New" w:cs="Courier New"/>
    </w:rPr>
  </w:style>
  <w:style w:type="paragraph" w:customStyle="1" w:styleId="ConsPlusNormal">
    <w:name w:val="ConsPlusNormal"/>
    <w:rsid w:val="007E28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4">
    <w:name w:val="Hyperlink"/>
    <w:basedOn w:val="a0"/>
    <w:unhideWhenUsed/>
    <w:rsid w:val="007E2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B7"/>
    <w:rPr>
      <w:rFonts w:ascii="Courier New" w:eastAsia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8B7"/>
    <w:pPr>
      <w:spacing w:after="0" w:line="240" w:lineRule="auto"/>
    </w:pPr>
    <w:rPr>
      <w:rFonts w:ascii="Courier New" w:eastAsia="Courier New" w:hAnsi="Courier New" w:cs="Courier New"/>
    </w:rPr>
  </w:style>
  <w:style w:type="paragraph" w:customStyle="1" w:styleId="ConsPlusNormal">
    <w:name w:val="ConsPlusNormal"/>
    <w:rsid w:val="007E28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4">
    <w:name w:val="Hyperlink"/>
    <w:basedOn w:val="a0"/>
    <w:unhideWhenUsed/>
    <w:rsid w:val="007E2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13" Type="http://schemas.openxmlformats.org/officeDocument/2006/relationships/hyperlink" Target="http://pravo.tatarstan.ru/" TargetMode="External"/><Relationship Id="rId18" Type="http://schemas.openxmlformats.org/officeDocument/2006/relationships/hyperlink" Target="http://leninogorsk.tatarstan.ru" TargetMode="External"/><Relationship Id="rId26" Type="http://schemas.openxmlformats.org/officeDocument/2006/relationships/hyperlink" Target="http://leninogorsk.tatarstan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12" Type="http://schemas.openxmlformats.org/officeDocument/2006/relationships/hyperlink" Target="http://leninogorsk.tatarstan.ru" TargetMode="External"/><Relationship Id="rId17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eninogorsk.tatarstan.ru" TargetMode="External"/><Relationship Id="rId20" Type="http://schemas.openxmlformats.org/officeDocument/2006/relationships/hyperlink" Target="http://leninogorsk.tatarstan.ru" TargetMode="External"/><Relationship Id="rId29" Type="http://schemas.openxmlformats.org/officeDocument/2006/relationships/hyperlink" Target="http://prav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" TargetMode="External"/><Relationship Id="rId11" Type="http://schemas.openxmlformats.org/officeDocument/2006/relationships/hyperlink" Target="http://pravo.tatarstan.ru/" TargetMode="External"/><Relationship Id="rId24" Type="http://schemas.openxmlformats.org/officeDocument/2006/relationships/hyperlink" Target="http://leninogorsk.tatarstan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8" Type="http://schemas.openxmlformats.org/officeDocument/2006/relationships/hyperlink" Target="http://leninogorsk.tatarstan.ru" TargetMode="External"/><Relationship Id="rId10" Type="http://schemas.openxmlformats.org/officeDocument/2006/relationships/hyperlink" Target="http://leninogorsk.tatarstan.ru" TargetMode="External"/><Relationship Id="rId19" Type="http://schemas.openxmlformats.org/officeDocument/2006/relationships/hyperlink" Target="http://pravo.tatarstan.ru/" TargetMode="External"/><Relationship Id="rId31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http://leninogorsk.tatarstan.ru" TargetMode="External"/><Relationship Id="rId22" Type="http://schemas.openxmlformats.org/officeDocument/2006/relationships/hyperlink" Target="http://leninogorsk.tatarstan.ru" TargetMode="External"/><Relationship Id="rId27" Type="http://schemas.openxmlformats.org/officeDocument/2006/relationships/hyperlink" Target="http://pravo.tatarstan.ru/" TargetMode="External"/><Relationship Id="rId30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LMR</dc:creator>
  <cp:keywords/>
  <dc:description/>
  <cp:lastModifiedBy>LMR</cp:lastModifiedBy>
  <cp:revision>3</cp:revision>
  <dcterms:created xsi:type="dcterms:W3CDTF">2020-03-24T04:33:00Z</dcterms:created>
  <dcterms:modified xsi:type="dcterms:W3CDTF">2020-07-09T05:52:00Z</dcterms:modified>
</cp:coreProperties>
</file>