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48" w:rsidRPr="00E921DD" w:rsidRDefault="00D6664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921DD">
        <w:rPr>
          <w:rFonts w:ascii="Times New Roman" w:eastAsia="Times New Roman" w:hAnsi="Times New Roman"/>
          <w:sz w:val="28"/>
          <w:szCs w:val="28"/>
        </w:rPr>
        <w:t>К А Р А Р</w:t>
      </w:r>
    </w:p>
    <w:p w:rsidR="00D66648" w:rsidRDefault="00D6664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D66648" w:rsidRPr="00E921DD" w:rsidRDefault="00D6664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D66648" w:rsidRPr="00E921DD" w:rsidRDefault="00D6664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>П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69/1</w:t>
      </w:r>
    </w:p>
    <w:p w:rsidR="00D66648" w:rsidRDefault="00D6664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D66648" w:rsidRPr="00E921DD" w:rsidRDefault="00D66648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D66648" w:rsidRPr="00D66648" w:rsidRDefault="00D66648" w:rsidP="00866F5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66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6664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D66648">
        <w:rPr>
          <w:rFonts w:ascii="Times New Roman" w:hAnsi="Times New Roman" w:cs="Times New Roman"/>
          <w:sz w:val="28"/>
          <w:szCs w:val="28"/>
        </w:rPr>
        <w:t xml:space="preserve"> 2020</w:t>
      </w:r>
      <w:r w:rsidRPr="00D6664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66648">
        <w:rPr>
          <w:rFonts w:ascii="Times New Roman" w:hAnsi="Times New Roman" w:cs="Times New Roman"/>
          <w:sz w:val="28"/>
          <w:szCs w:val="28"/>
        </w:rPr>
        <w:t>.</w:t>
      </w:r>
    </w:p>
    <w:p w:rsidR="00D66648" w:rsidRDefault="00D66648" w:rsidP="00D067D0">
      <w:pPr>
        <w:jc w:val="center"/>
        <w:rPr>
          <w:b/>
          <w:sz w:val="28"/>
          <w:szCs w:val="28"/>
        </w:rPr>
      </w:pPr>
    </w:p>
    <w:p w:rsidR="00746DB2" w:rsidRDefault="00746DB2" w:rsidP="00746DB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746DB2" w:rsidRDefault="00746DB2" w:rsidP="00746DB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746DB2" w:rsidRDefault="00746DB2" w:rsidP="00746DB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746DB2" w:rsidRDefault="00746DB2" w:rsidP="00746DB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746DB2" w:rsidRDefault="00746DB2" w:rsidP="00746DB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426D">
        <w:rPr>
          <w:rFonts w:ascii="Times New Roman" w:hAnsi="Times New Roman" w:cs="Times New Roman"/>
          <w:sz w:val="28"/>
          <w:szCs w:val="28"/>
        </w:rPr>
        <w:t>проведении публичных слушаний по рассмотрению проекта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426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Pr="0045426D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45426D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</w:t>
      </w:r>
    </w:p>
    <w:p w:rsidR="00746DB2" w:rsidRDefault="00746DB2" w:rsidP="00746DB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45426D" w:rsidRDefault="008D101A" w:rsidP="00746D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В целях соблюдения права населения на участие в обсуждении проектов муниципальных правовых актов, соблюдения права человека на благоприятные условия жизнедеятельности, прав и законных интересов правообладателей земельных участков, руководствуясь ст.28 Федерального закона от 06.10.2003 №131-ФЗ «Об общих принципах организации местного самоуправления в </w:t>
      </w:r>
      <w:r w:rsidR="00746DB2">
        <w:rPr>
          <w:rFonts w:ascii="Times New Roman" w:hAnsi="Times New Roman" w:cs="Times New Roman"/>
          <w:sz w:val="28"/>
          <w:szCs w:val="28"/>
        </w:rPr>
        <w:t>Р</w:t>
      </w:r>
      <w:r w:rsidRPr="0045426D">
        <w:rPr>
          <w:rFonts w:ascii="Times New Roman" w:hAnsi="Times New Roman" w:cs="Times New Roman"/>
          <w:sz w:val="28"/>
          <w:szCs w:val="28"/>
        </w:rPr>
        <w:t>оссийс</w:t>
      </w:r>
      <w:r w:rsidR="00A23285" w:rsidRPr="0045426D">
        <w:rPr>
          <w:rFonts w:ascii="Times New Roman" w:hAnsi="Times New Roman" w:cs="Times New Roman"/>
          <w:sz w:val="28"/>
          <w:szCs w:val="28"/>
        </w:rPr>
        <w:t>кой Федерации», ст. ст. 5.1., 28</w:t>
      </w:r>
      <w:r w:rsidRPr="004542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2543FC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37275E" w:rsidRPr="0037275E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«Лениногорский муниципальный район»,</w:t>
      </w:r>
      <w:r w:rsidR="009E1BBF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37275E">
        <w:rPr>
          <w:rFonts w:ascii="Times New Roman" w:hAnsi="Times New Roman" w:cs="Times New Roman"/>
          <w:sz w:val="28"/>
          <w:szCs w:val="28"/>
        </w:rPr>
        <w:t>ПОСТАНОВЛЯЮ</w:t>
      </w:r>
      <w:r w:rsidRPr="0045426D">
        <w:rPr>
          <w:rFonts w:ascii="Times New Roman" w:hAnsi="Times New Roman" w:cs="Times New Roman"/>
          <w:sz w:val="28"/>
          <w:szCs w:val="28"/>
        </w:rPr>
        <w:t>:</w:t>
      </w:r>
    </w:p>
    <w:p w:rsidR="002E4132" w:rsidRPr="0045426D" w:rsidRDefault="00896B06" w:rsidP="00746D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1.Оповестить о начале проведения публичных слушаний по рассмотрению </w:t>
      </w:r>
      <w:r w:rsidR="00374A88" w:rsidRPr="0045426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37275E">
        <w:rPr>
          <w:rFonts w:ascii="Times New Roman" w:hAnsi="Times New Roman" w:cs="Times New Roman"/>
          <w:b w:val="0"/>
          <w:sz w:val="28"/>
          <w:szCs w:val="28"/>
        </w:rPr>
        <w:t>Генерального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 w:rsidR="0037275E">
        <w:rPr>
          <w:rFonts w:ascii="Times New Roman" w:hAnsi="Times New Roman" w:cs="Times New Roman"/>
          <w:b w:val="0"/>
          <w:sz w:val="28"/>
          <w:szCs w:val="28"/>
        </w:rPr>
        <w:t>а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F5629B">
        <w:rPr>
          <w:rFonts w:ascii="Times New Roman" w:hAnsi="Times New Roman" w:cs="Times New Roman"/>
          <w:b w:val="0"/>
          <w:sz w:val="28"/>
          <w:szCs w:val="28"/>
        </w:rPr>
        <w:t>Ивановское</w:t>
      </w:r>
      <w:r w:rsidR="000F1CB6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617" w:rsidRPr="0045426D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поселение» 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Лениногорского муниципального района Республики Татарстан</w:t>
      </w:r>
      <w:r w:rsidR="00202360" w:rsidRPr="004542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подготовленного на основании</w:t>
      </w:r>
      <w:r w:rsidR="00746DB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746D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>сполнительного комитета муниципального образования «Лениногорский му</w:t>
      </w:r>
      <w:r w:rsidR="00A3153D" w:rsidRPr="0045426D">
        <w:rPr>
          <w:rFonts w:ascii="Times New Roman" w:hAnsi="Times New Roman" w:cs="Times New Roman"/>
          <w:b w:val="0"/>
          <w:sz w:val="28"/>
          <w:szCs w:val="28"/>
        </w:rPr>
        <w:t>ниципальн</w:t>
      </w:r>
      <w:r w:rsidR="00AC4015">
        <w:rPr>
          <w:rFonts w:ascii="Times New Roman" w:hAnsi="Times New Roman" w:cs="Times New Roman"/>
          <w:b w:val="0"/>
          <w:sz w:val="28"/>
          <w:szCs w:val="28"/>
        </w:rPr>
        <w:t>ый район» от 06.12.2019 №2154/1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, в составе: </w:t>
      </w:r>
      <w:r w:rsidR="00746DB2">
        <w:rPr>
          <w:rFonts w:ascii="Times New Roman" w:hAnsi="Times New Roman" w:cs="Times New Roman"/>
          <w:b w:val="0"/>
          <w:sz w:val="28"/>
          <w:szCs w:val="28"/>
        </w:rPr>
        <w:t>м</w:t>
      </w:r>
      <w:r w:rsidR="0076242D" w:rsidRPr="0045426D">
        <w:rPr>
          <w:rFonts w:ascii="Times New Roman" w:hAnsi="Times New Roman" w:cs="Times New Roman"/>
          <w:b w:val="0"/>
          <w:sz w:val="28"/>
          <w:szCs w:val="28"/>
        </w:rPr>
        <w:t>атериалы по обоснованию (в текстовой форме), Положение о территориальном планировании,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 Карта современного использования,</w:t>
      </w:r>
      <w:r w:rsidR="0076242D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Карта границ населённых пунктов, Карта функциональных зон поселений, Карты границ </w:t>
      </w:r>
      <w:r w:rsidR="00BF3D73" w:rsidRPr="0045426D">
        <w:rPr>
          <w:rFonts w:ascii="Times New Roman" w:hAnsi="Times New Roman" w:cs="Times New Roman"/>
          <w:b w:val="0"/>
          <w:sz w:val="28"/>
          <w:szCs w:val="28"/>
        </w:rPr>
        <w:t>зон с особыми условиями использования территории</w:t>
      </w:r>
      <w:r w:rsidR="006538E3" w:rsidRPr="004542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D73" w:rsidRPr="0045426D">
        <w:rPr>
          <w:rFonts w:ascii="Times New Roman" w:hAnsi="Times New Roman" w:cs="Times New Roman"/>
          <w:b w:val="0"/>
          <w:sz w:val="28"/>
          <w:szCs w:val="28"/>
        </w:rPr>
        <w:t>Карта планируемого размещения объектов местного значения.</w:t>
      </w:r>
      <w:r w:rsidR="002E4132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132" w:rsidRPr="0045426D" w:rsidRDefault="002E4132" w:rsidP="00746DB2">
      <w:pPr>
        <w:pStyle w:val="ConsPlusTitle"/>
        <w:ind w:firstLine="851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45426D">
        <w:rPr>
          <w:rFonts w:ascii="Times New Roman" w:hAnsi="Times New Roman" w:cs="Times New Roman"/>
          <w:b w:val="0"/>
          <w:sz w:val="28"/>
          <w:szCs w:val="28"/>
        </w:rPr>
        <w:t>2.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ровести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>публичные слушания</w:t>
      </w:r>
      <w:r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Проекта 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Генерального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а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AC4015">
        <w:rPr>
          <w:rFonts w:ascii="Times New Roman" w:hAnsi="Times New Roman" w:cs="Times New Roman"/>
          <w:b w:val="0"/>
          <w:sz w:val="28"/>
          <w:szCs w:val="28"/>
        </w:rPr>
        <w:t>Ивановское</w:t>
      </w:r>
      <w:r w:rsidR="00693BB9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6C8" w:rsidRPr="0045426D">
        <w:rPr>
          <w:rFonts w:ascii="Times New Roman" w:hAnsi="Times New Roman" w:cs="Times New Roman"/>
          <w:b w:val="0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AC4015">
        <w:rPr>
          <w:rFonts w:ascii="Times New Roman" w:hAnsi="Times New Roman" w:cs="Times New Roman"/>
          <w:b w:val="0"/>
          <w:sz w:val="28"/>
          <w:szCs w:val="28"/>
        </w:rPr>
        <w:t>0</w:t>
      </w:r>
      <w:r w:rsidR="009B2B9F">
        <w:rPr>
          <w:rFonts w:ascii="Times New Roman" w:hAnsi="Times New Roman" w:cs="Times New Roman"/>
          <w:b w:val="0"/>
          <w:sz w:val="28"/>
          <w:szCs w:val="28"/>
        </w:rPr>
        <w:t>5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01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>20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20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AC4015">
        <w:rPr>
          <w:rFonts w:ascii="Times New Roman" w:hAnsi="Times New Roman" w:cs="Times New Roman"/>
          <w:b w:val="0"/>
          <w:sz w:val="28"/>
          <w:szCs w:val="28"/>
        </w:rPr>
        <w:t>0</w:t>
      </w:r>
      <w:r w:rsidR="009B2B9F">
        <w:rPr>
          <w:rFonts w:ascii="Times New Roman" w:hAnsi="Times New Roman" w:cs="Times New Roman"/>
          <w:b w:val="0"/>
          <w:sz w:val="28"/>
          <w:szCs w:val="28"/>
        </w:rPr>
        <w:t>6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015">
        <w:rPr>
          <w:rFonts w:ascii="Times New Roman" w:hAnsi="Times New Roman" w:cs="Times New Roman"/>
          <w:b w:val="0"/>
          <w:sz w:val="28"/>
          <w:szCs w:val="28"/>
        </w:rPr>
        <w:t>июл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я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767D4">
        <w:rPr>
          <w:rFonts w:ascii="Times New Roman" w:hAnsi="Times New Roman" w:cs="Times New Roman"/>
          <w:b w:val="0"/>
          <w:sz w:val="28"/>
          <w:szCs w:val="28"/>
        </w:rPr>
        <w:t>20</w:t>
      </w:r>
      <w:r w:rsidR="00A66F25" w:rsidRPr="0045426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505CD6" w:rsidRPr="0045426D" w:rsidRDefault="00693BB9" w:rsidP="00746DB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5426D">
        <w:rPr>
          <w:rFonts w:ascii="Times New Roman" w:hAnsi="Times New Roman"/>
          <w:sz w:val="28"/>
          <w:szCs w:val="28"/>
        </w:rPr>
        <w:lastRenderedPageBreak/>
        <w:t xml:space="preserve">3.До </w:t>
      </w:r>
      <w:r w:rsidR="00AC4015">
        <w:rPr>
          <w:rFonts w:ascii="Times New Roman" w:hAnsi="Times New Roman"/>
          <w:sz w:val="28"/>
          <w:szCs w:val="28"/>
        </w:rPr>
        <w:t>0</w:t>
      </w:r>
      <w:r w:rsidR="009B2B9F">
        <w:rPr>
          <w:rFonts w:ascii="Times New Roman" w:hAnsi="Times New Roman"/>
          <w:sz w:val="28"/>
          <w:szCs w:val="28"/>
        </w:rPr>
        <w:t>5</w:t>
      </w:r>
      <w:r w:rsidRPr="0045426D">
        <w:rPr>
          <w:rFonts w:ascii="Times New Roman" w:hAnsi="Times New Roman"/>
          <w:sz w:val="28"/>
          <w:szCs w:val="28"/>
        </w:rPr>
        <w:t xml:space="preserve"> </w:t>
      </w:r>
      <w:r w:rsidR="00AC4015">
        <w:rPr>
          <w:rFonts w:ascii="Times New Roman" w:hAnsi="Times New Roman"/>
          <w:sz w:val="28"/>
          <w:szCs w:val="28"/>
        </w:rPr>
        <w:t>июня</w:t>
      </w:r>
      <w:r w:rsidRPr="0045426D">
        <w:rPr>
          <w:rFonts w:ascii="Times New Roman" w:hAnsi="Times New Roman"/>
          <w:sz w:val="28"/>
          <w:szCs w:val="28"/>
        </w:rPr>
        <w:t xml:space="preserve"> 20</w:t>
      </w:r>
      <w:r w:rsidR="005767D4">
        <w:rPr>
          <w:rFonts w:ascii="Times New Roman" w:hAnsi="Times New Roman"/>
          <w:sz w:val="28"/>
          <w:szCs w:val="28"/>
        </w:rPr>
        <w:t xml:space="preserve">20 г.  разместить Проект </w:t>
      </w:r>
      <w:r w:rsidR="00505CD6" w:rsidRPr="0045426D">
        <w:rPr>
          <w:rFonts w:ascii="Times New Roman" w:hAnsi="Times New Roman"/>
          <w:sz w:val="28"/>
          <w:szCs w:val="28"/>
        </w:rPr>
        <w:t>Генеральн</w:t>
      </w:r>
      <w:r w:rsidR="005767D4">
        <w:rPr>
          <w:rFonts w:ascii="Times New Roman" w:hAnsi="Times New Roman"/>
          <w:sz w:val="28"/>
          <w:szCs w:val="28"/>
        </w:rPr>
        <w:t>ого</w:t>
      </w:r>
      <w:r w:rsidR="00505CD6" w:rsidRPr="0045426D">
        <w:rPr>
          <w:rFonts w:ascii="Times New Roman" w:hAnsi="Times New Roman"/>
          <w:sz w:val="28"/>
          <w:szCs w:val="28"/>
        </w:rPr>
        <w:t xml:space="preserve"> план</w:t>
      </w:r>
      <w:r w:rsidR="005767D4">
        <w:rPr>
          <w:rFonts w:ascii="Times New Roman" w:hAnsi="Times New Roman"/>
          <w:sz w:val="28"/>
          <w:szCs w:val="28"/>
        </w:rPr>
        <w:t>а</w:t>
      </w:r>
      <w:r w:rsidR="00505CD6" w:rsidRPr="0045426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C4015">
        <w:rPr>
          <w:rFonts w:ascii="Times New Roman" w:hAnsi="Times New Roman"/>
          <w:sz w:val="28"/>
          <w:szCs w:val="28"/>
        </w:rPr>
        <w:t>Ивановское</w:t>
      </w:r>
      <w:r w:rsidRPr="0045426D">
        <w:rPr>
          <w:rFonts w:ascii="Times New Roman" w:hAnsi="Times New Roman"/>
          <w:sz w:val="28"/>
          <w:szCs w:val="28"/>
        </w:rPr>
        <w:t xml:space="preserve"> </w:t>
      </w:r>
      <w:r w:rsidR="00505CD6" w:rsidRPr="0045426D">
        <w:rPr>
          <w:rFonts w:ascii="Times New Roman" w:hAnsi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на официальном сайте по адресу: </w:t>
      </w:r>
      <w:hyperlink r:id="rId5" w:history="1">
        <w:r w:rsidR="00746DB2" w:rsidRPr="008C71C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746DB2" w:rsidRPr="008C71CD">
          <w:rPr>
            <w:rStyle w:val="a5"/>
            <w:rFonts w:ascii="Times New Roman" w:hAnsi="Times New Roman"/>
            <w:sz w:val="28"/>
            <w:szCs w:val="28"/>
          </w:rPr>
          <w:t>://</w:t>
        </w:r>
        <w:r w:rsidR="00746DB2" w:rsidRPr="008C71CD">
          <w:rPr>
            <w:rStyle w:val="a5"/>
            <w:rFonts w:ascii="Times New Roman" w:hAnsi="Times New Roman"/>
            <w:sz w:val="28"/>
            <w:szCs w:val="28"/>
            <w:lang w:val="en-US"/>
          </w:rPr>
          <w:t>Leninogorsk</w:t>
        </w:r>
        <w:r w:rsidR="00746DB2" w:rsidRPr="008C71CD">
          <w:rPr>
            <w:rStyle w:val="a5"/>
            <w:rFonts w:ascii="Times New Roman" w:hAnsi="Times New Roman"/>
            <w:sz w:val="28"/>
            <w:szCs w:val="28"/>
          </w:rPr>
          <w:t>.</w:t>
        </w:r>
        <w:r w:rsidR="00746DB2" w:rsidRPr="008C71CD">
          <w:rPr>
            <w:rStyle w:val="a5"/>
            <w:rFonts w:ascii="Times New Roman" w:hAnsi="Times New Roman"/>
            <w:sz w:val="28"/>
            <w:szCs w:val="28"/>
            <w:lang w:val="en-US"/>
          </w:rPr>
          <w:t>tatarstan</w:t>
        </w:r>
        <w:r w:rsidR="00746DB2" w:rsidRPr="008C71CD">
          <w:rPr>
            <w:rStyle w:val="a5"/>
            <w:rFonts w:ascii="Times New Roman" w:hAnsi="Times New Roman"/>
            <w:sz w:val="28"/>
            <w:szCs w:val="28"/>
          </w:rPr>
          <w:t>.</w:t>
        </w:r>
        <w:r w:rsidR="00746DB2" w:rsidRPr="008C71C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F142E" w:rsidRPr="0045426D">
        <w:rPr>
          <w:rFonts w:ascii="Times New Roman" w:hAnsi="Times New Roman"/>
          <w:sz w:val="28"/>
          <w:szCs w:val="28"/>
        </w:rPr>
        <w:t xml:space="preserve"> в разделе «Градостроительство».</w:t>
      </w:r>
    </w:p>
    <w:p w:rsidR="00807521" w:rsidRPr="0045426D" w:rsidRDefault="00807521" w:rsidP="00746DB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5426D">
        <w:rPr>
          <w:rFonts w:ascii="Times New Roman" w:hAnsi="Times New Roman"/>
          <w:sz w:val="28"/>
          <w:szCs w:val="28"/>
        </w:rPr>
        <w:t>4.</w:t>
      </w:r>
      <w:r w:rsidR="00D8278E" w:rsidRPr="0045426D">
        <w:rPr>
          <w:rFonts w:ascii="Times New Roman" w:hAnsi="Times New Roman"/>
          <w:sz w:val="28"/>
          <w:szCs w:val="28"/>
        </w:rPr>
        <w:t xml:space="preserve"> </w:t>
      </w:r>
      <w:r w:rsidR="00AC4015">
        <w:rPr>
          <w:rFonts w:ascii="Times New Roman" w:hAnsi="Times New Roman"/>
          <w:sz w:val="28"/>
          <w:szCs w:val="28"/>
        </w:rPr>
        <w:t>0</w:t>
      </w:r>
      <w:r w:rsidR="009B2B9F">
        <w:rPr>
          <w:rFonts w:ascii="Times New Roman" w:hAnsi="Times New Roman"/>
          <w:sz w:val="28"/>
          <w:szCs w:val="28"/>
        </w:rPr>
        <w:t>5</w:t>
      </w:r>
      <w:r w:rsidR="00693BB9" w:rsidRPr="0045426D">
        <w:rPr>
          <w:rFonts w:ascii="Times New Roman" w:hAnsi="Times New Roman"/>
          <w:sz w:val="28"/>
          <w:szCs w:val="28"/>
        </w:rPr>
        <w:t xml:space="preserve"> </w:t>
      </w:r>
      <w:r w:rsidR="00AC4015">
        <w:rPr>
          <w:rFonts w:ascii="Times New Roman" w:hAnsi="Times New Roman"/>
          <w:sz w:val="28"/>
          <w:szCs w:val="28"/>
        </w:rPr>
        <w:t>июня</w:t>
      </w:r>
      <w:r w:rsidR="00693BB9" w:rsidRPr="0045426D">
        <w:rPr>
          <w:rFonts w:ascii="Times New Roman" w:hAnsi="Times New Roman"/>
          <w:sz w:val="28"/>
          <w:szCs w:val="28"/>
        </w:rPr>
        <w:t xml:space="preserve"> 20</w:t>
      </w:r>
      <w:r w:rsidR="005767D4">
        <w:rPr>
          <w:rFonts w:ascii="Times New Roman" w:hAnsi="Times New Roman"/>
          <w:sz w:val="28"/>
          <w:szCs w:val="28"/>
        </w:rPr>
        <w:t>20</w:t>
      </w:r>
      <w:r w:rsidRPr="0045426D">
        <w:rPr>
          <w:rFonts w:ascii="Times New Roman" w:hAnsi="Times New Roman"/>
          <w:sz w:val="28"/>
          <w:szCs w:val="28"/>
        </w:rPr>
        <w:t xml:space="preserve"> г.  </w:t>
      </w:r>
      <w:r w:rsidR="005767D4" w:rsidRPr="0045426D">
        <w:rPr>
          <w:rFonts w:ascii="Times New Roman" w:hAnsi="Times New Roman"/>
          <w:sz w:val="28"/>
          <w:szCs w:val="28"/>
        </w:rPr>
        <w:t xml:space="preserve">открыть </w:t>
      </w:r>
      <w:r w:rsidR="00746DB2">
        <w:rPr>
          <w:rFonts w:ascii="Times New Roman" w:hAnsi="Times New Roman"/>
          <w:sz w:val="28"/>
          <w:szCs w:val="28"/>
        </w:rPr>
        <w:t>э</w:t>
      </w:r>
      <w:r w:rsidR="005767D4" w:rsidRPr="0045426D">
        <w:rPr>
          <w:rFonts w:ascii="Times New Roman" w:hAnsi="Times New Roman"/>
          <w:sz w:val="28"/>
          <w:szCs w:val="28"/>
        </w:rPr>
        <w:t>кспозицию</w:t>
      </w:r>
      <w:r w:rsidRPr="0045426D">
        <w:rPr>
          <w:rFonts w:ascii="Times New Roman" w:hAnsi="Times New Roman"/>
          <w:sz w:val="28"/>
          <w:szCs w:val="28"/>
        </w:rPr>
        <w:t xml:space="preserve"> </w:t>
      </w:r>
      <w:r w:rsidR="00746DB2">
        <w:rPr>
          <w:rFonts w:ascii="Times New Roman" w:hAnsi="Times New Roman"/>
          <w:sz w:val="28"/>
          <w:szCs w:val="28"/>
        </w:rPr>
        <w:t>п</w:t>
      </w:r>
      <w:r w:rsidR="000021E8" w:rsidRPr="0045426D">
        <w:rPr>
          <w:rFonts w:ascii="Times New Roman" w:hAnsi="Times New Roman"/>
          <w:sz w:val="28"/>
          <w:szCs w:val="28"/>
        </w:rPr>
        <w:t>роекта Генеральн</w:t>
      </w:r>
      <w:r w:rsidR="005767D4">
        <w:rPr>
          <w:rFonts w:ascii="Times New Roman" w:hAnsi="Times New Roman"/>
          <w:sz w:val="28"/>
          <w:szCs w:val="28"/>
        </w:rPr>
        <w:t>ого</w:t>
      </w:r>
      <w:r w:rsidR="000021E8" w:rsidRPr="0045426D">
        <w:rPr>
          <w:rFonts w:ascii="Times New Roman" w:hAnsi="Times New Roman"/>
          <w:sz w:val="28"/>
          <w:szCs w:val="28"/>
        </w:rPr>
        <w:t xml:space="preserve"> план</w:t>
      </w:r>
      <w:r w:rsidR="005767D4">
        <w:rPr>
          <w:rFonts w:ascii="Times New Roman" w:hAnsi="Times New Roman"/>
          <w:sz w:val="28"/>
          <w:szCs w:val="28"/>
        </w:rPr>
        <w:t>а</w:t>
      </w:r>
      <w:r w:rsidR="000021E8" w:rsidRPr="0045426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C4015">
        <w:rPr>
          <w:rFonts w:ascii="Times New Roman" w:hAnsi="Times New Roman"/>
          <w:sz w:val="28"/>
          <w:szCs w:val="28"/>
        </w:rPr>
        <w:t>Ивановское</w:t>
      </w:r>
      <w:r w:rsidR="00693BB9" w:rsidRPr="0045426D">
        <w:rPr>
          <w:rFonts w:ascii="Times New Roman" w:hAnsi="Times New Roman"/>
          <w:sz w:val="28"/>
          <w:szCs w:val="28"/>
        </w:rPr>
        <w:t xml:space="preserve"> </w:t>
      </w:r>
      <w:r w:rsidR="000021E8" w:rsidRPr="0045426D">
        <w:rPr>
          <w:rFonts w:ascii="Times New Roman" w:hAnsi="Times New Roman"/>
          <w:sz w:val="28"/>
          <w:szCs w:val="28"/>
        </w:rPr>
        <w:t xml:space="preserve">сельское поселение» Лениногорского муниципального района Республики Татарстан </w:t>
      </w:r>
      <w:r w:rsidR="00D8278E" w:rsidRPr="0045426D">
        <w:rPr>
          <w:rFonts w:ascii="Times New Roman" w:hAnsi="Times New Roman"/>
          <w:sz w:val="28"/>
          <w:szCs w:val="28"/>
        </w:rPr>
        <w:t xml:space="preserve">в здании сельского </w:t>
      </w:r>
      <w:r w:rsidR="0045126A">
        <w:rPr>
          <w:rFonts w:ascii="Times New Roman" w:hAnsi="Times New Roman"/>
          <w:sz w:val="28"/>
          <w:szCs w:val="28"/>
        </w:rPr>
        <w:t xml:space="preserve">дома культуры </w:t>
      </w:r>
      <w:r w:rsidR="00D8278E" w:rsidRPr="0045426D">
        <w:rPr>
          <w:rFonts w:ascii="Times New Roman" w:hAnsi="Times New Roman"/>
          <w:sz w:val="28"/>
          <w:szCs w:val="28"/>
        </w:rPr>
        <w:t xml:space="preserve">по адресу: </w:t>
      </w:r>
      <w:r w:rsidR="00007929">
        <w:rPr>
          <w:rFonts w:ascii="Times New Roman" w:hAnsi="Times New Roman"/>
          <w:sz w:val="28"/>
          <w:szCs w:val="28"/>
        </w:rPr>
        <w:t>Р</w:t>
      </w:r>
      <w:r w:rsidR="00746DB2">
        <w:rPr>
          <w:rFonts w:ascii="Times New Roman" w:hAnsi="Times New Roman"/>
          <w:sz w:val="28"/>
          <w:szCs w:val="28"/>
        </w:rPr>
        <w:t xml:space="preserve">еспублика </w:t>
      </w:r>
      <w:r w:rsidR="00007929">
        <w:rPr>
          <w:rFonts w:ascii="Times New Roman" w:hAnsi="Times New Roman"/>
          <w:sz w:val="28"/>
          <w:szCs w:val="28"/>
        </w:rPr>
        <w:t>Т</w:t>
      </w:r>
      <w:r w:rsidR="00746DB2">
        <w:rPr>
          <w:rFonts w:ascii="Times New Roman" w:hAnsi="Times New Roman"/>
          <w:sz w:val="28"/>
          <w:szCs w:val="28"/>
        </w:rPr>
        <w:t>атарстан</w:t>
      </w:r>
      <w:r w:rsidR="00007929">
        <w:rPr>
          <w:rFonts w:ascii="Times New Roman" w:hAnsi="Times New Roman"/>
          <w:sz w:val="28"/>
          <w:szCs w:val="28"/>
        </w:rPr>
        <w:t xml:space="preserve">, Лениногорский муниципальный район, </w:t>
      </w:r>
      <w:r w:rsidR="0045126A">
        <w:rPr>
          <w:rFonts w:ascii="Times New Roman" w:hAnsi="Times New Roman"/>
          <w:sz w:val="28"/>
          <w:szCs w:val="28"/>
        </w:rPr>
        <w:t xml:space="preserve">с. Ивановка, ул. Юности, д.5 </w:t>
      </w:r>
      <w:r w:rsidR="00D8278E" w:rsidRPr="0045426D">
        <w:rPr>
          <w:rFonts w:ascii="Times New Roman" w:hAnsi="Times New Roman"/>
          <w:sz w:val="28"/>
          <w:szCs w:val="28"/>
        </w:rPr>
        <w:t>в рабочие дни с 08.00 до 16.00</w:t>
      </w:r>
      <w:r w:rsidR="00007929">
        <w:rPr>
          <w:rFonts w:ascii="Times New Roman" w:hAnsi="Times New Roman"/>
          <w:sz w:val="28"/>
          <w:szCs w:val="28"/>
        </w:rPr>
        <w:t>;</w:t>
      </w:r>
      <w:r w:rsidR="00D8278E" w:rsidRPr="0045426D">
        <w:rPr>
          <w:rFonts w:ascii="Times New Roman" w:hAnsi="Times New Roman"/>
          <w:sz w:val="28"/>
          <w:szCs w:val="28"/>
        </w:rPr>
        <w:t xml:space="preserve"> </w:t>
      </w:r>
      <w:r w:rsidR="007C18B0">
        <w:rPr>
          <w:rFonts w:ascii="Times New Roman" w:hAnsi="Times New Roman"/>
          <w:sz w:val="28"/>
          <w:szCs w:val="28"/>
        </w:rPr>
        <w:t xml:space="preserve">на информационных </w:t>
      </w:r>
      <w:r w:rsidR="007C18B0" w:rsidRPr="0045426D">
        <w:rPr>
          <w:rFonts w:ascii="Times New Roman" w:hAnsi="Times New Roman"/>
          <w:sz w:val="28"/>
          <w:szCs w:val="28"/>
        </w:rPr>
        <w:t>стендах,</w:t>
      </w:r>
      <w:r w:rsidR="00007929">
        <w:rPr>
          <w:rFonts w:ascii="Times New Roman" w:hAnsi="Times New Roman"/>
          <w:sz w:val="28"/>
          <w:szCs w:val="28"/>
        </w:rPr>
        <w:t xml:space="preserve"> расположенных по адресам: </w:t>
      </w:r>
      <w:r w:rsidR="00746DB2">
        <w:rPr>
          <w:rFonts w:ascii="Times New Roman" w:hAnsi="Times New Roman"/>
          <w:sz w:val="28"/>
          <w:szCs w:val="28"/>
        </w:rPr>
        <w:t xml:space="preserve">Республика Татарстан, </w:t>
      </w:r>
      <w:r w:rsidR="00007929">
        <w:rPr>
          <w:rFonts w:ascii="Times New Roman" w:hAnsi="Times New Roman"/>
          <w:sz w:val="28"/>
          <w:szCs w:val="28"/>
        </w:rPr>
        <w:t>Лен</w:t>
      </w:r>
      <w:r w:rsidR="0045126A">
        <w:rPr>
          <w:rFonts w:ascii="Times New Roman" w:hAnsi="Times New Roman"/>
          <w:sz w:val="28"/>
          <w:szCs w:val="28"/>
        </w:rPr>
        <w:t>иногорский муниципальный район с. Аккуль, ул. Колхозная, д.16б; д. Медведка ул. Дорожная д.</w:t>
      </w:r>
      <w:r w:rsidR="007C18B0">
        <w:rPr>
          <w:rFonts w:ascii="Times New Roman" w:hAnsi="Times New Roman"/>
          <w:sz w:val="28"/>
          <w:szCs w:val="28"/>
        </w:rPr>
        <w:t>32;</w:t>
      </w:r>
      <w:r w:rsidR="0045126A">
        <w:rPr>
          <w:rFonts w:ascii="Times New Roman" w:hAnsi="Times New Roman"/>
          <w:sz w:val="28"/>
          <w:szCs w:val="28"/>
        </w:rPr>
        <w:t xml:space="preserve"> с. Михайловка ул. Центральная д.4.</w:t>
      </w:r>
    </w:p>
    <w:p w:rsidR="00807521" w:rsidRPr="0045426D" w:rsidRDefault="00807521" w:rsidP="00746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В ходе работы экспозиции </w:t>
      </w:r>
      <w:r w:rsidR="00C01F44" w:rsidRPr="0045426D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E5633E" w:rsidRPr="004542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18B0">
        <w:rPr>
          <w:rFonts w:ascii="Times New Roman" w:hAnsi="Times New Roman" w:cs="Times New Roman"/>
          <w:sz w:val="28"/>
          <w:szCs w:val="28"/>
        </w:rPr>
        <w:t>Ивановское</w:t>
      </w:r>
      <w:r w:rsidR="00F66801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45426D">
        <w:rPr>
          <w:rFonts w:ascii="Times New Roman" w:hAnsi="Times New Roman" w:cs="Times New Roman"/>
          <w:sz w:val="28"/>
          <w:szCs w:val="28"/>
        </w:rPr>
        <w:t>организовать консультирование посетителей экспози</w:t>
      </w:r>
      <w:r w:rsidR="0034772B" w:rsidRPr="0045426D">
        <w:rPr>
          <w:rFonts w:ascii="Times New Roman" w:hAnsi="Times New Roman" w:cs="Times New Roman"/>
          <w:sz w:val="28"/>
          <w:szCs w:val="28"/>
        </w:rPr>
        <w:t>ции</w:t>
      </w:r>
      <w:r w:rsidRPr="00454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17A" w:rsidRPr="0045426D" w:rsidRDefault="0086317A" w:rsidP="00746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5. Участникам публичных слушаний рекомендовать свои предложения и замечания, касающиеся </w:t>
      </w:r>
      <w:r w:rsidR="00746DB2">
        <w:rPr>
          <w:rFonts w:ascii="Times New Roman" w:hAnsi="Times New Roman" w:cs="Times New Roman"/>
          <w:sz w:val="28"/>
          <w:szCs w:val="28"/>
        </w:rPr>
        <w:t>п</w:t>
      </w:r>
      <w:r w:rsidR="0017108B" w:rsidRPr="0045426D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7C18B0">
        <w:rPr>
          <w:rFonts w:ascii="Times New Roman" w:hAnsi="Times New Roman" w:cs="Times New Roman"/>
          <w:sz w:val="28"/>
          <w:szCs w:val="28"/>
        </w:rPr>
        <w:t>Генерального</w:t>
      </w:r>
      <w:r w:rsidR="0017108B" w:rsidRPr="0045426D">
        <w:rPr>
          <w:rFonts w:ascii="Times New Roman" w:hAnsi="Times New Roman" w:cs="Times New Roman"/>
          <w:sz w:val="28"/>
          <w:szCs w:val="28"/>
        </w:rPr>
        <w:t xml:space="preserve"> план</w:t>
      </w:r>
      <w:r w:rsidR="007C18B0">
        <w:rPr>
          <w:rFonts w:ascii="Times New Roman" w:hAnsi="Times New Roman" w:cs="Times New Roman"/>
          <w:sz w:val="28"/>
          <w:szCs w:val="28"/>
        </w:rPr>
        <w:t>а</w:t>
      </w:r>
      <w:r w:rsidR="0017108B" w:rsidRPr="004542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C18B0">
        <w:rPr>
          <w:rFonts w:ascii="Times New Roman" w:hAnsi="Times New Roman" w:cs="Times New Roman"/>
          <w:sz w:val="28"/>
          <w:szCs w:val="28"/>
        </w:rPr>
        <w:t>Ивановское</w:t>
      </w:r>
      <w:r w:rsidR="00FE1E73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17108B" w:rsidRPr="0045426D">
        <w:rPr>
          <w:rFonts w:ascii="Times New Roman" w:hAnsi="Times New Roman" w:cs="Times New Roman"/>
          <w:sz w:val="28"/>
          <w:szCs w:val="28"/>
        </w:rPr>
        <w:t>сельское поселение» Лениногорского муниципального района Республики Татарстан</w:t>
      </w:r>
      <w:r w:rsidRPr="0045426D">
        <w:rPr>
          <w:rFonts w:ascii="Times New Roman" w:hAnsi="Times New Roman" w:cs="Times New Roman"/>
          <w:sz w:val="28"/>
          <w:szCs w:val="28"/>
        </w:rPr>
        <w:t xml:space="preserve">, вносить в письменной форме на имя </w:t>
      </w:r>
      <w:r w:rsidR="00A617F6" w:rsidRPr="0045426D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r w:rsidR="007C18B0">
        <w:rPr>
          <w:rFonts w:ascii="Times New Roman" w:hAnsi="Times New Roman" w:cs="Times New Roman"/>
          <w:sz w:val="28"/>
          <w:szCs w:val="28"/>
        </w:rPr>
        <w:t>Ивановское</w:t>
      </w:r>
      <w:r w:rsidR="00A617F6" w:rsidRPr="0045426D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="007271DF" w:rsidRPr="0045426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46DB2">
        <w:rPr>
          <w:rFonts w:ascii="Times New Roman" w:hAnsi="Times New Roman"/>
          <w:sz w:val="28"/>
          <w:szCs w:val="28"/>
        </w:rPr>
        <w:t>Республика Татарстан,</w:t>
      </w:r>
      <w:r w:rsidR="00DC540F">
        <w:rPr>
          <w:rFonts w:ascii="Times New Roman" w:hAnsi="Times New Roman"/>
          <w:sz w:val="28"/>
          <w:szCs w:val="28"/>
        </w:rPr>
        <w:t xml:space="preserve"> Лениногорский муниципальный район, с.</w:t>
      </w:r>
      <w:r w:rsidR="007E73D5">
        <w:rPr>
          <w:rFonts w:ascii="Times New Roman" w:hAnsi="Times New Roman"/>
          <w:sz w:val="28"/>
          <w:szCs w:val="28"/>
        </w:rPr>
        <w:t>Ивановка</w:t>
      </w:r>
      <w:r w:rsidR="00DC540F">
        <w:rPr>
          <w:rFonts w:ascii="Times New Roman" w:hAnsi="Times New Roman"/>
          <w:sz w:val="28"/>
          <w:szCs w:val="28"/>
        </w:rPr>
        <w:t>, ул.</w:t>
      </w:r>
      <w:r w:rsidR="007E73D5">
        <w:rPr>
          <w:rFonts w:ascii="Times New Roman" w:hAnsi="Times New Roman"/>
          <w:sz w:val="28"/>
          <w:szCs w:val="28"/>
        </w:rPr>
        <w:t>Центральная, д.1а</w:t>
      </w:r>
      <w:r w:rsidR="00DC540F">
        <w:rPr>
          <w:rFonts w:ascii="Times New Roman" w:hAnsi="Times New Roman"/>
          <w:sz w:val="28"/>
          <w:szCs w:val="28"/>
        </w:rPr>
        <w:t xml:space="preserve">, </w:t>
      </w:r>
      <w:r w:rsidRPr="0045426D">
        <w:rPr>
          <w:rFonts w:ascii="Times New Roman" w:hAnsi="Times New Roman" w:cs="Times New Roman"/>
          <w:sz w:val="28"/>
          <w:szCs w:val="28"/>
        </w:rPr>
        <w:t>в электронном виде по адресу:</w:t>
      </w:r>
      <w:r w:rsidR="007271DF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7E73D5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DC540F" w:rsidRPr="00DC540F">
        <w:rPr>
          <w:rFonts w:ascii="Times New Roman" w:hAnsi="Times New Roman" w:cs="Times New Roman"/>
          <w:sz w:val="28"/>
          <w:szCs w:val="28"/>
        </w:rPr>
        <w:t>.</w:t>
      </w:r>
      <w:r w:rsidR="00DC540F">
        <w:rPr>
          <w:rFonts w:ascii="Times New Roman" w:hAnsi="Times New Roman" w:cs="Times New Roman"/>
          <w:sz w:val="28"/>
          <w:szCs w:val="28"/>
          <w:lang w:val="en-US"/>
        </w:rPr>
        <w:t>Len</w:t>
      </w:r>
      <w:r w:rsidR="00DC540F" w:rsidRPr="00DC540F">
        <w:rPr>
          <w:rFonts w:ascii="Times New Roman" w:hAnsi="Times New Roman" w:cs="Times New Roman"/>
          <w:sz w:val="28"/>
          <w:szCs w:val="28"/>
        </w:rPr>
        <w:t>@</w:t>
      </w:r>
      <w:r w:rsidR="00DC540F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DC540F" w:rsidRPr="00DC540F">
        <w:rPr>
          <w:rFonts w:ascii="Times New Roman" w:hAnsi="Times New Roman" w:cs="Times New Roman"/>
          <w:sz w:val="28"/>
          <w:szCs w:val="28"/>
        </w:rPr>
        <w:t>.</w:t>
      </w:r>
      <w:r w:rsidR="00DC540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49D5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E129FE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Pr="0045426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7E73D5">
        <w:rPr>
          <w:rFonts w:ascii="Times New Roman" w:hAnsi="Times New Roman" w:cs="Times New Roman"/>
          <w:sz w:val="28"/>
          <w:szCs w:val="28"/>
        </w:rPr>
        <w:t>0</w:t>
      </w:r>
      <w:r w:rsidR="009B2B9F">
        <w:rPr>
          <w:rFonts w:ascii="Times New Roman" w:hAnsi="Times New Roman" w:cs="Times New Roman"/>
          <w:sz w:val="28"/>
          <w:szCs w:val="28"/>
        </w:rPr>
        <w:t>5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7E73D5">
        <w:rPr>
          <w:rFonts w:ascii="Times New Roman" w:hAnsi="Times New Roman" w:cs="Times New Roman"/>
          <w:sz w:val="28"/>
          <w:szCs w:val="28"/>
        </w:rPr>
        <w:t>июня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20</w:t>
      </w:r>
      <w:r w:rsidR="00DC540F">
        <w:rPr>
          <w:rFonts w:ascii="Times New Roman" w:hAnsi="Times New Roman" w:cs="Times New Roman"/>
          <w:sz w:val="28"/>
          <w:szCs w:val="28"/>
        </w:rPr>
        <w:t>20 г.</w:t>
      </w:r>
      <w:r w:rsidR="007E73D5">
        <w:rPr>
          <w:rFonts w:ascii="Times New Roman" w:hAnsi="Times New Roman" w:cs="Times New Roman"/>
          <w:sz w:val="28"/>
          <w:szCs w:val="28"/>
        </w:rPr>
        <w:t xml:space="preserve"> по 0</w:t>
      </w:r>
      <w:r w:rsidR="009B2B9F">
        <w:rPr>
          <w:rFonts w:ascii="Times New Roman" w:hAnsi="Times New Roman" w:cs="Times New Roman"/>
          <w:sz w:val="28"/>
          <w:szCs w:val="28"/>
        </w:rPr>
        <w:t>6</w:t>
      </w:r>
      <w:r w:rsidR="007E73D5">
        <w:rPr>
          <w:rFonts w:ascii="Times New Roman" w:hAnsi="Times New Roman" w:cs="Times New Roman"/>
          <w:sz w:val="28"/>
          <w:szCs w:val="28"/>
        </w:rPr>
        <w:t xml:space="preserve"> июл</w:t>
      </w:r>
      <w:r w:rsidR="00DC540F">
        <w:rPr>
          <w:rFonts w:ascii="Times New Roman" w:hAnsi="Times New Roman" w:cs="Times New Roman"/>
          <w:sz w:val="28"/>
          <w:szCs w:val="28"/>
        </w:rPr>
        <w:t>я</w:t>
      </w:r>
      <w:r w:rsidR="002246A6" w:rsidRPr="0045426D">
        <w:rPr>
          <w:rFonts w:ascii="Times New Roman" w:hAnsi="Times New Roman" w:cs="Times New Roman"/>
          <w:sz w:val="28"/>
          <w:szCs w:val="28"/>
        </w:rPr>
        <w:t xml:space="preserve"> 20</w:t>
      </w:r>
      <w:r w:rsidR="00DC540F">
        <w:rPr>
          <w:rFonts w:ascii="Times New Roman" w:hAnsi="Times New Roman" w:cs="Times New Roman"/>
          <w:sz w:val="28"/>
          <w:szCs w:val="28"/>
        </w:rPr>
        <w:t>20</w:t>
      </w:r>
      <w:r w:rsidR="007271DF" w:rsidRPr="0045426D">
        <w:rPr>
          <w:rFonts w:ascii="Times New Roman" w:hAnsi="Times New Roman" w:cs="Times New Roman"/>
          <w:sz w:val="28"/>
          <w:szCs w:val="28"/>
        </w:rPr>
        <w:t>г</w:t>
      </w:r>
      <w:r w:rsidRPr="0045426D">
        <w:rPr>
          <w:rFonts w:ascii="Times New Roman" w:hAnsi="Times New Roman" w:cs="Times New Roman"/>
          <w:sz w:val="28"/>
          <w:szCs w:val="28"/>
        </w:rPr>
        <w:t>. или в устной форме в ходе проведения собрания участников публичных слушаний.</w:t>
      </w:r>
    </w:p>
    <w:p w:rsidR="00896B06" w:rsidRPr="0045426D" w:rsidRDefault="007271DF" w:rsidP="0074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>6.Собрание участников публичных слушаний назначить</w:t>
      </w:r>
      <w:r w:rsidR="00951C7C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7E73D5">
        <w:rPr>
          <w:rFonts w:ascii="Times New Roman" w:hAnsi="Times New Roman" w:cs="Times New Roman"/>
          <w:sz w:val="28"/>
          <w:szCs w:val="28"/>
        </w:rPr>
        <w:t>на 03 июл</w:t>
      </w:r>
      <w:r w:rsidR="00DC540F">
        <w:rPr>
          <w:rFonts w:ascii="Times New Roman" w:hAnsi="Times New Roman" w:cs="Times New Roman"/>
          <w:sz w:val="28"/>
          <w:szCs w:val="28"/>
        </w:rPr>
        <w:t>я 2020</w:t>
      </w:r>
      <w:r w:rsidR="00F54F66" w:rsidRPr="0045426D">
        <w:rPr>
          <w:rFonts w:ascii="Times New Roman" w:hAnsi="Times New Roman" w:cs="Times New Roman"/>
          <w:sz w:val="28"/>
          <w:szCs w:val="28"/>
        </w:rPr>
        <w:t xml:space="preserve">г. </w:t>
      </w:r>
      <w:r w:rsidR="00D642BC" w:rsidRPr="0045426D">
        <w:rPr>
          <w:rFonts w:ascii="Times New Roman" w:hAnsi="Times New Roman" w:cs="Times New Roman"/>
          <w:sz w:val="28"/>
          <w:szCs w:val="28"/>
        </w:rPr>
        <w:t xml:space="preserve">в </w:t>
      </w:r>
      <w:r w:rsidR="00DC540F">
        <w:rPr>
          <w:rFonts w:ascii="Times New Roman" w:hAnsi="Times New Roman" w:cs="Times New Roman"/>
          <w:sz w:val="28"/>
          <w:szCs w:val="28"/>
        </w:rPr>
        <w:t>1</w:t>
      </w:r>
      <w:r w:rsidR="007E73D5">
        <w:rPr>
          <w:rFonts w:ascii="Times New Roman" w:hAnsi="Times New Roman" w:cs="Times New Roman"/>
          <w:sz w:val="28"/>
          <w:szCs w:val="28"/>
        </w:rPr>
        <w:t>5</w:t>
      </w:r>
      <w:r w:rsidR="00746DB2">
        <w:rPr>
          <w:rFonts w:ascii="Times New Roman" w:hAnsi="Times New Roman" w:cs="Times New Roman"/>
          <w:sz w:val="28"/>
          <w:szCs w:val="28"/>
        </w:rPr>
        <w:t xml:space="preserve">:00 </w:t>
      </w:r>
      <w:r w:rsidR="00F54F66" w:rsidRPr="0045426D">
        <w:rPr>
          <w:rFonts w:ascii="Times New Roman" w:hAnsi="Times New Roman" w:cs="Times New Roman"/>
          <w:sz w:val="28"/>
          <w:szCs w:val="28"/>
        </w:rPr>
        <w:t>ч.</w:t>
      </w:r>
      <w:r w:rsidR="00D642BC" w:rsidRPr="0045426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129FE" w:rsidRPr="0045426D">
        <w:rPr>
          <w:rFonts w:ascii="Times New Roman" w:hAnsi="Times New Roman" w:cs="Times New Roman"/>
          <w:sz w:val="28"/>
          <w:szCs w:val="28"/>
        </w:rPr>
        <w:t xml:space="preserve"> </w:t>
      </w:r>
      <w:r w:rsidR="00DC540F">
        <w:rPr>
          <w:rFonts w:ascii="Times New Roman" w:hAnsi="Times New Roman"/>
          <w:sz w:val="28"/>
          <w:szCs w:val="28"/>
        </w:rPr>
        <w:t>с.</w:t>
      </w:r>
      <w:r w:rsidR="007E73D5">
        <w:rPr>
          <w:rFonts w:ascii="Times New Roman" w:hAnsi="Times New Roman"/>
          <w:sz w:val="28"/>
          <w:szCs w:val="28"/>
        </w:rPr>
        <w:t xml:space="preserve"> Ивановка</w:t>
      </w:r>
      <w:r w:rsidR="00DC540F">
        <w:rPr>
          <w:rFonts w:ascii="Times New Roman" w:hAnsi="Times New Roman"/>
          <w:sz w:val="28"/>
          <w:szCs w:val="28"/>
        </w:rPr>
        <w:t>, ул.</w:t>
      </w:r>
      <w:r w:rsidR="007E73D5">
        <w:rPr>
          <w:rFonts w:ascii="Times New Roman" w:hAnsi="Times New Roman"/>
          <w:sz w:val="28"/>
          <w:szCs w:val="28"/>
        </w:rPr>
        <w:t xml:space="preserve"> Центральная, д.1а</w:t>
      </w:r>
      <w:r w:rsidR="00DC540F">
        <w:rPr>
          <w:rFonts w:ascii="Times New Roman" w:hAnsi="Times New Roman"/>
          <w:sz w:val="28"/>
          <w:szCs w:val="28"/>
        </w:rPr>
        <w:t>.</w:t>
      </w:r>
    </w:p>
    <w:p w:rsidR="0036363E" w:rsidRPr="0045426D" w:rsidRDefault="0036363E" w:rsidP="00746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26D">
        <w:rPr>
          <w:rFonts w:ascii="Times New Roman" w:hAnsi="Times New Roman" w:cs="Times New Roman"/>
          <w:sz w:val="28"/>
          <w:szCs w:val="28"/>
        </w:rPr>
        <w:t xml:space="preserve">7. Опубликовать настоящее оповещение о начале публичных слушаний на официальном сайте Лениногорского муниципального района </w:t>
      </w:r>
      <w:r w:rsidR="008864DE" w:rsidRPr="0045426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540F" w:rsidRPr="00DC540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C540F" w:rsidRPr="00746D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C540F" w:rsidRPr="00746D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DC540F" w:rsidRPr="00746D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leninogorsk</w:t>
        </w:r>
        <w:r w:rsidR="00DC540F" w:rsidRPr="00746D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C540F" w:rsidRPr="00746D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="00DC540F" w:rsidRPr="00746D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C540F" w:rsidRPr="00746DB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C540F" w:rsidRPr="00DC540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) </w:t>
      </w:r>
      <w:r w:rsidR="00DC540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разделе «Сельские поселения»</w:t>
      </w:r>
      <w:r w:rsidRPr="0045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A0" w:rsidRPr="0045426D" w:rsidRDefault="00746DB2" w:rsidP="00746DB2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0C14" w:rsidRPr="0045426D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90B30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«</w:t>
      </w:r>
      <w:r w:rsidR="007E73D5">
        <w:rPr>
          <w:rFonts w:ascii="Times New Roman" w:hAnsi="Times New Roman" w:cs="Times New Roman"/>
          <w:sz w:val="28"/>
          <w:szCs w:val="28"/>
        </w:rPr>
        <w:t>Ивановское</w:t>
      </w:r>
      <w:r w:rsidR="00590B30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7E73D5">
        <w:rPr>
          <w:rFonts w:ascii="Times New Roman" w:hAnsi="Times New Roman" w:cs="Times New Roman"/>
          <w:sz w:val="28"/>
          <w:szCs w:val="28"/>
        </w:rPr>
        <w:t>е</w:t>
      </w:r>
      <w:r w:rsidR="00590B30">
        <w:rPr>
          <w:rFonts w:ascii="Times New Roman" w:hAnsi="Times New Roman" w:cs="Times New Roman"/>
          <w:sz w:val="28"/>
          <w:szCs w:val="28"/>
        </w:rPr>
        <w:t xml:space="preserve">ление» </w:t>
      </w:r>
      <w:r w:rsidR="007E73D5">
        <w:rPr>
          <w:rFonts w:ascii="Times New Roman" w:hAnsi="Times New Roman" w:cs="Times New Roman"/>
          <w:sz w:val="28"/>
          <w:szCs w:val="28"/>
        </w:rPr>
        <w:t>А.П.Бодряева</w:t>
      </w:r>
    </w:p>
    <w:p w:rsidR="009D4872" w:rsidRPr="0045426D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Pr="0045426D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0F" w:rsidRDefault="00DC540F" w:rsidP="00746DB2">
      <w:pPr>
        <w:pStyle w:val="a3"/>
        <w:tabs>
          <w:tab w:val="left" w:pos="949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46DB2">
        <w:rPr>
          <w:rFonts w:ascii="Times New Roman" w:hAnsi="Times New Roman" w:cs="Times New Roman"/>
          <w:sz w:val="28"/>
          <w:szCs w:val="28"/>
        </w:rPr>
        <w:t>Р.Г.</w:t>
      </w:r>
      <w:r>
        <w:rPr>
          <w:rFonts w:ascii="Times New Roman" w:hAnsi="Times New Roman" w:cs="Times New Roman"/>
          <w:sz w:val="28"/>
          <w:szCs w:val="28"/>
        </w:rPr>
        <w:t xml:space="preserve">  Хусаинов </w:t>
      </w:r>
    </w:p>
    <w:p w:rsidR="00746DB2" w:rsidRDefault="00746DB2" w:rsidP="00746DB2">
      <w:pPr>
        <w:pStyle w:val="a3"/>
        <w:tabs>
          <w:tab w:val="left" w:pos="949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6DB2" w:rsidRPr="00746DB2" w:rsidRDefault="00746DB2" w:rsidP="00746DB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6DB2">
        <w:rPr>
          <w:rFonts w:ascii="Times New Roman" w:hAnsi="Times New Roman" w:cs="Times New Roman"/>
          <w:sz w:val="24"/>
          <w:szCs w:val="28"/>
        </w:rPr>
        <w:t>В.Н. Маркелова</w:t>
      </w:r>
    </w:p>
    <w:p w:rsidR="00746DB2" w:rsidRPr="00746DB2" w:rsidRDefault="00746DB2" w:rsidP="00746DB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6DB2">
        <w:rPr>
          <w:rFonts w:ascii="Times New Roman" w:hAnsi="Times New Roman" w:cs="Times New Roman"/>
          <w:sz w:val="24"/>
          <w:szCs w:val="28"/>
        </w:rPr>
        <w:t>5-28-28</w:t>
      </w:r>
    </w:p>
    <w:sectPr w:rsidR="00746DB2" w:rsidRPr="00746DB2" w:rsidSect="00746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4"/>
    <w:rsid w:val="000021E8"/>
    <w:rsid w:val="0000267F"/>
    <w:rsid w:val="0000279B"/>
    <w:rsid w:val="00002B51"/>
    <w:rsid w:val="0000385C"/>
    <w:rsid w:val="0000602F"/>
    <w:rsid w:val="00007929"/>
    <w:rsid w:val="00010A4D"/>
    <w:rsid w:val="000263A1"/>
    <w:rsid w:val="0003017E"/>
    <w:rsid w:val="00031FC8"/>
    <w:rsid w:val="00034B62"/>
    <w:rsid w:val="00042532"/>
    <w:rsid w:val="000541A0"/>
    <w:rsid w:val="0005745D"/>
    <w:rsid w:val="00064FC7"/>
    <w:rsid w:val="00065E2F"/>
    <w:rsid w:val="0007188F"/>
    <w:rsid w:val="00075C16"/>
    <w:rsid w:val="00084DDA"/>
    <w:rsid w:val="000A0AE6"/>
    <w:rsid w:val="000A78A9"/>
    <w:rsid w:val="000C204C"/>
    <w:rsid w:val="000D341A"/>
    <w:rsid w:val="000F1CB6"/>
    <w:rsid w:val="001008D2"/>
    <w:rsid w:val="001138DC"/>
    <w:rsid w:val="001169FF"/>
    <w:rsid w:val="00123846"/>
    <w:rsid w:val="00123EDD"/>
    <w:rsid w:val="00125D97"/>
    <w:rsid w:val="00126440"/>
    <w:rsid w:val="001363D7"/>
    <w:rsid w:val="001420EA"/>
    <w:rsid w:val="00142682"/>
    <w:rsid w:val="0014689A"/>
    <w:rsid w:val="001520F6"/>
    <w:rsid w:val="00161C5B"/>
    <w:rsid w:val="00163BF8"/>
    <w:rsid w:val="00170FAC"/>
    <w:rsid w:val="0017108B"/>
    <w:rsid w:val="001801B2"/>
    <w:rsid w:val="00180979"/>
    <w:rsid w:val="00182403"/>
    <w:rsid w:val="0018336C"/>
    <w:rsid w:val="001843AF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02360"/>
    <w:rsid w:val="00222379"/>
    <w:rsid w:val="002246A6"/>
    <w:rsid w:val="002255F5"/>
    <w:rsid w:val="00245E29"/>
    <w:rsid w:val="00251325"/>
    <w:rsid w:val="002543FC"/>
    <w:rsid w:val="0025664F"/>
    <w:rsid w:val="00256D3D"/>
    <w:rsid w:val="00257B5A"/>
    <w:rsid w:val="00263D89"/>
    <w:rsid w:val="00285E47"/>
    <w:rsid w:val="002B5167"/>
    <w:rsid w:val="002C6803"/>
    <w:rsid w:val="002C7810"/>
    <w:rsid w:val="002E4132"/>
    <w:rsid w:val="003026E3"/>
    <w:rsid w:val="0030732B"/>
    <w:rsid w:val="003107E2"/>
    <w:rsid w:val="00322F1E"/>
    <w:rsid w:val="00326101"/>
    <w:rsid w:val="0034139C"/>
    <w:rsid w:val="0034772B"/>
    <w:rsid w:val="0036155C"/>
    <w:rsid w:val="0036363E"/>
    <w:rsid w:val="0036628C"/>
    <w:rsid w:val="0037275E"/>
    <w:rsid w:val="003739A2"/>
    <w:rsid w:val="00374A88"/>
    <w:rsid w:val="00374D54"/>
    <w:rsid w:val="003774CE"/>
    <w:rsid w:val="00384F04"/>
    <w:rsid w:val="00394E94"/>
    <w:rsid w:val="003A6805"/>
    <w:rsid w:val="003C1ECA"/>
    <w:rsid w:val="003D26DB"/>
    <w:rsid w:val="003E0FE4"/>
    <w:rsid w:val="003F04E9"/>
    <w:rsid w:val="003F5C6C"/>
    <w:rsid w:val="003F77C3"/>
    <w:rsid w:val="00411FC5"/>
    <w:rsid w:val="004173A4"/>
    <w:rsid w:val="00417995"/>
    <w:rsid w:val="0042399F"/>
    <w:rsid w:val="00427552"/>
    <w:rsid w:val="00442CA6"/>
    <w:rsid w:val="00442E79"/>
    <w:rsid w:val="0045126A"/>
    <w:rsid w:val="0045426D"/>
    <w:rsid w:val="00474836"/>
    <w:rsid w:val="00495BA9"/>
    <w:rsid w:val="004A138B"/>
    <w:rsid w:val="004A77B9"/>
    <w:rsid w:val="004B78DC"/>
    <w:rsid w:val="004B7D36"/>
    <w:rsid w:val="004C4EF7"/>
    <w:rsid w:val="004C7EC3"/>
    <w:rsid w:val="004E0B78"/>
    <w:rsid w:val="00505CD6"/>
    <w:rsid w:val="00507EA7"/>
    <w:rsid w:val="00516556"/>
    <w:rsid w:val="00526340"/>
    <w:rsid w:val="00560AAA"/>
    <w:rsid w:val="005629E4"/>
    <w:rsid w:val="005677FA"/>
    <w:rsid w:val="005713ED"/>
    <w:rsid w:val="005767D4"/>
    <w:rsid w:val="00590389"/>
    <w:rsid w:val="00590B30"/>
    <w:rsid w:val="005967CC"/>
    <w:rsid w:val="005B0DC1"/>
    <w:rsid w:val="005B4704"/>
    <w:rsid w:val="005C517E"/>
    <w:rsid w:val="005D1631"/>
    <w:rsid w:val="005D248A"/>
    <w:rsid w:val="005F1F02"/>
    <w:rsid w:val="005F4CE6"/>
    <w:rsid w:val="006101E8"/>
    <w:rsid w:val="006448BC"/>
    <w:rsid w:val="0065248B"/>
    <w:rsid w:val="006538E3"/>
    <w:rsid w:val="00654C73"/>
    <w:rsid w:val="0065620D"/>
    <w:rsid w:val="00664BC7"/>
    <w:rsid w:val="006761FC"/>
    <w:rsid w:val="006802A7"/>
    <w:rsid w:val="006864D4"/>
    <w:rsid w:val="00692533"/>
    <w:rsid w:val="00693BB9"/>
    <w:rsid w:val="00696583"/>
    <w:rsid w:val="006A06A9"/>
    <w:rsid w:val="006A3C90"/>
    <w:rsid w:val="006B32D4"/>
    <w:rsid w:val="006B6561"/>
    <w:rsid w:val="006C07C1"/>
    <w:rsid w:val="006C35AA"/>
    <w:rsid w:val="006E29B0"/>
    <w:rsid w:val="006F71B6"/>
    <w:rsid w:val="007023CF"/>
    <w:rsid w:val="00707D1A"/>
    <w:rsid w:val="00711159"/>
    <w:rsid w:val="007153A3"/>
    <w:rsid w:val="00716DA0"/>
    <w:rsid w:val="007202D0"/>
    <w:rsid w:val="007271DF"/>
    <w:rsid w:val="00730939"/>
    <w:rsid w:val="00731D74"/>
    <w:rsid w:val="007349D5"/>
    <w:rsid w:val="007422B3"/>
    <w:rsid w:val="00742AFF"/>
    <w:rsid w:val="00743993"/>
    <w:rsid w:val="00744363"/>
    <w:rsid w:val="00746DB2"/>
    <w:rsid w:val="00751C7F"/>
    <w:rsid w:val="0076212A"/>
    <w:rsid w:val="0076242D"/>
    <w:rsid w:val="0076403C"/>
    <w:rsid w:val="007751F4"/>
    <w:rsid w:val="007800A6"/>
    <w:rsid w:val="00787BE1"/>
    <w:rsid w:val="007A6796"/>
    <w:rsid w:val="007B40A2"/>
    <w:rsid w:val="007B7383"/>
    <w:rsid w:val="007C0FDD"/>
    <w:rsid w:val="007C18B0"/>
    <w:rsid w:val="007D0A86"/>
    <w:rsid w:val="007E73D5"/>
    <w:rsid w:val="008016F4"/>
    <w:rsid w:val="00807521"/>
    <w:rsid w:val="008142BE"/>
    <w:rsid w:val="008246DA"/>
    <w:rsid w:val="0083496B"/>
    <w:rsid w:val="00855A35"/>
    <w:rsid w:val="0086035D"/>
    <w:rsid w:val="0086317A"/>
    <w:rsid w:val="008700F2"/>
    <w:rsid w:val="008741B7"/>
    <w:rsid w:val="0088117C"/>
    <w:rsid w:val="00885BE8"/>
    <w:rsid w:val="008864DE"/>
    <w:rsid w:val="00896B06"/>
    <w:rsid w:val="008A1F13"/>
    <w:rsid w:val="008A398A"/>
    <w:rsid w:val="008C27EC"/>
    <w:rsid w:val="008C4C79"/>
    <w:rsid w:val="008D101A"/>
    <w:rsid w:val="008D1CB1"/>
    <w:rsid w:val="008D65D3"/>
    <w:rsid w:val="008F4B96"/>
    <w:rsid w:val="00920A49"/>
    <w:rsid w:val="009251FD"/>
    <w:rsid w:val="009377F2"/>
    <w:rsid w:val="00947A08"/>
    <w:rsid w:val="00951C7C"/>
    <w:rsid w:val="00967ABD"/>
    <w:rsid w:val="00977FBF"/>
    <w:rsid w:val="00981576"/>
    <w:rsid w:val="0098320D"/>
    <w:rsid w:val="009920C3"/>
    <w:rsid w:val="00996C6D"/>
    <w:rsid w:val="009B2B9F"/>
    <w:rsid w:val="009C0611"/>
    <w:rsid w:val="009D3173"/>
    <w:rsid w:val="009D4872"/>
    <w:rsid w:val="009D6E5A"/>
    <w:rsid w:val="009E1BBF"/>
    <w:rsid w:val="009E5CAB"/>
    <w:rsid w:val="009E6D70"/>
    <w:rsid w:val="009F027A"/>
    <w:rsid w:val="009F222F"/>
    <w:rsid w:val="009F6B35"/>
    <w:rsid w:val="00A01AF8"/>
    <w:rsid w:val="00A0741C"/>
    <w:rsid w:val="00A16E7D"/>
    <w:rsid w:val="00A23285"/>
    <w:rsid w:val="00A258A3"/>
    <w:rsid w:val="00A259BB"/>
    <w:rsid w:val="00A3153D"/>
    <w:rsid w:val="00A4490B"/>
    <w:rsid w:val="00A47B6A"/>
    <w:rsid w:val="00A53862"/>
    <w:rsid w:val="00A617F6"/>
    <w:rsid w:val="00A626A0"/>
    <w:rsid w:val="00A66F25"/>
    <w:rsid w:val="00A7562D"/>
    <w:rsid w:val="00A826C8"/>
    <w:rsid w:val="00A86201"/>
    <w:rsid w:val="00A92A14"/>
    <w:rsid w:val="00A936B3"/>
    <w:rsid w:val="00A96F14"/>
    <w:rsid w:val="00AB68CF"/>
    <w:rsid w:val="00AC1FD2"/>
    <w:rsid w:val="00AC2E2A"/>
    <w:rsid w:val="00AC4015"/>
    <w:rsid w:val="00AC7CAF"/>
    <w:rsid w:val="00AD1387"/>
    <w:rsid w:val="00AE7648"/>
    <w:rsid w:val="00AF0291"/>
    <w:rsid w:val="00AF03CC"/>
    <w:rsid w:val="00AF1760"/>
    <w:rsid w:val="00AF2947"/>
    <w:rsid w:val="00B1032F"/>
    <w:rsid w:val="00B1102B"/>
    <w:rsid w:val="00B122D0"/>
    <w:rsid w:val="00B21212"/>
    <w:rsid w:val="00B2510A"/>
    <w:rsid w:val="00B26F23"/>
    <w:rsid w:val="00B27E5D"/>
    <w:rsid w:val="00B4781D"/>
    <w:rsid w:val="00B50BE1"/>
    <w:rsid w:val="00B57C1F"/>
    <w:rsid w:val="00B618C2"/>
    <w:rsid w:val="00B622C7"/>
    <w:rsid w:val="00B627B3"/>
    <w:rsid w:val="00B728A3"/>
    <w:rsid w:val="00B86E2D"/>
    <w:rsid w:val="00B979DD"/>
    <w:rsid w:val="00BB07BE"/>
    <w:rsid w:val="00BC04D0"/>
    <w:rsid w:val="00BC2C34"/>
    <w:rsid w:val="00BC4F20"/>
    <w:rsid w:val="00BD400D"/>
    <w:rsid w:val="00BD4060"/>
    <w:rsid w:val="00BD526E"/>
    <w:rsid w:val="00BD7F28"/>
    <w:rsid w:val="00BE02BD"/>
    <w:rsid w:val="00BE7F10"/>
    <w:rsid w:val="00BF1131"/>
    <w:rsid w:val="00BF142E"/>
    <w:rsid w:val="00BF3D73"/>
    <w:rsid w:val="00C01F44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63196"/>
    <w:rsid w:val="00C748CB"/>
    <w:rsid w:val="00C8330B"/>
    <w:rsid w:val="00C8451F"/>
    <w:rsid w:val="00C85780"/>
    <w:rsid w:val="00C94A35"/>
    <w:rsid w:val="00CA3A00"/>
    <w:rsid w:val="00CC11DC"/>
    <w:rsid w:val="00CD15D6"/>
    <w:rsid w:val="00CE74D5"/>
    <w:rsid w:val="00CF3BFE"/>
    <w:rsid w:val="00CF5DFF"/>
    <w:rsid w:val="00D05B50"/>
    <w:rsid w:val="00D11A58"/>
    <w:rsid w:val="00D17A47"/>
    <w:rsid w:val="00D20232"/>
    <w:rsid w:val="00D2116B"/>
    <w:rsid w:val="00D30C14"/>
    <w:rsid w:val="00D31AA1"/>
    <w:rsid w:val="00D46CF4"/>
    <w:rsid w:val="00D50DA6"/>
    <w:rsid w:val="00D642BC"/>
    <w:rsid w:val="00D66648"/>
    <w:rsid w:val="00D8278E"/>
    <w:rsid w:val="00D9274E"/>
    <w:rsid w:val="00DB0BC6"/>
    <w:rsid w:val="00DC540F"/>
    <w:rsid w:val="00DD111B"/>
    <w:rsid w:val="00DE3617"/>
    <w:rsid w:val="00DF0D0D"/>
    <w:rsid w:val="00E07814"/>
    <w:rsid w:val="00E129FE"/>
    <w:rsid w:val="00E31025"/>
    <w:rsid w:val="00E35097"/>
    <w:rsid w:val="00E372B1"/>
    <w:rsid w:val="00E37ABC"/>
    <w:rsid w:val="00E5089B"/>
    <w:rsid w:val="00E5633E"/>
    <w:rsid w:val="00E65B8C"/>
    <w:rsid w:val="00E669F7"/>
    <w:rsid w:val="00E70F68"/>
    <w:rsid w:val="00E777AD"/>
    <w:rsid w:val="00E80421"/>
    <w:rsid w:val="00E8493C"/>
    <w:rsid w:val="00E97315"/>
    <w:rsid w:val="00EB087B"/>
    <w:rsid w:val="00EC0135"/>
    <w:rsid w:val="00EC471D"/>
    <w:rsid w:val="00EC5870"/>
    <w:rsid w:val="00EE029F"/>
    <w:rsid w:val="00EE0E8D"/>
    <w:rsid w:val="00EE1F8C"/>
    <w:rsid w:val="00EE6105"/>
    <w:rsid w:val="00F01B21"/>
    <w:rsid w:val="00F026FA"/>
    <w:rsid w:val="00F210EC"/>
    <w:rsid w:val="00F2297A"/>
    <w:rsid w:val="00F25E7C"/>
    <w:rsid w:val="00F54F66"/>
    <w:rsid w:val="00F5629B"/>
    <w:rsid w:val="00F66801"/>
    <w:rsid w:val="00F66C8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2685"/>
    <w:rsid w:val="00FC52ED"/>
    <w:rsid w:val="00FC725D"/>
    <w:rsid w:val="00FD4516"/>
    <w:rsid w:val="00FE1370"/>
    <w:rsid w:val="00FE1E73"/>
    <w:rsid w:val="00FF48B2"/>
    <w:rsid w:val="00FF4C9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table" w:customStyle="1" w:styleId="1">
    <w:name w:val="Сетка таблицы1"/>
    <w:basedOn w:val="a1"/>
    <w:next w:val="a4"/>
    <w:uiPriority w:val="59"/>
    <w:rsid w:val="0074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  <w:style w:type="table" w:customStyle="1" w:styleId="1">
    <w:name w:val="Сетка таблицы1"/>
    <w:basedOn w:val="a1"/>
    <w:next w:val="a4"/>
    <w:uiPriority w:val="59"/>
    <w:rsid w:val="0074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inogorsk.tatarstan.ru" TargetMode="Externa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Приемная</cp:lastModifiedBy>
  <cp:revision>2</cp:revision>
  <cp:lastPrinted>2020-06-09T06:35:00Z</cp:lastPrinted>
  <dcterms:created xsi:type="dcterms:W3CDTF">2020-06-11T11:21:00Z</dcterms:created>
  <dcterms:modified xsi:type="dcterms:W3CDTF">2020-06-11T11:21:00Z</dcterms:modified>
</cp:coreProperties>
</file>