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4F" w:rsidRPr="00E921DD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155E4F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5E4F" w:rsidRPr="00E921DD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5E4F" w:rsidRPr="00E921DD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407</w:t>
      </w:r>
    </w:p>
    <w:p w:rsidR="00155E4F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5E4F" w:rsidRPr="00E921DD" w:rsidRDefault="00155E4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5E4F" w:rsidRPr="008A1D69" w:rsidRDefault="00155E4F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27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марта </w:t>
      </w:r>
      <w:r w:rsidRPr="00E921DD">
        <w:rPr>
          <w:rFonts w:eastAsia="Times New Roman"/>
          <w:szCs w:val="28"/>
        </w:rPr>
        <w:t xml:space="preserve"> 20</w:t>
      </w:r>
      <w:r>
        <w:rPr>
          <w:rFonts w:eastAsia="Times New Roman"/>
          <w:szCs w:val="28"/>
        </w:rPr>
        <w:t>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F7141D" w:rsidRDefault="00F7141D" w:rsidP="00F7141D">
      <w:pPr>
        <w:spacing w:after="0"/>
        <w:ind w:right="5385"/>
        <w:jc w:val="both"/>
      </w:pPr>
    </w:p>
    <w:p w:rsidR="00F7141D" w:rsidRDefault="00F7141D" w:rsidP="00F7141D">
      <w:pPr>
        <w:spacing w:after="0"/>
        <w:ind w:right="5385"/>
        <w:jc w:val="both"/>
      </w:pPr>
    </w:p>
    <w:p w:rsidR="00F7141D" w:rsidRDefault="00F7141D" w:rsidP="00F7141D">
      <w:pPr>
        <w:spacing w:after="0"/>
        <w:ind w:right="5385"/>
        <w:jc w:val="both"/>
      </w:pPr>
    </w:p>
    <w:p w:rsidR="00AF761F" w:rsidRPr="00B355EB" w:rsidRDefault="00AF761F" w:rsidP="00F7141D">
      <w:pPr>
        <w:spacing w:after="0"/>
        <w:ind w:right="5385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F7141D">
        <w:t xml:space="preserve"> </w:t>
      </w:r>
      <w:r w:rsidR="00931776">
        <w:t>территории и проекта межевания</w:t>
      </w:r>
      <w:r w:rsidR="00F7141D">
        <w:t xml:space="preserve"> </w:t>
      </w:r>
      <w:r w:rsidR="00931776">
        <w:t xml:space="preserve">в его составе для </w:t>
      </w:r>
      <w:r w:rsidR="007A442F">
        <w:t>размещения</w:t>
      </w:r>
      <w:r w:rsidR="00F7141D">
        <w:t xml:space="preserve"> объекта</w:t>
      </w:r>
      <w:r w:rsidR="00931776">
        <w:t xml:space="preserve"> «</w:t>
      </w:r>
      <w:r w:rsidR="00B355EB">
        <w:t>Обустройство</w:t>
      </w:r>
      <w:r w:rsidR="007A442F">
        <w:t xml:space="preserve"> </w:t>
      </w:r>
      <w:r w:rsidR="00753DAA">
        <w:t>куста</w:t>
      </w:r>
      <w:r w:rsidR="00F7141D">
        <w:t xml:space="preserve"> </w:t>
      </w:r>
      <w:r w:rsidR="00753DAA">
        <w:t>скважин № 5080 Глазовского</w:t>
      </w:r>
      <w:r w:rsidR="00F7141D">
        <w:t xml:space="preserve"> </w:t>
      </w:r>
      <w:r w:rsidR="00753DAA">
        <w:t>нефтяного месторождения АО «Геотех</w:t>
      </w:r>
      <w:r w:rsidR="00F7141D">
        <w:t>»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F7141D">
      <w:pPr>
        <w:spacing w:after="0"/>
        <w:ind w:right="-144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7A442F">
        <w:t>ОО</w:t>
      </w:r>
      <w:r w:rsidR="003F5ACD">
        <w:t>О</w:t>
      </w:r>
      <w:r w:rsidR="00753DAA">
        <w:t xml:space="preserve"> </w:t>
      </w:r>
      <w:r w:rsidR="001B3580">
        <w:t>«</w:t>
      </w:r>
      <w:r w:rsidR="00753DAA">
        <w:t>Геомониторинг</w:t>
      </w:r>
      <w:r w:rsidR="00844BDC">
        <w:t xml:space="preserve">» </w:t>
      </w:r>
      <w:r w:rsidR="001B3580">
        <w:t xml:space="preserve">от </w:t>
      </w:r>
      <w:r w:rsidR="00753DAA">
        <w:t>03.03</w:t>
      </w:r>
      <w:r w:rsidR="007A442F">
        <w:t>.2020</w:t>
      </w:r>
      <w:r w:rsidR="00F50D57">
        <w:t xml:space="preserve"> </w:t>
      </w:r>
      <w:r w:rsidR="00753DAA">
        <w:t>№ 180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F7141D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30100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43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C606DD">
        <w:t xml:space="preserve">в </w:t>
      </w:r>
      <w:r w:rsidR="0046026C">
        <w:t>его составе</w:t>
      </w:r>
      <w:r w:rsidR="003F5ACD">
        <w:t xml:space="preserve"> для </w:t>
      </w:r>
      <w:r w:rsidR="00F7141D">
        <w:t xml:space="preserve">размещения линейного объекта </w:t>
      </w:r>
      <w:r w:rsidR="007A442F">
        <w:t xml:space="preserve">«Обустройство </w:t>
      </w:r>
      <w:r w:rsidR="00753DAA">
        <w:t>куста скважин №5080 Глазовского нефтяного месторождения АО «Геотех»</w:t>
      </w:r>
      <w:r w:rsidR="00C606DD">
        <w:t xml:space="preserve"> </w:t>
      </w:r>
      <w:r w:rsidR="003F5ACD">
        <w:t>размещаемого</w:t>
      </w:r>
      <w:r w:rsidR="00F56649">
        <w:t xml:space="preserve"> на территории муниципального образования «</w:t>
      </w:r>
      <w:r w:rsidR="00753DAA">
        <w:t>Сугушлинское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  <w:bookmarkStart w:id="0" w:name="_GoBack"/>
      <w:bookmarkEnd w:id="0"/>
    </w:p>
    <w:p w:rsidR="00F56649" w:rsidRDefault="00F56649" w:rsidP="0030100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43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753DAA">
        <w:t>ОО</w:t>
      </w:r>
      <w:r w:rsidR="003F5ACD">
        <w:t>О</w:t>
      </w:r>
      <w:r w:rsidR="00EC5C7C">
        <w:t xml:space="preserve"> «</w:t>
      </w:r>
      <w:r w:rsidR="00753DAA">
        <w:t>Геомониторинг</w:t>
      </w:r>
      <w:r>
        <w:t>».</w:t>
      </w:r>
    </w:p>
    <w:p w:rsidR="00F56649" w:rsidRDefault="00F7141D" w:rsidP="0030100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43" w:firstLine="851"/>
        <w:jc w:val="both"/>
      </w:pPr>
      <w:r>
        <w:t>Разместить</w:t>
      </w:r>
      <w:r w:rsidR="00F56649">
        <w:t xml:space="preserve"> нас</w:t>
      </w:r>
      <w:r w:rsidR="00C606DD">
        <w:t xml:space="preserve">тоящее постановление </w:t>
      </w:r>
      <w:r w:rsidR="00F56649">
        <w:t>на официальном сайте Лениногорского муниципального района.</w:t>
      </w:r>
    </w:p>
    <w:p w:rsidR="00F56649" w:rsidRDefault="00F56649" w:rsidP="00F7141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F56649" w:rsidRDefault="00F56649" w:rsidP="00F56649">
      <w:pPr>
        <w:pStyle w:val="a3"/>
        <w:spacing w:after="0"/>
        <w:ind w:left="-416"/>
      </w:pPr>
    </w:p>
    <w:p w:rsidR="00F7141D" w:rsidRDefault="00F7141D" w:rsidP="00F56649">
      <w:pPr>
        <w:pStyle w:val="a3"/>
        <w:spacing w:after="0"/>
        <w:ind w:left="-416"/>
      </w:pPr>
    </w:p>
    <w:tbl>
      <w:tblPr>
        <w:tblStyle w:val="a6"/>
        <w:tblpPr w:leftFromText="180" w:rightFromText="180" w:vertAnchor="text" w:tblpY="1"/>
        <w:tblOverlap w:val="nev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3285"/>
        <w:gridCol w:w="3736"/>
      </w:tblGrid>
      <w:tr w:rsidR="00F7141D" w:rsidTr="007547C3">
        <w:tc>
          <w:tcPr>
            <w:tcW w:w="2760" w:type="dxa"/>
          </w:tcPr>
          <w:p w:rsidR="00F7141D" w:rsidRDefault="00F7141D" w:rsidP="007547C3">
            <w:pPr>
              <w:pStyle w:val="a3"/>
              <w:ind w:left="-108"/>
            </w:pPr>
            <w:r>
              <w:t xml:space="preserve">Руководитель   </w:t>
            </w:r>
          </w:p>
        </w:tc>
        <w:tc>
          <w:tcPr>
            <w:tcW w:w="3285" w:type="dxa"/>
          </w:tcPr>
          <w:p w:rsidR="00F7141D" w:rsidRDefault="00F7141D" w:rsidP="007547C3">
            <w:pPr>
              <w:pStyle w:val="a3"/>
              <w:ind w:left="0"/>
            </w:pPr>
          </w:p>
        </w:tc>
        <w:tc>
          <w:tcPr>
            <w:tcW w:w="3736" w:type="dxa"/>
          </w:tcPr>
          <w:p w:rsidR="00F7141D" w:rsidRDefault="00F7141D" w:rsidP="007547C3">
            <w:pPr>
              <w:pStyle w:val="a3"/>
              <w:tabs>
                <w:tab w:val="left" w:pos="900"/>
              </w:tabs>
              <w:ind w:left="0" w:right="-108"/>
              <w:jc w:val="right"/>
            </w:pPr>
            <w:r>
              <w:t>З.Г. Михайлова</w:t>
            </w:r>
          </w:p>
        </w:tc>
      </w:tr>
    </w:tbl>
    <w:p w:rsidR="007547C3" w:rsidRDefault="007547C3" w:rsidP="007547C3">
      <w:pPr>
        <w:tabs>
          <w:tab w:val="left" w:pos="900"/>
        </w:tabs>
        <w:spacing w:after="0"/>
      </w:pPr>
    </w:p>
    <w:p w:rsidR="00F56649" w:rsidRPr="0002388E" w:rsidRDefault="00EC5C7C" w:rsidP="007547C3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F7141D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F7141D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0A" w:rsidRDefault="00EF7D0A" w:rsidP="00F7141D">
      <w:pPr>
        <w:spacing w:after="0"/>
      </w:pPr>
      <w:r>
        <w:separator/>
      </w:r>
    </w:p>
  </w:endnote>
  <w:endnote w:type="continuationSeparator" w:id="0">
    <w:p w:rsidR="00EF7D0A" w:rsidRDefault="00EF7D0A" w:rsidP="00F714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0A" w:rsidRDefault="00EF7D0A" w:rsidP="00F7141D">
      <w:pPr>
        <w:spacing w:after="0"/>
      </w:pPr>
      <w:r>
        <w:separator/>
      </w:r>
    </w:p>
  </w:footnote>
  <w:footnote w:type="continuationSeparator" w:id="0">
    <w:p w:rsidR="00EF7D0A" w:rsidRDefault="00EF7D0A" w:rsidP="00F714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55E4F"/>
    <w:rsid w:val="001A1E36"/>
    <w:rsid w:val="001B3580"/>
    <w:rsid w:val="002D3E67"/>
    <w:rsid w:val="0030100D"/>
    <w:rsid w:val="003F5ACD"/>
    <w:rsid w:val="0046026C"/>
    <w:rsid w:val="004A02AC"/>
    <w:rsid w:val="004D2476"/>
    <w:rsid w:val="00610B76"/>
    <w:rsid w:val="006C0B77"/>
    <w:rsid w:val="006E2BEF"/>
    <w:rsid w:val="00753DAA"/>
    <w:rsid w:val="007547C3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606DD"/>
    <w:rsid w:val="00C84AF5"/>
    <w:rsid w:val="00C919D0"/>
    <w:rsid w:val="00D216A1"/>
    <w:rsid w:val="00D67C25"/>
    <w:rsid w:val="00EA59DF"/>
    <w:rsid w:val="00EC5C7C"/>
    <w:rsid w:val="00EE4070"/>
    <w:rsid w:val="00EF34EA"/>
    <w:rsid w:val="00EF7D0A"/>
    <w:rsid w:val="00F12C76"/>
    <w:rsid w:val="00F31205"/>
    <w:rsid w:val="00F50D57"/>
    <w:rsid w:val="00F56649"/>
    <w:rsid w:val="00F7141D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71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141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14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7141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141D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6"/>
    <w:uiPriority w:val="59"/>
    <w:rsid w:val="003010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71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141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14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7141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141D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6"/>
    <w:uiPriority w:val="59"/>
    <w:rsid w:val="003010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2020-03-25T12:35:00Z</cp:lastPrinted>
  <dcterms:created xsi:type="dcterms:W3CDTF">2020-04-03T04:43:00Z</dcterms:created>
  <dcterms:modified xsi:type="dcterms:W3CDTF">2020-04-03T04:43:00Z</dcterms:modified>
</cp:coreProperties>
</file>