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B6" w:rsidRPr="006066E3" w:rsidRDefault="00AF31B6" w:rsidP="00AF31B6">
      <w:pPr>
        <w:ind w:left="5670"/>
        <w:jc w:val="center"/>
      </w:pPr>
      <w:r w:rsidRPr="006066E3">
        <w:t>Утвержден</w:t>
      </w:r>
    </w:p>
    <w:p w:rsidR="00AF31B6" w:rsidRPr="006066E3" w:rsidRDefault="00AF31B6" w:rsidP="00AF31B6">
      <w:pPr>
        <w:ind w:left="5103"/>
      </w:pPr>
      <w:r w:rsidRPr="006066E3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AF31B6" w:rsidRPr="006066E3" w:rsidRDefault="00AF31B6" w:rsidP="00AF31B6">
      <w:pPr>
        <w:ind w:left="5103"/>
      </w:pPr>
    </w:p>
    <w:p w:rsidR="00AF31B6" w:rsidRPr="006066E3" w:rsidRDefault="00AF31B6" w:rsidP="00AF31B6">
      <w:pPr>
        <w:ind w:firstLine="5103"/>
        <w:rPr>
          <w:rFonts w:ascii="Calibri" w:hAnsi="Calibri"/>
        </w:rPr>
      </w:pPr>
      <w:r w:rsidRPr="006066E3">
        <w:t xml:space="preserve">от </w:t>
      </w:r>
      <w:r w:rsidR="00C87F00">
        <w:t>29.11.</w:t>
      </w:r>
      <w:r w:rsidRPr="006066E3">
        <w:t>2013 №</w:t>
      </w:r>
      <w:r w:rsidR="00C87F00">
        <w:t xml:space="preserve"> 442</w:t>
      </w:r>
    </w:p>
    <w:p w:rsidR="005E687B" w:rsidRDefault="005E687B" w:rsidP="00610EF9">
      <w:pPr>
        <w:pStyle w:val="Style4"/>
        <w:widowControl/>
        <w:spacing w:line="240" w:lineRule="exact"/>
        <w:rPr>
          <w:sz w:val="20"/>
          <w:szCs w:val="20"/>
        </w:rPr>
      </w:pPr>
    </w:p>
    <w:p w:rsidR="007344FB" w:rsidRDefault="007344FB" w:rsidP="00610EF9">
      <w:pPr>
        <w:pStyle w:val="Style4"/>
        <w:widowControl/>
        <w:spacing w:line="240" w:lineRule="exact"/>
        <w:rPr>
          <w:sz w:val="20"/>
          <w:szCs w:val="20"/>
        </w:rPr>
      </w:pPr>
    </w:p>
    <w:p w:rsidR="007344FB" w:rsidRDefault="007344FB" w:rsidP="00610EF9">
      <w:pPr>
        <w:pStyle w:val="Style4"/>
        <w:widowControl/>
        <w:spacing w:line="240" w:lineRule="exact"/>
        <w:rPr>
          <w:sz w:val="20"/>
          <w:szCs w:val="20"/>
        </w:rPr>
      </w:pPr>
    </w:p>
    <w:p w:rsidR="007344FB" w:rsidRDefault="007344FB" w:rsidP="00610EF9">
      <w:pPr>
        <w:pStyle w:val="Style4"/>
        <w:widowControl/>
        <w:spacing w:line="240" w:lineRule="exact"/>
        <w:rPr>
          <w:sz w:val="20"/>
          <w:szCs w:val="20"/>
        </w:rPr>
      </w:pPr>
    </w:p>
    <w:p w:rsidR="005E687B" w:rsidRDefault="005E687B" w:rsidP="00610EF9">
      <w:pPr>
        <w:pStyle w:val="Style4"/>
        <w:widowControl/>
        <w:spacing w:before="48"/>
        <w:outlineLvl w:val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РАЗМЕР ПЛАТЫ</w:t>
      </w:r>
    </w:p>
    <w:p w:rsidR="005E687B" w:rsidRDefault="005E687B" w:rsidP="00610EF9">
      <w:pPr>
        <w:pStyle w:val="Style4"/>
        <w:widowControl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за содержание и ремонт жилого помещения многоквартирных домов</w:t>
      </w:r>
      <w:r>
        <w:rPr>
          <w:rStyle w:val="FontStyle16"/>
          <w:sz w:val="26"/>
          <w:szCs w:val="26"/>
        </w:rPr>
        <w:br/>
        <w:t>для нанимателей по муниципальному образованию</w:t>
      </w:r>
      <w:r>
        <w:rPr>
          <w:rStyle w:val="FontStyle16"/>
          <w:sz w:val="26"/>
          <w:szCs w:val="26"/>
        </w:rPr>
        <w:br/>
        <w:t>«Лениногорский муниципальный район»</w:t>
      </w:r>
      <w:r>
        <w:rPr>
          <w:rStyle w:val="FontStyle16"/>
          <w:sz w:val="26"/>
          <w:szCs w:val="26"/>
        </w:rPr>
        <w:br/>
      </w:r>
    </w:p>
    <w:p w:rsidR="005E687B" w:rsidRDefault="005E687B" w:rsidP="00610EF9">
      <w:pPr>
        <w:widowControl/>
        <w:spacing w:after="221" w:line="1" w:lineRule="exact"/>
        <w:rPr>
          <w:sz w:val="2"/>
          <w:szCs w:val="2"/>
        </w:rPr>
      </w:pPr>
    </w:p>
    <w:tbl>
      <w:tblPr>
        <w:tblW w:w="967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78"/>
        <w:gridCol w:w="3789"/>
        <w:gridCol w:w="1883"/>
        <w:gridCol w:w="1660"/>
        <w:gridCol w:w="1660"/>
      </w:tblGrid>
      <w:tr w:rsidR="005E687B" w:rsidTr="007344FB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jc w:val="center"/>
              <w:rPr>
                <w:rStyle w:val="FontStyle14"/>
                <w:b/>
                <w:bCs/>
              </w:rPr>
            </w:pPr>
            <w:r>
              <w:rPr>
                <w:rStyle w:val="FontStyle14"/>
                <w:b/>
                <w:bCs/>
              </w:rPr>
              <w:t>№</w:t>
            </w:r>
            <w:r>
              <w:rPr>
                <w:rStyle w:val="FontStyle14"/>
                <w:b/>
                <w:bCs/>
              </w:rPr>
              <w:br/>
              <w:t>п/п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ind w:left="835"/>
              <w:jc w:val="center"/>
              <w:rPr>
                <w:rStyle w:val="FontStyle14"/>
                <w:b/>
                <w:bCs/>
              </w:rPr>
            </w:pPr>
            <w:r>
              <w:rPr>
                <w:rStyle w:val="FontStyle14"/>
                <w:b/>
                <w:bCs/>
              </w:rPr>
              <w:t>Наименование 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4"/>
                <w:b/>
                <w:bCs/>
              </w:rPr>
            </w:pPr>
            <w:r>
              <w:rPr>
                <w:rStyle w:val="FontStyle14"/>
                <w:b/>
                <w:bCs/>
              </w:rPr>
              <w:t>Единица измерения</w:t>
            </w:r>
            <w:r>
              <w:rPr>
                <w:rStyle w:val="FontStyle14"/>
                <w:b/>
                <w:bCs/>
                <w:lang w:val="en-US"/>
              </w:rPr>
              <w:br/>
            </w:r>
            <w:r>
              <w:rPr>
                <w:rStyle w:val="FontStyle14"/>
                <w:b/>
                <w:bCs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spacing w:line="278" w:lineRule="exact"/>
              <w:rPr>
                <w:rStyle w:val="FontStyle14"/>
                <w:b/>
                <w:bCs/>
              </w:rPr>
            </w:pPr>
            <w:r>
              <w:rPr>
                <w:rStyle w:val="FontStyle14"/>
                <w:b/>
                <w:bCs/>
              </w:rPr>
              <w:t>Тариф за единицу</w:t>
            </w:r>
            <w:r>
              <w:rPr>
                <w:rStyle w:val="FontStyle14"/>
                <w:b/>
                <w:bCs/>
              </w:rPr>
              <w:br/>
              <w:t>измерения услуги</w:t>
            </w:r>
            <w:r>
              <w:rPr>
                <w:rStyle w:val="FontStyle14"/>
                <w:b/>
                <w:bCs/>
              </w:rPr>
              <w:br/>
              <w:t>(с НДС руб.) с 01.01.2014г.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 w:rsidP="006B5B09">
            <w:pPr>
              <w:pStyle w:val="Style3"/>
              <w:widowControl/>
              <w:spacing w:line="278" w:lineRule="exact"/>
              <w:rPr>
                <w:rStyle w:val="FontStyle14"/>
                <w:b/>
                <w:bCs/>
              </w:rPr>
            </w:pPr>
            <w:r>
              <w:rPr>
                <w:rStyle w:val="FontStyle14"/>
                <w:b/>
                <w:bCs/>
              </w:rPr>
              <w:t>Тариф за единицу</w:t>
            </w:r>
            <w:r>
              <w:rPr>
                <w:rStyle w:val="FontStyle14"/>
                <w:b/>
                <w:bCs/>
              </w:rPr>
              <w:br/>
              <w:t>измерения услуги</w:t>
            </w:r>
            <w:r>
              <w:rPr>
                <w:rStyle w:val="FontStyle14"/>
                <w:b/>
                <w:bCs/>
              </w:rPr>
              <w:br/>
              <w:t>(с НДС руб.) с 01.07.2014г.</w:t>
            </w:r>
          </w:p>
        </w:tc>
      </w:tr>
      <w:tr w:rsidR="005E687B" w:rsidTr="007344FB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tabs>
                <w:tab w:val="right" w:pos="811"/>
                <w:tab w:val="left" w:pos="1050"/>
              </w:tabs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Управление жилищным фондом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1,82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1,93</w:t>
            </w:r>
          </w:p>
        </w:tc>
      </w:tr>
      <w:tr w:rsidR="005E687B" w:rsidTr="007344FB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6"/>
              <w:widowControl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Уборка внутридомовых мест общего</w:t>
            </w:r>
            <w:r>
              <w:rPr>
                <w:rStyle w:val="FontStyle14"/>
              </w:rPr>
              <w:br/>
              <w:t>пользования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1,11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1,18</w:t>
            </w:r>
          </w:p>
        </w:tc>
      </w:tr>
      <w:tr w:rsidR="005E687B" w:rsidTr="007344FB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Уборка придомовой 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1,35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1,43</w:t>
            </w:r>
          </w:p>
        </w:tc>
      </w:tr>
      <w:tr w:rsidR="005E687B" w:rsidTr="007344FB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Обслуживание мусоропроводов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 xml:space="preserve">помещения в </w:t>
            </w:r>
            <w:r>
              <w:rPr>
                <w:rStyle w:val="FontStyle13"/>
                <w:sz w:val="22"/>
                <w:szCs w:val="22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0,70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0,74</w:t>
            </w:r>
          </w:p>
        </w:tc>
      </w:tr>
      <w:tr w:rsidR="005E687B" w:rsidTr="007344FB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Дератизация (дезинсекция)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 xml:space="preserve">помещения в </w:t>
            </w:r>
            <w:r>
              <w:rPr>
                <w:rStyle w:val="FontStyle13"/>
                <w:sz w:val="22"/>
                <w:szCs w:val="22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0,12</w:t>
            </w:r>
          </w:p>
        </w:tc>
      </w:tr>
      <w:tr w:rsidR="005E687B" w:rsidTr="007344FB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6"/>
              <w:widowControl/>
              <w:spacing w:line="278" w:lineRule="exact"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Текущий ремонт жилых зданий и</w:t>
            </w:r>
            <w:r>
              <w:rPr>
                <w:rStyle w:val="FontStyle14"/>
              </w:rPr>
              <w:br/>
              <w:t>благоустройство придомовой</w:t>
            </w:r>
            <w:r>
              <w:rPr>
                <w:rStyle w:val="FontStyle14"/>
              </w:rPr>
              <w:br/>
              <w:t>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обшей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2,44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2,59</w:t>
            </w:r>
          </w:p>
        </w:tc>
      </w:tr>
      <w:tr w:rsidR="005E687B" w:rsidTr="007344FB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внутридомовых водопроводн</w:t>
            </w:r>
            <w:proofErr w:type="gramStart"/>
            <w:r>
              <w:rPr>
                <w:rStyle w:val="FontStyle14"/>
              </w:rPr>
              <w:t>о-</w:t>
            </w:r>
            <w:proofErr w:type="gramEnd"/>
            <w:r>
              <w:rPr>
                <w:rStyle w:val="FontStyle14"/>
              </w:rPr>
              <w:br/>
              <w:t>канализационных сетей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1,70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1,80</w:t>
            </w:r>
          </w:p>
        </w:tc>
      </w:tr>
      <w:tr w:rsidR="007344FB" w:rsidTr="007344FB">
        <w:trPr>
          <w:trHeight w:val="1243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8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внутридомовых сетей отопления</w:t>
            </w: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44FB" w:rsidRDefault="007344FB" w:rsidP="005A5122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1,30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1,38</w:t>
            </w:r>
          </w:p>
        </w:tc>
      </w:tr>
      <w:tr w:rsidR="007344FB" w:rsidTr="007344FB">
        <w:trPr>
          <w:trHeight w:val="42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8.1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rPr>
                <w:rStyle w:val="FontStyle14"/>
              </w:rPr>
            </w:pPr>
            <w:r>
              <w:rPr>
                <w:rStyle w:val="FontStyle14"/>
              </w:rPr>
              <w:t xml:space="preserve">Объектовые приборы учета </w:t>
            </w:r>
            <w:proofErr w:type="gramStart"/>
            <w:r>
              <w:rPr>
                <w:rStyle w:val="FontStyle14"/>
              </w:rPr>
              <w:t>в</w:t>
            </w:r>
            <w:proofErr w:type="gramEnd"/>
            <w:r>
              <w:rPr>
                <w:rStyle w:val="FontStyle14"/>
              </w:rPr>
              <w:t xml:space="preserve"> </w:t>
            </w:r>
          </w:p>
          <w:p w:rsidR="007344FB" w:rsidRDefault="007344FB" w:rsidP="005A5122">
            <w:pPr>
              <w:pStyle w:val="Style6"/>
              <w:rPr>
                <w:rStyle w:val="FontStyle14"/>
              </w:rPr>
            </w:pPr>
            <w:r>
              <w:rPr>
                <w:rStyle w:val="FontStyle14"/>
              </w:rPr>
              <w:t xml:space="preserve">т.ч.  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1,10</w:t>
            </w:r>
          </w:p>
        </w:tc>
      </w:tr>
      <w:tr w:rsidR="007344FB" w:rsidTr="007344FB">
        <w:trPr>
          <w:trHeight w:val="479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Тепловой  энергии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0,94</w:t>
            </w:r>
          </w:p>
        </w:tc>
      </w:tr>
      <w:tr w:rsidR="007344FB" w:rsidTr="007344FB">
        <w:trPr>
          <w:trHeight w:val="367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        ГВС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0,11</w:t>
            </w:r>
          </w:p>
        </w:tc>
      </w:tr>
      <w:tr w:rsidR="007344FB" w:rsidTr="007344FB">
        <w:trPr>
          <w:trHeight w:val="390"/>
        </w:trPr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        ХВС            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0,05</w:t>
            </w:r>
          </w:p>
        </w:tc>
      </w:tr>
      <w:tr w:rsidR="007344FB" w:rsidTr="007344FB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сетей газоснабжения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0,24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bookmarkStart w:id="0" w:name="_GoBack"/>
            <w:bookmarkEnd w:id="0"/>
            <w:r>
              <w:rPr>
                <w:rStyle w:val="FontStyle14"/>
              </w:rPr>
              <w:t>0,24</w:t>
            </w:r>
          </w:p>
        </w:tc>
      </w:tr>
      <w:tr w:rsidR="007344FB" w:rsidTr="007344FB">
        <w:trPr>
          <w:trHeight w:val="89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6"/>
              <w:widowControl/>
              <w:spacing w:line="278" w:lineRule="exact"/>
              <w:ind w:firstLine="38"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сетей электроснабжения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3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0,84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0,84</w:t>
            </w:r>
          </w:p>
        </w:tc>
      </w:tr>
      <w:tr w:rsidR="007344FB" w:rsidTr="007344FB">
        <w:trPr>
          <w:trHeight w:val="25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Вывоз бытовых обходов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25,86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27,14</w:t>
            </w:r>
          </w:p>
        </w:tc>
      </w:tr>
      <w:tr w:rsidR="007344FB" w:rsidTr="007344FB">
        <w:trPr>
          <w:trHeight w:val="77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Содержание лифта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0,22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0,23</w:t>
            </w:r>
          </w:p>
        </w:tc>
      </w:tr>
      <w:tr w:rsidR="007344FB" w:rsidTr="007344FB">
        <w:trPr>
          <w:trHeight w:val="25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Пользование лифтом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94,79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4FB" w:rsidRDefault="007344FB" w:rsidP="005A5122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100,48</w:t>
            </w:r>
          </w:p>
        </w:tc>
      </w:tr>
    </w:tbl>
    <w:p w:rsidR="007344FB" w:rsidRDefault="007344FB" w:rsidP="007344FB"/>
    <w:p w:rsidR="007344FB" w:rsidRDefault="007344FB" w:rsidP="007344FB"/>
    <w:p w:rsidR="005E687B" w:rsidRDefault="005E687B"/>
    <w:sectPr w:rsidR="005E687B" w:rsidSect="0018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EF9"/>
    <w:rsid w:val="00020F28"/>
    <w:rsid w:val="00044588"/>
    <w:rsid w:val="00047CE5"/>
    <w:rsid w:val="000549E2"/>
    <w:rsid w:val="00085C7C"/>
    <w:rsid w:val="0014133C"/>
    <w:rsid w:val="001432CC"/>
    <w:rsid w:val="001634C3"/>
    <w:rsid w:val="0016745E"/>
    <w:rsid w:val="00182B7F"/>
    <w:rsid w:val="00197268"/>
    <w:rsid w:val="001D1793"/>
    <w:rsid w:val="001F6985"/>
    <w:rsid w:val="002575CD"/>
    <w:rsid w:val="002A75A1"/>
    <w:rsid w:val="002B0B18"/>
    <w:rsid w:val="003309AD"/>
    <w:rsid w:val="003A06B7"/>
    <w:rsid w:val="003C6DA8"/>
    <w:rsid w:val="003D3EA3"/>
    <w:rsid w:val="004026DE"/>
    <w:rsid w:val="00431EF6"/>
    <w:rsid w:val="004D625A"/>
    <w:rsid w:val="004E76B5"/>
    <w:rsid w:val="005703E9"/>
    <w:rsid w:val="005A75DF"/>
    <w:rsid w:val="005C2DF7"/>
    <w:rsid w:val="005E4E32"/>
    <w:rsid w:val="005E687B"/>
    <w:rsid w:val="00600E49"/>
    <w:rsid w:val="00610EF9"/>
    <w:rsid w:val="006B5B09"/>
    <w:rsid w:val="007344FB"/>
    <w:rsid w:val="007E1587"/>
    <w:rsid w:val="00807023"/>
    <w:rsid w:val="00836221"/>
    <w:rsid w:val="00853206"/>
    <w:rsid w:val="00886B0F"/>
    <w:rsid w:val="00891F77"/>
    <w:rsid w:val="0089538D"/>
    <w:rsid w:val="00933025"/>
    <w:rsid w:val="00933DD6"/>
    <w:rsid w:val="00940C19"/>
    <w:rsid w:val="009506BB"/>
    <w:rsid w:val="009F6311"/>
    <w:rsid w:val="00A36C50"/>
    <w:rsid w:val="00A43936"/>
    <w:rsid w:val="00AA3B38"/>
    <w:rsid w:val="00AB299D"/>
    <w:rsid w:val="00AF31B6"/>
    <w:rsid w:val="00B10937"/>
    <w:rsid w:val="00B15F4F"/>
    <w:rsid w:val="00BA4881"/>
    <w:rsid w:val="00BE1D8C"/>
    <w:rsid w:val="00C12470"/>
    <w:rsid w:val="00C23AD0"/>
    <w:rsid w:val="00C87F00"/>
    <w:rsid w:val="00C95F11"/>
    <w:rsid w:val="00D05554"/>
    <w:rsid w:val="00D204F5"/>
    <w:rsid w:val="00E30BCC"/>
    <w:rsid w:val="00E92257"/>
    <w:rsid w:val="00E97B57"/>
    <w:rsid w:val="00EF059E"/>
    <w:rsid w:val="00F4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EF9"/>
  </w:style>
  <w:style w:type="paragraph" w:customStyle="1" w:styleId="Style2">
    <w:name w:val="Style2"/>
    <w:basedOn w:val="a"/>
    <w:uiPriority w:val="99"/>
    <w:rsid w:val="00610EF9"/>
    <w:pPr>
      <w:spacing w:line="250" w:lineRule="exact"/>
      <w:jc w:val="both"/>
    </w:pPr>
  </w:style>
  <w:style w:type="paragraph" w:customStyle="1" w:styleId="Style3">
    <w:name w:val="Style3"/>
    <w:basedOn w:val="a"/>
    <w:uiPriority w:val="99"/>
    <w:rsid w:val="00610EF9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610EF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rsid w:val="00610EF9"/>
    <w:pPr>
      <w:spacing w:line="269" w:lineRule="exact"/>
      <w:jc w:val="right"/>
    </w:pPr>
  </w:style>
  <w:style w:type="paragraph" w:customStyle="1" w:styleId="Style6">
    <w:name w:val="Style6"/>
    <w:basedOn w:val="a"/>
    <w:uiPriority w:val="99"/>
    <w:rsid w:val="00610EF9"/>
    <w:pPr>
      <w:spacing w:line="288" w:lineRule="exact"/>
    </w:pPr>
  </w:style>
  <w:style w:type="character" w:customStyle="1" w:styleId="FontStyle11">
    <w:name w:val="Font Style11"/>
    <w:basedOn w:val="a0"/>
    <w:uiPriority w:val="99"/>
    <w:rsid w:val="00610E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sid w:val="00610EF9"/>
    <w:rPr>
      <w:rFonts w:ascii="Arial Narrow" w:hAnsi="Arial Narrow" w:cs="Arial Narrow"/>
      <w:i/>
      <w:iCs/>
      <w:color w:val="000000"/>
      <w:sz w:val="28"/>
      <w:szCs w:val="28"/>
    </w:rPr>
  </w:style>
  <w:style w:type="character" w:customStyle="1" w:styleId="FontStyle13">
    <w:name w:val="Font Style13"/>
    <w:basedOn w:val="a0"/>
    <w:uiPriority w:val="99"/>
    <w:rsid w:val="00610E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basedOn w:val="a0"/>
    <w:uiPriority w:val="99"/>
    <w:rsid w:val="00610EF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a0"/>
    <w:uiPriority w:val="99"/>
    <w:rsid w:val="00610EF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610EF9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40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1D8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1605</Characters>
  <Application>Microsoft Office Word</Application>
  <DocSecurity>0</DocSecurity>
  <Lines>13</Lines>
  <Paragraphs>3</Paragraphs>
  <ScaleCrop>false</ScaleCrop>
  <Company>Лениногорский МР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24</cp:revision>
  <cp:lastPrinted>2014-01-09T12:23:00Z</cp:lastPrinted>
  <dcterms:created xsi:type="dcterms:W3CDTF">2012-01-12T09:17:00Z</dcterms:created>
  <dcterms:modified xsi:type="dcterms:W3CDTF">2014-01-09T12:23:00Z</dcterms:modified>
</cp:coreProperties>
</file>