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DD" w:rsidRPr="007766DD" w:rsidRDefault="007766DD" w:rsidP="00866F58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7766DD">
        <w:rPr>
          <w:rFonts w:ascii="Times New Roman" w:hAnsi="Times New Roman"/>
          <w:sz w:val="28"/>
          <w:szCs w:val="28"/>
          <w:lang w:val="ru-RU"/>
        </w:rPr>
        <w:t xml:space="preserve">К А </w:t>
      </w:r>
      <w:proofErr w:type="gramStart"/>
      <w:r w:rsidRPr="007766D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7766DD">
        <w:rPr>
          <w:rFonts w:ascii="Times New Roman" w:hAnsi="Times New Roman"/>
          <w:sz w:val="28"/>
          <w:szCs w:val="28"/>
          <w:lang w:val="ru-RU"/>
        </w:rPr>
        <w:t xml:space="preserve"> А Р</w:t>
      </w:r>
    </w:p>
    <w:p w:rsidR="007766DD" w:rsidRPr="007766DD" w:rsidRDefault="007766DD" w:rsidP="00866F58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66DD" w:rsidRPr="007766DD" w:rsidRDefault="007766DD" w:rsidP="00866F58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66DD" w:rsidRPr="007766DD" w:rsidRDefault="007766DD" w:rsidP="00866F58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766D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766DD">
        <w:rPr>
          <w:rFonts w:ascii="Times New Roman" w:hAnsi="Times New Roman"/>
          <w:sz w:val="28"/>
          <w:szCs w:val="28"/>
          <w:lang w:val="ru-RU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  <w:lang w:val="ru-RU"/>
        </w:rPr>
        <w:t>2037</w:t>
      </w:r>
    </w:p>
    <w:p w:rsidR="007766DD" w:rsidRPr="007766DD" w:rsidRDefault="007766DD" w:rsidP="00866F58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66DD" w:rsidRPr="007766DD" w:rsidRDefault="007766DD" w:rsidP="00866F58">
      <w:pPr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66DD" w:rsidRPr="008A1D69" w:rsidRDefault="007766DD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766D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proofErr w:type="spellStart"/>
      <w:proofErr w:type="gramStart"/>
      <w:r w:rsidRPr="00E921DD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E921D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E921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ноября</w:t>
      </w:r>
      <w:r w:rsidRPr="00E921DD">
        <w:rPr>
          <w:rFonts w:ascii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D81647" w:rsidRDefault="00D81647" w:rsidP="00CC6AAC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4C6294" w:rsidRDefault="004C6294" w:rsidP="00CC6AAC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4C6294" w:rsidRDefault="004C6294" w:rsidP="00CC6AAC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3C4729" w:rsidRDefault="003C4729" w:rsidP="00CC6AAC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3C4729" w:rsidRDefault="003C4729" w:rsidP="00CC6AAC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4C6294" w:rsidRPr="00B10F0A" w:rsidRDefault="004C6294" w:rsidP="00CC6AAC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D81647" w:rsidRPr="00B10F0A" w:rsidRDefault="00D81647" w:rsidP="00CC6AAC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D81647" w:rsidRPr="00B10F0A" w:rsidRDefault="00D81647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81647" w:rsidRPr="00B10F0A" w:rsidRDefault="00D81647" w:rsidP="001A158C">
      <w:pPr>
        <w:tabs>
          <w:tab w:val="left" w:pos="4395"/>
        </w:tabs>
        <w:ind w:right="496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E2EA8">
        <w:rPr>
          <w:rFonts w:ascii="Times New Roman" w:hAnsi="Times New Roman"/>
          <w:sz w:val="28"/>
          <w:szCs w:val="28"/>
          <w:lang w:val="ru-RU"/>
        </w:rPr>
        <w:t>Об утверждении муниципальной программы</w:t>
      </w:r>
      <w:r w:rsidR="000E2E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6294">
        <w:rPr>
          <w:rFonts w:ascii="Times New Roman" w:hAnsi="Times New Roman"/>
          <w:sz w:val="28"/>
          <w:szCs w:val="28"/>
          <w:lang w:val="ru-RU"/>
        </w:rPr>
        <w:t>«Информатизация</w:t>
      </w:r>
      <w:r w:rsidRPr="000E2E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262" w:rsidRPr="000E2EA8">
        <w:rPr>
          <w:rFonts w:ascii="Times New Roman" w:hAnsi="Times New Roman"/>
          <w:sz w:val="28"/>
          <w:szCs w:val="28"/>
          <w:lang w:val="ru-RU"/>
        </w:rPr>
        <w:t>Лениногорского</w:t>
      </w:r>
      <w:r w:rsidR="00CA463F" w:rsidRPr="000E2EA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2EA8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0E2E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443E" w:rsidRPr="000E2EA8">
        <w:rPr>
          <w:rFonts w:ascii="Times New Roman" w:hAnsi="Times New Roman"/>
          <w:sz w:val="28"/>
          <w:szCs w:val="28"/>
          <w:lang w:val="ru-RU"/>
        </w:rPr>
        <w:t>на 201</w:t>
      </w:r>
      <w:r w:rsidR="00906262" w:rsidRPr="000E2EA8">
        <w:rPr>
          <w:rFonts w:ascii="Times New Roman" w:hAnsi="Times New Roman"/>
          <w:sz w:val="28"/>
          <w:szCs w:val="28"/>
          <w:lang w:val="ru-RU"/>
        </w:rPr>
        <w:t>9</w:t>
      </w:r>
      <w:r w:rsidR="008C76CA" w:rsidRPr="000E2EA8">
        <w:rPr>
          <w:rFonts w:ascii="Times New Roman" w:hAnsi="Times New Roman"/>
          <w:sz w:val="28"/>
          <w:szCs w:val="28"/>
          <w:lang w:val="ru-RU"/>
        </w:rPr>
        <w:t>-2020</w:t>
      </w:r>
      <w:r w:rsidRPr="000E2EA8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8C76CA" w:rsidRPr="000E2EA8">
        <w:rPr>
          <w:rFonts w:ascii="Times New Roman" w:hAnsi="Times New Roman"/>
          <w:sz w:val="28"/>
          <w:szCs w:val="28"/>
          <w:lang w:val="ru-RU"/>
        </w:rPr>
        <w:t>ы</w:t>
      </w:r>
      <w:r w:rsidR="004C6294">
        <w:rPr>
          <w:rFonts w:ascii="Times New Roman" w:hAnsi="Times New Roman"/>
          <w:sz w:val="28"/>
          <w:szCs w:val="28"/>
          <w:lang w:val="ru-RU"/>
        </w:rPr>
        <w:t>»</w:t>
      </w:r>
    </w:p>
    <w:p w:rsidR="00D81647" w:rsidRPr="00B10F0A" w:rsidRDefault="00D81647" w:rsidP="00CC6AAC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D81647" w:rsidRPr="004C6294" w:rsidRDefault="00D81647" w:rsidP="004C6294">
      <w:pPr>
        <w:tabs>
          <w:tab w:val="left" w:pos="1134"/>
        </w:tabs>
        <w:ind w:firstLine="851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4C6294">
        <w:rPr>
          <w:rFonts w:ascii="Times New Roman" w:hAnsi="Times New Roman"/>
          <w:sz w:val="28"/>
          <w:szCs w:val="28"/>
          <w:lang w:val="ru-RU"/>
        </w:rPr>
        <w:t>В целях реализации</w:t>
      </w:r>
      <w:r w:rsidRPr="004C6294">
        <w:rPr>
          <w:rFonts w:ascii="Times New Roman" w:hAnsi="Times New Roman"/>
          <w:bCs/>
          <w:sz w:val="28"/>
          <w:szCs w:val="28"/>
          <w:lang w:val="ru-RU"/>
        </w:rPr>
        <w:t xml:space="preserve"> Федерального Закона от 27.07.2006 №149-ФЗ «Об информации, информационных технологиях и о защите информации»</w:t>
      </w:r>
      <w:r w:rsidR="00CA463F" w:rsidRPr="004C6294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4C6294">
        <w:rPr>
          <w:rFonts w:ascii="Times New Roman" w:hAnsi="Times New Roman"/>
          <w:bCs/>
          <w:sz w:val="28"/>
          <w:szCs w:val="28"/>
          <w:lang w:val="ru-RU"/>
        </w:rPr>
        <w:t>Федерального закон</w:t>
      </w:r>
      <w:r w:rsidR="00CA463F" w:rsidRPr="004C6294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4C6294">
        <w:rPr>
          <w:rFonts w:ascii="Times New Roman" w:hAnsi="Times New Roman"/>
          <w:bCs/>
          <w:sz w:val="28"/>
          <w:szCs w:val="28"/>
          <w:lang w:val="ru-RU"/>
        </w:rPr>
        <w:t xml:space="preserve"> от 27.07.2006 №152-ФЗ «О персональных данных»</w:t>
      </w:r>
      <w:r w:rsidR="00CA463F" w:rsidRPr="004C6294">
        <w:rPr>
          <w:rFonts w:ascii="Times New Roman" w:hAnsi="Times New Roman"/>
          <w:bCs/>
          <w:sz w:val="28"/>
          <w:szCs w:val="28"/>
          <w:lang w:val="ru-RU"/>
        </w:rPr>
        <w:t>,</w:t>
      </w:r>
      <w:r w:rsidR="009B6694" w:rsidRPr="004C629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C6294">
        <w:rPr>
          <w:rFonts w:ascii="Times New Roman" w:hAnsi="Times New Roman"/>
          <w:bCs/>
          <w:sz w:val="28"/>
          <w:szCs w:val="28"/>
          <w:lang w:val="ru-RU"/>
        </w:rPr>
        <w:t xml:space="preserve">Закона Республики Татарстан от 13.11.2007 </w:t>
      </w:r>
      <w:r w:rsidR="00FC38F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C6294">
        <w:rPr>
          <w:rFonts w:ascii="Times New Roman" w:hAnsi="Times New Roman"/>
          <w:bCs/>
          <w:sz w:val="28"/>
          <w:szCs w:val="28"/>
          <w:lang w:val="ru-RU"/>
        </w:rPr>
        <w:t>№58-ЗРТ «Об информационных системах и информатизации Республики Татарстан»</w:t>
      </w:r>
      <w:r w:rsidR="000E2EA8" w:rsidRPr="004C629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7229C" w:rsidRPr="004C6294">
        <w:rPr>
          <w:rFonts w:ascii="Times New Roman" w:hAnsi="Times New Roman"/>
          <w:sz w:val="28"/>
          <w:szCs w:val="28"/>
          <w:lang w:val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D81647" w:rsidRPr="004C6294" w:rsidRDefault="00D81647" w:rsidP="004C6294">
      <w:pPr>
        <w:pStyle w:val="af3"/>
        <w:numPr>
          <w:ilvl w:val="0"/>
          <w:numId w:val="47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4C6294">
        <w:rPr>
          <w:rFonts w:ascii="Times New Roman" w:hAnsi="Times New Roman"/>
          <w:sz w:val="28"/>
          <w:szCs w:val="28"/>
          <w:lang w:val="ru-RU"/>
        </w:rPr>
        <w:t>Утвердить</w:t>
      </w:r>
      <w:r w:rsidR="00FC38F6">
        <w:rPr>
          <w:rFonts w:ascii="Times New Roman" w:hAnsi="Times New Roman"/>
          <w:sz w:val="28"/>
          <w:szCs w:val="28"/>
          <w:lang w:val="ru-RU"/>
        </w:rPr>
        <w:t xml:space="preserve"> прилагаемую</w:t>
      </w:r>
      <w:r w:rsidRPr="004C6294">
        <w:rPr>
          <w:rFonts w:ascii="Times New Roman" w:hAnsi="Times New Roman"/>
          <w:sz w:val="28"/>
          <w:szCs w:val="28"/>
          <w:lang w:val="ru-RU"/>
        </w:rPr>
        <w:t xml:space="preserve"> муниципальную программу Информатизации </w:t>
      </w:r>
      <w:r w:rsidR="00906262" w:rsidRPr="004C6294">
        <w:rPr>
          <w:rFonts w:ascii="Times New Roman" w:hAnsi="Times New Roman"/>
          <w:sz w:val="28"/>
          <w:szCs w:val="28"/>
          <w:lang w:val="ru-RU"/>
        </w:rPr>
        <w:t>Лениногорского</w:t>
      </w:r>
      <w:r w:rsidRPr="004C6294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на  201</w:t>
      </w:r>
      <w:r w:rsidR="0006443E" w:rsidRPr="004C6294">
        <w:rPr>
          <w:rFonts w:ascii="Times New Roman" w:hAnsi="Times New Roman"/>
          <w:sz w:val="28"/>
          <w:szCs w:val="28"/>
          <w:lang w:val="ru-RU"/>
        </w:rPr>
        <w:t>9</w:t>
      </w:r>
      <w:r w:rsidR="008C76CA" w:rsidRPr="004C6294">
        <w:rPr>
          <w:rFonts w:ascii="Times New Roman" w:hAnsi="Times New Roman"/>
          <w:sz w:val="28"/>
          <w:szCs w:val="28"/>
          <w:lang w:val="ru-RU"/>
        </w:rPr>
        <w:t>-2020 годы</w:t>
      </w:r>
      <w:r w:rsidRPr="004C6294">
        <w:rPr>
          <w:rFonts w:ascii="Times New Roman" w:hAnsi="Times New Roman"/>
          <w:sz w:val="28"/>
          <w:szCs w:val="28"/>
          <w:lang w:val="ru-RU"/>
        </w:rPr>
        <w:t>.</w:t>
      </w:r>
    </w:p>
    <w:p w:rsidR="00CA463F" w:rsidRPr="004C6294" w:rsidRDefault="00FC38F6" w:rsidP="004C6294">
      <w:pPr>
        <w:pStyle w:val="af3"/>
        <w:numPr>
          <w:ilvl w:val="0"/>
          <w:numId w:val="47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МКУ «</w:t>
      </w:r>
      <w:r w:rsidR="00CA463F" w:rsidRPr="004C6294">
        <w:rPr>
          <w:rFonts w:ascii="Times New Roman" w:hAnsi="Times New Roman"/>
          <w:sz w:val="28"/>
          <w:szCs w:val="28"/>
          <w:lang w:val="ru-RU"/>
        </w:rPr>
        <w:t>Финансов</w:t>
      </w:r>
      <w:r>
        <w:rPr>
          <w:rFonts w:ascii="Times New Roman" w:hAnsi="Times New Roman"/>
          <w:sz w:val="28"/>
          <w:szCs w:val="28"/>
          <w:lang w:val="ru-RU"/>
        </w:rPr>
        <w:t>о – бюджетная палата» муниципального образования «Лениногорский муниципальный район»</w:t>
      </w:r>
      <w:r w:rsidR="00CA463F" w:rsidRPr="004C6294">
        <w:rPr>
          <w:rFonts w:ascii="Times New Roman" w:hAnsi="Times New Roman"/>
          <w:sz w:val="28"/>
          <w:szCs w:val="28"/>
          <w:lang w:val="ru-RU"/>
        </w:rPr>
        <w:t xml:space="preserve"> осуществлять финансирование</w:t>
      </w:r>
      <w:r w:rsidR="003D5465" w:rsidRPr="004C6294">
        <w:rPr>
          <w:rFonts w:ascii="Times New Roman" w:hAnsi="Times New Roman"/>
          <w:sz w:val="28"/>
          <w:szCs w:val="28"/>
          <w:lang w:val="ru-RU"/>
        </w:rPr>
        <w:t xml:space="preserve"> мероприятий,</w:t>
      </w:r>
      <w:r w:rsidR="00CA463F" w:rsidRPr="004C6294">
        <w:rPr>
          <w:rFonts w:ascii="Times New Roman" w:hAnsi="Times New Roman"/>
          <w:sz w:val="28"/>
          <w:szCs w:val="28"/>
          <w:lang w:val="ru-RU"/>
        </w:rPr>
        <w:t xml:space="preserve"> включенных в данную программу в соответствии с бюджетными ассигнованиями, предусмотренными в бюджете </w:t>
      </w:r>
      <w:r w:rsidR="00906262" w:rsidRPr="004C6294">
        <w:rPr>
          <w:rFonts w:ascii="Times New Roman" w:hAnsi="Times New Roman"/>
          <w:sz w:val="28"/>
          <w:szCs w:val="28"/>
          <w:lang w:val="ru-RU"/>
        </w:rPr>
        <w:t>Лениногорского</w:t>
      </w:r>
      <w:r w:rsidR="00CA463F" w:rsidRPr="004C6294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на эти цели на соответствующий финансовый год.</w:t>
      </w:r>
    </w:p>
    <w:p w:rsidR="00D45754" w:rsidRPr="004C6294" w:rsidRDefault="00D45754" w:rsidP="004C6294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4C6294">
        <w:rPr>
          <w:rFonts w:ascii="Times New Roman" w:hAnsi="Times New Roman"/>
          <w:sz w:val="28"/>
          <w:szCs w:val="28"/>
          <w:lang w:val="ru-RU"/>
        </w:rPr>
        <w:t>3.</w:t>
      </w:r>
      <w:proofErr w:type="gramStart"/>
      <w:r w:rsidRPr="004C6294">
        <w:rPr>
          <w:rFonts w:ascii="Times New Roman" w:hAnsi="Times New Roman"/>
          <w:sz w:val="28"/>
          <w:szCs w:val="28"/>
          <w:lang w:val="ru-RU"/>
        </w:rPr>
        <w:t>Разместить</w:t>
      </w:r>
      <w:proofErr w:type="gramEnd"/>
      <w:r w:rsidRPr="004C6294">
        <w:rPr>
          <w:rFonts w:ascii="Times New Roman" w:hAnsi="Times New Roman"/>
          <w:sz w:val="28"/>
          <w:szCs w:val="28"/>
          <w:lang w:val="ru-RU"/>
        </w:rPr>
        <w:t xml:space="preserve"> настоящее постановление на официальном сайте Лениногорского муниципального района.</w:t>
      </w:r>
    </w:p>
    <w:p w:rsidR="00CA463F" w:rsidRPr="004C6294" w:rsidRDefault="00D45754" w:rsidP="004C6294">
      <w:pPr>
        <w:pStyle w:val="af3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4C6294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="00CA463F" w:rsidRPr="004C6294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CA463F" w:rsidRPr="004C6294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</w:t>
      </w:r>
      <w:r w:rsidR="00906262" w:rsidRPr="004C6294">
        <w:rPr>
          <w:rFonts w:ascii="Times New Roman" w:hAnsi="Times New Roman"/>
          <w:sz w:val="28"/>
          <w:szCs w:val="28"/>
          <w:lang w:val="ru-RU"/>
        </w:rPr>
        <w:t>оставляю за собой.</w:t>
      </w:r>
    </w:p>
    <w:p w:rsidR="00D81647" w:rsidRDefault="00D81647" w:rsidP="00CC6AAC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C6294" w:rsidRPr="00B10F0A" w:rsidRDefault="004C6294" w:rsidP="00CC6AAC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81647" w:rsidRPr="00B10F0A" w:rsidRDefault="00D81647" w:rsidP="00CC6AAC">
      <w:pPr>
        <w:tabs>
          <w:tab w:val="left" w:pos="2700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055"/>
        <w:gridCol w:w="3175"/>
      </w:tblGrid>
      <w:tr w:rsidR="004C6294" w:rsidRPr="00C24DB6" w:rsidTr="00547813">
        <w:tc>
          <w:tcPr>
            <w:tcW w:w="3298" w:type="dxa"/>
            <w:shd w:val="clear" w:color="auto" w:fill="auto"/>
          </w:tcPr>
          <w:p w:rsidR="004C6294" w:rsidRPr="00C24DB6" w:rsidRDefault="004C6294" w:rsidP="004C629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  <w:r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4C6294" w:rsidRPr="00C24DB6" w:rsidRDefault="004C6294" w:rsidP="0054781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C6294" w:rsidRPr="00C24DB6" w:rsidRDefault="004C6294" w:rsidP="00547813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Михайлова</w:t>
            </w:r>
            <w:proofErr w:type="spellEnd"/>
          </w:p>
        </w:tc>
      </w:tr>
    </w:tbl>
    <w:p w:rsidR="00D81647" w:rsidRDefault="00D81647" w:rsidP="00CC6AAC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4C6294" w:rsidRPr="00F06A28" w:rsidRDefault="004C6294" w:rsidP="004C6294">
      <w:pPr>
        <w:ind w:right="-1" w:firstLine="0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3C4729" w:rsidRDefault="004C6294" w:rsidP="004C6294">
      <w:pPr>
        <w:ind w:right="-1" w:firstLine="0"/>
        <w:rPr>
          <w:rFonts w:ascii="Times New Roman" w:hAnsi="Times New Roman"/>
          <w:sz w:val="24"/>
        </w:rPr>
        <w:sectPr w:rsidR="003C4729" w:rsidSect="003C4729">
          <w:headerReference w:type="default" r:id="rId9"/>
          <w:pgSz w:w="11906" w:h="16838"/>
          <w:pgMar w:top="1134" w:right="1558" w:bottom="1134" w:left="1134" w:header="708" w:footer="708" w:gutter="0"/>
          <w:pgNumType w:start="1"/>
          <w:cols w:space="708"/>
          <w:titlePg/>
          <w:docGrid w:linePitch="360"/>
        </w:sectPr>
      </w:pPr>
      <w:r w:rsidRPr="00F06A28">
        <w:rPr>
          <w:rFonts w:ascii="Times New Roman" w:hAnsi="Times New Roman"/>
          <w:sz w:val="24"/>
        </w:rPr>
        <w:t>5-44-72</w:t>
      </w:r>
    </w:p>
    <w:p w:rsidR="004C6294" w:rsidRPr="00F06A28" w:rsidRDefault="004C6294" w:rsidP="004C6294">
      <w:pPr>
        <w:ind w:right="-1" w:firstLine="0"/>
        <w:rPr>
          <w:rFonts w:ascii="Times New Roman" w:hAnsi="Times New Roman"/>
          <w:sz w:val="24"/>
        </w:rPr>
      </w:pPr>
    </w:p>
    <w:p w:rsidR="004C6294" w:rsidRPr="00B10F0A" w:rsidRDefault="004C6294" w:rsidP="00CC6AAC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4C6294" w:rsidRPr="004C6294" w:rsidRDefault="004C6294" w:rsidP="004C6294">
      <w:pPr>
        <w:ind w:left="5812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C6294">
        <w:rPr>
          <w:rFonts w:ascii="Times New Roman" w:hAnsi="Times New Roman"/>
          <w:sz w:val="24"/>
          <w:szCs w:val="24"/>
          <w:lang w:val="ru-RU"/>
        </w:rPr>
        <w:t>Утверждена</w:t>
      </w:r>
    </w:p>
    <w:p w:rsidR="004C6294" w:rsidRPr="004C6294" w:rsidRDefault="004C6294" w:rsidP="00547813">
      <w:pPr>
        <w:ind w:left="5812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C6294" w:rsidRPr="004C6294" w:rsidRDefault="004C6294" w:rsidP="001A158C">
      <w:pPr>
        <w:ind w:left="552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C6294">
        <w:rPr>
          <w:rFonts w:ascii="Times New Roman" w:hAnsi="Times New Roman"/>
          <w:sz w:val="24"/>
          <w:szCs w:val="24"/>
          <w:lang w:val="ru-RU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C6294" w:rsidRPr="004C6294" w:rsidRDefault="004C6294" w:rsidP="001A158C">
      <w:pPr>
        <w:ind w:left="552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C6294" w:rsidRPr="007766DD" w:rsidRDefault="004C6294" w:rsidP="001A158C">
      <w:pPr>
        <w:ind w:left="5529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8B4431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8B4431">
        <w:rPr>
          <w:rFonts w:ascii="Times New Roman" w:hAnsi="Times New Roman"/>
          <w:sz w:val="24"/>
          <w:szCs w:val="24"/>
        </w:rPr>
        <w:t xml:space="preserve"> </w:t>
      </w:r>
      <w:r w:rsidR="007766DD">
        <w:rPr>
          <w:rFonts w:ascii="Times New Roman" w:hAnsi="Times New Roman"/>
          <w:sz w:val="24"/>
          <w:szCs w:val="24"/>
        </w:rPr>
        <w:t>«</w:t>
      </w:r>
      <w:r w:rsidR="007766DD">
        <w:rPr>
          <w:rFonts w:ascii="Times New Roman" w:hAnsi="Times New Roman"/>
          <w:sz w:val="24"/>
          <w:szCs w:val="24"/>
          <w:lang w:val="ru-RU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7766DD">
        <w:rPr>
          <w:rFonts w:ascii="Times New Roman" w:hAnsi="Times New Roman"/>
          <w:sz w:val="24"/>
          <w:szCs w:val="24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7766DD">
        <w:rPr>
          <w:rFonts w:ascii="Times New Roman" w:hAnsi="Times New Roman"/>
          <w:sz w:val="24"/>
          <w:szCs w:val="24"/>
          <w:lang w:val="ru-RU"/>
        </w:rPr>
        <w:t>2037</w:t>
      </w:r>
    </w:p>
    <w:p w:rsidR="00D43F57" w:rsidRDefault="00D43F57" w:rsidP="00D43F57">
      <w:pPr>
        <w:ind w:firstLine="709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43F57" w:rsidRDefault="00D43F57" w:rsidP="00D43F57">
      <w:pPr>
        <w:ind w:firstLine="709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43F57" w:rsidRDefault="00D43F57" w:rsidP="00D43F57">
      <w:pPr>
        <w:ind w:firstLine="709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4C6294" w:rsidRDefault="004C6294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D43F57" w:rsidRPr="004C6294" w:rsidRDefault="00D43F57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4C6294">
        <w:rPr>
          <w:rFonts w:ascii="Times New Roman" w:hAnsi="Times New Roman"/>
          <w:sz w:val="28"/>
          <w:szCs w:val="24"/>
          <w:lang w:val="ru-RU" w:eastAsia="ru-RU"/>
        </w:rPr>
        <w:t xml:space="preserve">Муниципальная программа </w:t>
      </w:r>
    </w:p>
    <w:p w:rsidR="004C6294" w:rsidRDefault="00D43F57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4C6294">
        <w:rPr>
          <w:rFonts w:ascii="Times New Roman" w:hAnsi="Times New Roman"/>
          <w:sz w:val="28"/>
          <w:szCs w:val="24"/>
          <w:lang w:val="ru-RU" w:eastAsia="ru-RU"/>
        </w:rPr>
        <w:t>«Информатизаци</w:t>
      </w:r>
      <w:r w:rsidR="004C6294" w:rsidRPr="004C6294">
        <w:rPr>
          <w:rFonts w:ascii="Times New Roman" w:hAnsi="Times New Roman"/>
          <w:sz w:val="28"/>
          <w:szCs w:val="24"/>
          <w:lang w:val="ru-RU" w:eastAsia="ru-RU"/>
        </w:rPr>
        <w:t>я</w:t>
      </w:r>
      <w:r w:rsidRPr="004C629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:rsidR="00D43F57" w:rsidRPr="004C6294" w:rsidRDefault="00D43F57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4C6294">
        <w:rPr>
          <w:rFonts w:ascii="Times New Roman" w:hAnsi="Times New Roman"/>
          <w:sz w:val="28"/>
          <w:szCs w:val="24"/>
          <w:lang w:val="ru-RU" w:eastAsia="ru-RU"/>
        </w:rPr>
        <w:t>Лениногорского муниципального района</w:t>
      </w:r>
    </w:p>
    <w:p w:rsidR="00D43F57" w:rsidRPr="004C6294" w:rsidRDefault="00D43F57" w:rsidP="00D43F57">
      <w:pPr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4C6294">
        <w:rPr>
          <w:rFonts w:ascii="Times New Roman" w:hAnsi="Times New Roman"/>
          <w:sz w:val="28"/>
          <w:szCs w:val="24"/>
          <w:lang w:val="ru-RU" w:eastAsia="ru-RU"/>
        </w:rPr>
        <w:t>на 2019-2020гг.»</w:t>
      </w:r>
    </w:p>
    <w:p w:rsidR="008C76CA" w:rsidRDefault="008C76CA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1A158C" w:rsidRDefault="001A158C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1A158C" w:rsidRDefault="001A158C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1A158C" w:rsidRDefault="001A158C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6294" w:rsidRDefault="004C6294" w:rsidP="00CC6AA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6335D9" w:rsidRPr="004C6294" w:rsidRDefault="006335D9" w:rsidP="00CC6AAC">
      <w:pPr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C6294">
        <w:rPr>
          <w:rFonts w:ascii="Times New Roman" w:hAnsi="Times New Roman"/>
          <w:sz w:val="28"/>
          <w:szCs w:val="28"/>
          <w:lang w:val="ru-RU" w:eastAsia="ru-RU"/>
        </w:rPr>
        <w:t>Паспорт Программы</w:t>
      </w:r>
    </w:p>
    <w:p w:rsidR="006335D9" w:rsidRPr="00B10F0A" w:rsidRDefault="006335D9" w:rsidP="00CC6AAC">
      <w:pPr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5173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7"/>
        <w:gridCol w:w="7746"/>
      </w:tblGrid>
      <w:tr w:rsidR="006335D9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6335D9" w:rsidRPr="004C6294" w:rsidRDefault="006335D9" w:rsidP="004C6294">
            <w:pPr>
              <w:ind w:firstLine="0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Наименование Программы</w:t>
            </w:r>
          </w:p>
        </w:tc>
        <w:tc>
          <w:tcPr>
            <w:tcW w:w="3858" w:type="pct"/>
          </w:tcPr>
          <w:p w:rsidR="006335D9" w:rsidRPr="004C6294" w:rsidRDefault="00700CE0" w:rsidP="004C6294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Муниципальная п</w:t>
            </w:r>
            <w:r w:rsidR="006E7BE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рограмма «Информатизация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906262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Лениногорского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муниципального района» на  201</w:t>
            </w:r>
            <w:r w:rsidR="0006443E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  <w:r w:rsidR="008C76CA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-2020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</w:t>
            </w:r>
            <w:r w:rsid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6335D9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(далее - Программа)</w:t>
            </w:r>
          </w:p>
        </w:tc>
      </w:tr>
      <w:tr w:rsidR="006335D9" w:rsidRPr="004C6294" w:rsidTr="004C6294">
        <w:trPr>
          <w:trHeight w:val="672"/>
          <w:tblCellSpacing w:w="15" w:type="dxa"/>
        </w:trPr>
        <w:tc>
          <w:tcPr>
            <w:tcW w:w="1098" w:type="pct"/>
            <w:shd w:val="clear" w:color="auto" w:fill="auto"/>
          </w:tcPr>
          <w:p w:rsidR="00C4326B" w:rsidRPr="004C6294" w:rsidRDefault="006335D9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Основание</w:t>
            </w:r>
            <w:proofErr w:type="spellEnd"/>
          </w:p>
          <w:p w:rsidR="00C4326B" w:rsidRPr="004C6294" w:rsidRDefault="006335D9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разработки</w:t>
            </w:r>
            <w:proofErr w:type="spellEnd"/>
          </w:p>
          <w:p w:rsidR="006335D9" w:rsidRPr="004C6294" w:rsidRDefault="00C4326B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r w:rsidR="006335D9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рограммы</w:t>
            </w:r>
          </w:p>
        </w:tc>
        <w:tc>
          <w:tcPr>
            <w:tcW w:w="3858" w:type="pct"/>
          </w:tcPr>
          <w:p w:rsidR="00C5379F" w:rsidRPr="004C6294" w:rsidRDefault="00C5379F" w:rsidP="00CC6AAC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Указ Президента Республики Татарстан от 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0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7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.03.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2003 №УП-186  «Об 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сновах государственной политики Республики Татарстан в области информатизации и связи»;</w:t>
            </w:r>
          </w:p>
          <w:p w:rsidR="0020079D" w:rsidRPr="004C6294" w:rsidRDefault="0020079D" w:rsidP="00CC6AAC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Федеральны</w:t>
            </w:r>
            <w:r w:rsidR="00C5379F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й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закон от 27.07.2006 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№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149-ФЗ 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«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Об информации, информационных технологиях и о защите информации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»</w:t>
            </w:r>
            <w:r w:rsidR="00C5379F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;</w:t>
            </w:r>
          </w:p>
          <w:p w:rsidR="00C4326B" w:rsidRPr="004C6294" w:rsidRDefault="0020079D" w:rsidP="00CC6AAC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Закон Республики Татарстан от 13.11.2007 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№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58-ЗРТ 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«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Об информационных системах и информатизации Республики Татарстан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»</w:t>
            </w:r>
          </w:p>
          <w:p w:rsidR="00C4326B" w:rsidRPr="004C6294" w:rsidRDefault="004C6294" w:rsidP="004C6294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Федеральный закон от 27.07.2006</w:t>
            </w:r>
            <w:r w:rsidR="00C4326B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№152-ФЗ «О персональных данных»</w:t>
            </w:r>
          </w:p>
        </w:tc>
      </w:tr>
      <w:tr w:rsidR="006335D9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7A4010" w:rsidRPr="004C6294" w:rsidRDefault="006335D9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Муниципальный</w:t>
            </w:r>
          </w:p>
          <w:p w:rsidR="006335D9" w:rsidRPr="004C6294" w:rsidRDefault="006335D9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заказчик</w:t>
            </w:r>
          </w:p>
        </w:tc>
        <w:tc>
          <w:tcPr>
            <w:tcW w:w="3858" w:type="pct"/>
          </w:tcPr>
          <w:p w:rsidR="006335D9" w:rsidRPr="004C6294" w:rsidRDefault="0020079D" w:rsidP="004C6294">
            <w:pPr>
              <w:ind w:firstLine="567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700CE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Исполнительный комитет</w:t>
            </w:r>
            <w:r w:rsidR="00C5379F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муниципального образования «Лениногорский муниципальный район»</w:t>
            </w:r>
          </w:p>
        </w:tc>
      </w:tr>
      <w:tr w:rsidR="006335D9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7A4010" w:rsidRPr="004C6294" w:rsidRDefault="006335D9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Разработчик</w:t>
            </w:r>
          </w:p>
          <w:p w:rsidR="006335D9" w:rsidRPr="004C6294" w:rsidRDefault="006335D9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3858" w:type="pct"/>
          </w:tcPr>
          <w:p w:rsidR="006335D9" w:rsidRPr="004C6294" w:rsidRDefault="00C5379F" w:rsidP="00CC6AAC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Отдел информа</w:t>
            </w:r>
            <w:r w:rsidR="00906262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тизации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906262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И</w:t>
            </w:r>
            <w:r w:rsidR="000C3B18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сполнительного комитета </w:t>
            </w:r>
            <w:r w:rsidR="007A401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           </w:t>
            </w:r>
            <w:r w:rsid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муниципального образования «Лениногорский муниципальный район»</w:t>
            </w:r>
          </w:p>
        </w:tc>
      </w:tr>
      <w:tr w:rsidR="006335D9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6335D9" w:rsidRPr="004C6294" w:rsidRDefault="0020079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>Цели</w:t>
            </w:r>
            <w:proofErr w:type="spellEnd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335D9"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3858" w:type="pct"/>
          </w:tcPr>
          <w:p w:rsidR="0020079D" w:rsidRPr="004C6294" w:rsidRDefault="00C5379F" w:rsidP="004C6294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Эффективное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использование 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системы муниципального управления,</w:t>
            </w:r>
            <w:r w:rsid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повышение доступности и качества муниципальных услуг для граждан и организаций, а также открытости органов власти;</w:t>
            </w:r>
          </w:p>
          <w:p w:rsidR="00642D5C" w:rsidRPr="004C6294" w:rsidRDefault="00C5379F" w:rsidP="004C6294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Повышение р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ост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экономики, конкурентоспособности района, уровня жизни населения и бюджетных доходов за счет развития</w:t>
            </w:r>
            <w:r w:rsid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современной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 xml:space="preserve">информационно-коммуникационной инфраструктуры, использования ИКТ в экономике. </w:t>
            </w:r>
          </w:p>
          <w:p w:rsidR="00642D5C" w:rsidRPr="004C6294" w:rsidRDefault="00642D5C" w:rsidP="004C6294">
            <w:pPr>
              <w:ind w:firstLine="56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в органах местного самоуправления </w:t>
            </w:r>
            <w:r w:rsidR="00906262" w:rsidRPr="004C6294">
              <w:rPr>
                <w:rFonts w:ascii="Times New Roman" w:hAnsi="Times New Roman"/>
                <w:sz w:val="28"/>
                <w:szCs w:val="28"/>
                <w:lang w:val="ru-RU"/>
              </w:rPr>
              <w:t>Лениногорского</w:t>
            </w: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 района эффективной системы  информационного обмена и телекоммуникационной инфраструктуры с целью:</w:t>
            </w:r>
          </w:p>
          <w:p w:rsidR="00642D5C" w:rsidRPr="004C6294" w:rsidRDefault="00642D5C" w:rsidP="004C6294">
            <w:pPr>
              <w:ind w:firstLine="56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обеспечения экономичности </w:t>
            </w:r>
            <w:r w:rsidR="00C5379F" w:rsidRPr="004C6294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использования</w:t>
            </w: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бюджетных средств;</w:t>
            </w:r>
          </w:p>
          <w:p w:rsidR="00642D5C" w:rsidRPr="004C6294" w:rsidRDefault="00642D5C" w:rsidP="004C6294">
            <w:pPr>
              <w:ind w:firstLine="56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>совершенствования системы административного управления в органах местного самоуправления;</w:t>
            </w:r>
          </w:p>
          <w:p w:rsidR="00642D5C" w:rsidRPr="004C6294" w:rsidRDefault="00642D5C" w:rsidP="004C6294">
            <w:pPr>
              <w:ind w:firstLine="56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предоставления качественных информационных услуг населению района;</w:t>
            </w:r>
          </w:p>
          <w:p w:rsidR="00642D5C" w:rsidRPr="004C6294" w:rsidRDefault="00642D5C" w:rsidP="004C6294">
            <w:pPr>
              <w:ind w:firstLine="56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>вывода на качественно новый уровень документного и информационного взаимодействия органов местного самоуправления;</w:t>
            </w:r>
          </w:p>
          <w:p w:rsidR="006335D9" w:rsidRPr="004C6294" w:rsidRDefault="00642D5C" w:rsidP="004C6294">
            <w:pPr>
              <w:ind w:firstLine="56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/>
              </w:rPr>
              <w:t>улучшить качество жизни населения в районе путем использования всех видов современных информационных услуг и возможностей</w:t>
            </w:r>
            <w:r w:rsidR="0020079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                                 </w:t>
            </w:r>
          </w:p>
        </w:tc>
      </w:tr>
      <w:tr w:rsidR="0020079D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20079D" w:rsidRPr="004C6294" w:rsidRDefault="0020079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</w:t>
            </w:r>
            <w:proofErr w:type="spellStart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>адачи</w:t>
            </w:r>
            <w:proofErr w:type="spellEnd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294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3858" w:type="pct"/>
          </w:tcPr>
          <w:p w:rsidR="001A5C22" w:rsidRPr="004C6294" w:rsidRDefault="00C5379F" w:rsidP="00CC6AAC">
            <w:pPr>
              <w:ind w:firstLine="567"/>
              <w:jc w:val="both"/>
              <w:outlineLvl w:val="2"/>
              <w:rPr>
                <w:rFonts w:ascii="Times New Roman" w:hAnsi="Times New Roman" w:cs="Arial"/>
                <w:sz w:val="28"/>
                <w:szCs w:val="28"/>
                <w:lang w:val="ru-RU" w:bidi="ar-SA"/>
              </w:rPr>
            </w:pP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До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ступност</w:t>
            </w: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ь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и качеств</w:t>
            </w: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о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</w:t>
            </w:r>
            <w:r w:rsidR="0008696F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социально-значимых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услуг и эффективного использования  ресурсов  </w:t>
            </w:r>
            <w:r w:rsidR="008C76CA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в социальной сфере</w:t>
            </w:r>
            <w:r w:rsidR="006E7BE0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</w:t>
            </w:r>
            <w:r w:rsidR="0008696F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на основе ш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ирокомасштабного использования ИКТ в деятельности учреждений</w:t>
            </w:r>
            <w:r w:rsidR="0008696F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социальной сферы и органов местного самоуправления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;</w:t>
            </w:r>
          </w:p>
          <w:p w:rsidR="001A5C22" w:rsidRPr="004C6294" w:rsidRDefault="001A5C22" w:rsidP="00CC6AAC">
            <w:pPr>
              <w:ind w:firstLine="567"/>
              <w:jc w:val="both"/>
              <w:outlineLvl w:val="2"/>
              <w:rPr>
                <w:rFonts w:ascii="Times New Roman" w:hAnsi="Times New Roman" w:cs="Arial"/>
                <w:sz w:val="28"/>
                <w:szCs w:val="28"/>
                <w:lang w:val="ru-RU" w:bidi="ar-SA"/>
              </w:rPr>
            </w:pP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развити</w:t>
            </w:r>
            <w:r w:rsidR="000C1D76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е</w:t>
            </w: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экономики</w:t>
            </w:r>
            <w:r w:rsidR="000C1D76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</w:t>
            </w:r>
            <w:r w:rsidR="0090626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Лениногорского</w:t>
            </w:r>
            <w:r w:rsidR="000C1D76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</w:t>
            </w: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муниципального района за счет стимулирования    использования    </w:t>
            </w:r>
            <w:r w:rsidR="0008696F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инновационных и информационно-коммуникационных </w:t>
            </w: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технологий;</w:t>
            </w:r>
          </w:p>
          <w:p w:rsidR="001A5C22" w:rsidRPr="004C6294" w:rsidRDefault="000C1D76" w:rsidP="00CC6AAC">
            <w:pPr>
              <w:ind w:firstLine="567"/>
              <w:jc w:val="both"/>
              <w:outlineLvl w:val="2"/>
              <w:rPr>
                <w:rFonts w:ascii="Times New Roman" w:hAnsi="Times New Roman" w:cs="Arial"/>
                <w:sz w:val="28"/>
                <w:szCs w:val="28"/>
                <w:lang w:val="ru-RU" w:bidi="ar-SA"/>
              </w:rPr>
            </w:pP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создание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 нормативной базы в области информатизации и обеспечения информационной безопасности;</w:t>
            </w:r>
          </w:p>
          <w:p w:rsidR="000C1D76" w:rsidRPr="004C6294" w:rsidRDefault="000C1D76" w:rsidP="00CC6AAC">
            <w:pPr>
              <w:ind w:firstLine="567"/>
              <w:jc w:val="both"/>
              <w:outlineLvl w:val="2"/>
              <w:rPr>
                <w:rFonts w:ascii="Times New Roman" w:hAnsi="Times New Roman" w:cs="Arial"/>
                <w:sz w:val="28"/>
                <w:szCs w:val="28"/>
                <w:lang w:val="ru-RU" w:bidi="ar-SA"/>
              </w:rPr>
            </w:pP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с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овершенствование системы муниципального управления информатизацией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906262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Лениногорского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муниципального района</w:t>
            </w: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 xml:space="preserve">, 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процесса финансирования  информатизации;</w:t>
            </w:r>
          </w:p>
          <w:p w:rsidR="001A5C22" w:rsidRPr="004C6294" w:rsidRDefault="000C1D76" w:rsidP="00CC6AAC">
            <w:pPr>
              <w:ind w:firstLine="567"/>
              <w:jc w:val="both"/>
              <w:outlineLvl w:val="2"/>
              <w:rPr>
                <w:rFonts w:ascii="Times New Roman" w:hAnsi="Times New Roman" w:cs="Arial"/>
                <w:sz w:val="28"/>
                <w:szCs w:val="28"/>
                <w:lang w:val="ru-RU" w:bidi="ar-SA"/>
              </w:rPr>
            </w:pPr>
            <w:r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в</w:t>
            </w:r>
            <w:r w:rsidR="001A5C22" w:rsidRPr="004C6294">
              <w:rPr>
                <w:rFonts w:ascii="Times New Roman" w:hAnsi="Times New Roman" w:cs="Arial"/>
                <w:sz w:val="28"/>
                <w:szCs w:val="28"/>
                <w:lang w:val="ru-RU" w:bidi="ar-SA"/>
              </w:rPr>
              <w:t>недрение электронных административных регламентов оказания муниципальных услуг;</w:t>
            </w:r>
          </w:p>
          <w:p w:rsidR="0020079D" w:rsidRPr="004C6294" w:rsidRDefault="000C1D76" w:rsidP="00CC6AAC">
            <w:pPr>
              <w:ind w:firstLine="56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к</w:t>
            </w:r>
            <w:r w:rsidR="001A5C22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адровое обеспечение процессов информатизации.</w:t>
            </w:r>
          </w:p>
        </w:tc>
      </w:tr>
      <w:tr w:rsidR="00C22BCD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7A4010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Сроки и этапы</w:t>
            </w:r>
          </w:p>
          <w:p w:rsidR="007A4010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реализации</w:t>
            </w:r>
          </w:p>
          <w:p w:rsidR="00C22BCD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3858" w:type="pct"/>
          </w:tcPr>
          <w:p w:rsidR="00984E21" w:rsidRPr="004C6294" w:rsidRDefault="008C76CA" w:rsidP="00CC6AAC">
            <w:pPr>
              <w:ind w:firstLine="567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Срок</w:t>
            </w:r>
            <w:r w:rsidR="00C22BC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реализации Программы 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06443E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2019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-2020 </w:t>
            </w:r>
            <w:r w:rsidR="00C22BCD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год.</w:t>
            </w:r>
          </w:p>
        </w:tc>
      </w:tr>
      <w:tr w:rsidR="00C22BCD" w:rsidRPr="004C6294" w:rsidTr="004C6294">
        <w:trPr>
          <w:trHeight w:val="586"/>
          <w:tblCellSpacing w:w="15" w:type="dxa"/>
        </w:trPr>
        <w:tc>
          <w:tcPr>
            <w:tcW w:w="1098" w:type="pct"/>
            <w:shd w:val="clear" w:color="auto" w:fill="auto"/>
          </w:tcPr>
          <w:p w:rsidR="007A4010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Объем</w:t>
            </w:r>
          </w:p>
          <w:p w:rsidR="00C22BCD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финансирования</w:t>
            </w:r>
          </w:p>
        </w:tc>
        <w:tc>
          <w:tcPr>
            <w:tcW w:w="3858" w:type="pct"/>
          </w:tcPr>
          <w:p w:rsidR="00C22BCD" w:rsidRPr="004C6294" w:rsidRDefault="00984E21" w:rsidP="00CC6AAC">
            <w:pPr>
              <w:ind w:firstLine="567"/>
              <w:outlineLvl w:val="2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Финансирование Программ</w:t>
            </w:r>
            <w:r w:rsidR="009B6694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ы  осуществляется  из  средств</w:t>
            </w:r>
            <w:r w:rsidR="008373C0"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C629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местного  бюджета.                                    </w:t>
            </w:r>
          </w:p>
        </w:tc>
      </w:tr>
      <w:tr w:rsidR="00C22BCD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7A4010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Прогнозируемые</w:t>
            </w:r>
          </w:p>
          <w:p w:rsidR="007A4010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объемы</w:t>
            </w:r>
          </w:p>
          <w:p w:rsidR="00C22BCD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финансирования</w:t>
            </w:r>
          </w:p>
        </w:tc>
        <w:tc>
          <w:tcPr>
            <w:tcW w:w="3858" w:type="pct"/>
          </w:tcPr>
          <w:p w:rsidR="00C22BCD" w:rsidRPr="004C6294" w:rsidRDefault="00C22BCD" w:rsidP="00CC6AAC">
            <w:pPr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Прогнозируемый объем финансирования программы составит </w:t>
            </w:r>
            <w:r w:rsidR="00F9262E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F5491A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337263</w:t>
            </w:r>
            <w:r w:rsidR="006A7E4D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4B1E61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рублей</w:t>
            </w: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 том числе:</w:t>
            </w:r>
          </w:p>
          <w:p w:rsidR="00F9262E" w:rsidRPr="004C6294" w:rsidRDefault="00C456C9" w:rsidP="00CC6AAC">
            <w:pPr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201</w:t>
            </w:r>
            <w:r w:rsidR="00D72E66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</w:t>
            </w: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году </w:t>
            </w:r>
            <w:r w:rsidR="006A7E4D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–</w:t>
            </w: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F9262E" w:rsidRPr="004C629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1216563</w:t>
            </w:r>
            <w:r w:rsidR="006B4676" w:rsidRPr="004C629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9262E" w:rsidRPr="004C629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руб.</w:t>
            </w:r>
          </w:p>
          <w:p w:rsidR="00F9262E" w:rsidRPr="004C6294" w:rsidRDefault="00F9262E" w:rsidP="00CC6AAC">
            <w:pPr>
              <w:ind w:firstLine="56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2020 году – </w:t>
            </w:r>
            <w:r w:rsidR="006B4676" w:rsidRPr="004C629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1120700</w:t>
            </w:r>
            <w:r w:rsidRPr="004C629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руб.</w:t>
            </w:r>
          </w:p>
          <w:p w:rsidR="00C456C9" w:rsidRPr="004C6294" w:rsidRDefault="00C456C9" w:rsidP="00CC6AAC">
            <w:pPr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8C76CA" w:rsidRPr="004C6294" w:rsidRDefault="008C76CA" w:rsidP="00CC6AAC">
            <w:pPr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22BCD" w:rsidRPr="004C6294" w:rsidTr="004C6294">
        <w:trPr>
          <w:trHeight w:val="2680"/>
          <w:tblCellSpacing w:w="15" w:type="dxa"/>
        </w:trPr>
        <w:tc>
          <w:tcPr>
            <w:tcW w:w="1098" w:type="pct"/>
            <w:shd w:val="clear" w:color="auto" w:fill="auto"/>
          </w:tcPr>
          <w:p w:rsidR="00190A12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Источник</w:t>
            </w:r>
          </w:p>
          <w:p w:rsidR="00C22BCD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финансирования</w:t>
            </w:r>
          </w:p>
        </w:tc>
        <w:tc>
          <w:tcPr>
            <w:tcW w:w="3858" w:type="pct"/>
          </w:tcPr>
          <w:tbl>
            <w:tblPr>
              <w:tblpPr w:leftFromText="180" w:rightFromText="180" w:horzAnchor="margin" w:tblpXSpec="center" w:tblpY="216"/>
              <w:tblOverlap w:val="never"/>
              <w:tblW w:w="7366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619"/>
              <w:gridCol w:w="996"/>
              <w:gridCol w:w="491"/>
              <w:gridCol w:w="1501"/>
              <w:gridCol w:w="1759"/>
            </w:tblGrid>
            <w:tr w:rsidR="00C456C9" w:rsidRPr="004C6294" w:rsidTr="004C6294">
              <w:trPr>
                <w:trHeight w:val="288"/>
              </w:trPr>
              <w:tc>
                <w:tcPr>
                  <w:tcW w:w="2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56C9" w:rsidRPr="004C6294" w:rsidRDefault="00C456C9" w:rsidP="00CC6AAC">
                  <w:pPr>
                    <w:ind w:firstLine="29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 xml:space="preserve">Источник </w:t>
                  </w:r>
                </w:p>
                <w:p w:rsidR="00C456C9" w:rsidRPr="004C6294" w:rsidRDefault="00C456C9" w:rsidP="00CC6AAC">
                  <w:pPr>
                    <w:ind w:firstLine="29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финансирования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C456C9" w:rsidRPr="004C6294" w:rsidRDefault="00C456C9" w:rsidP="00CC6AAC">
                  <w:pPr>
                    <w:ind w:firstLine="567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37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C456C9" w:rsidRPr="004C6294" w:rsidRDefault="006A7E4D" w:rsidP="00CC6AAC">
                  <w:pPr>
                    <w:ind w:firstLine="567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(руб.)</w:t>
                  </w:r>
                </w:p>
              </w:tc>
            </w:tr>
            <w:tr w:rsidR="00002944" w:rsidRPr="004C6294" w:rsidTr="004C6294">
              <w:trPr>
                <w:trHeight w:val="576"/>
              </w:trPr>
              <w:tc>
                <w:tcPr>
                  <w:tcW w:w="2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02944" w:rsidRPr="004C6294" w:rsidRDefault="00002944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02944" w:rsidRPr="004C6294" w:rsidRDefault="00002944" w:rsidP="00CC6AAC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2019 г.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2944" w:rsidRPr="004C6294" w:rsidRDefault="00002944" w:rsidP="00CC6AAC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2020 г.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02944" w:rsidRPr="004C6294" w:rsidRDefault="00002944" w:rsidP="00CC6AAC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Стоимость работ, всего (руб.).</w:t>
                  </w:r>
                </w:p>
              </w:tc>
            </w:tr>
            <w:tr w:rsidR="00984188" w:rsidRPr="004C6294" w:rsidTr="004C6294">
              <w:trPr>
                <w:trHeight w:val="288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984188" w:rsidRPr="004C6294" w:rsidRDefault="00984188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Местный бюджет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4188" w:rsidRPr="004C6294" w:rsidRDefault="00984188" w:rsidP="00984188">
                  <w:pPr>
                    <w:ind w:firstLine="10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1066563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84188" w:rsidRPr="004C6294" w:rsidRDefault="00984188" w:rsidP="00984188">
                  <w:pPr>
                    <w:ind w:firstLine="176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970700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84188" w:rsidRPr="004C6294" w:rsidRDefault="00984188" w:rsidP="00CC6AAC">
                  <w:pPr>
                    <w:ind w:firstLine="567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2037263</w:t>
                  </w:r>
                </w:p>
              </w:tc>
            </w:tr>
            <w:tr w:rsidR="00002944" w:rsidRPr="004C6294" w:rsidTr="004C6294">
              <w:trPr>
                <w:trHeight w:val="576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02944" w:rsidRPr="004C6294" w:rsidRDefault="00002944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 xml:space="preserve">Бюджет </w:t>
                  </w:r>
                </w:p>
                <w:p w:rsidR="00002944" w:rsidRPr="004C6294" w:rsidRDefault="00002944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Республики Татарстан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02944" w:rsidRPr="004C6294" w:rsidRDefault="00002944" w:rsidP="00CC6AAC">
                  <w:pPr>
                    <w:ind w:firstLine="567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2944" w:rsidRPr="004C6294" w:rsidRDefault="00C60A20" w:rsidP="00CC6AAC">
                  <w:pPr>
                    <w:ind w:firstLine="567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2944" w:rsidRPr="004C6294" w:rsidRDefault="00002944" w:rsidP="00CC6AAC">
                  <w:pPr>
                    <w:ind w:firstLine="567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</w:tr>
            <w:tr w:rsidR="00002944" w:rsidRPr="004C6294" w:rsidTr="004C6294">
              <w:trPr>
                <w:trHeight w:val="288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02944" w:rsidRPr="004C6294" w:rsidRDefault="00002944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Федеральный бюджет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02944" w:rsidRPr="004C6294" w:rsidRDefault="00002944" w:rsidP="00CC6AAC">
                  <w:pPr>
                    <w:ind w:firstLine="567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2944" w:rsidRPr="004C6294" w:rsidRDefault="00C60A20" w:rsidP="00CC6AAC">
                  <w:pPr>
                    <w:ind w:firstLine="567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2944" w:rsidRPr="004C6294" w:rsidRDefault="00002944" w:rsidP="00CC6AAC">
                  <w:pPr>
                    <w:ind w:firstLine="567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</w:tr>
            <w:tr w:rsidR="00002944" w:rsidRPr="004C6294" w:rsidTr="004C6294">
              <w:trPr>
                <w:trHeight w:val="288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02944" w:rsidRPr="004C6294" w:rsidRDefault="00002944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 xml:space="preserve">Внебюджетные </w:t>
                  </w:r>
                </w:p>
                <w:p w:rsidR="00002944" w:rsidRPr="004C6294" w:rsidRDefault="00002944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источники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02944" w:rsidRPr="004C6294" w:rsidRDefault="00002944" w:rsidP="00CC6AAC">
                  <w:pPr>
                    <w:ind w:firstLine="567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2944" w:rsidRPr="004C6294" w:rsidRDefault="00C60A20" w:rsidP="00CC6AAC">
                  <w:pPr>
                    <w:ind w:firstLine="567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2944" w:rsidRPr="004C6294" w:rsidRDefault="00002944" w:rsidP="00CC6AAC">
                  <w:pPr>
                    <w:ind w:firstLine="567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</w:tr>
            <w:tr w:rsidR="00984188" w:rsidRPr="004C6294" w:rsidTr="004C6294">
              <w:trPr>
                <w:trHeight w:val="288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984188" w:rsidRPr="004C6294" w:rsidRDefault="00984188" w:rsidP="00CC6AAC">
                  <w:pPr>
                    <w:ind w:firstLine="29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Всего: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4188" w:rsidRPr="004C6294" w:rsidRDefault="00984188" w:rsidP="00984188">
                  <w:pPr>
                    <w:ind w:firstLine="24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1066563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84188" w:rsidRPr="004C6294" w:rsidRDefault="00984188" w:rsidP="00984188">
                  <w:pPr>
                    <w:ind w:firstLine="176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970700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84188" w:rsidRPr="004C6294" w:rsidRDefault="00984188" w:rsidP="00CC6AAC">
                  <w:pPr>
                    <w:ind w:firstLine="567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4C629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2037263</w:t>
                  </w:r>
                </w:p>
              </w:tc>
            </w:tr>
          </w:tbl>
          <w:p w:rsidR="00C22BCD" w:rsidRPr="004C6294" w:rsidRDefault="00C22BCD" w:rsidP="00CC6AAC">
            <w:pPr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22BCD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190A12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Участники</w:t>
            </w:r>
          </w:p>
          <w:p w:rsidR="00C22BCD" w:rsidRPr="004C6294" w:rsidRDefault="00C22BCD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3858" w:type="pct"/>
          </w:tcPr>
          <w:p w:rsidR="00C22BCD" w:rsidRPr="004C6294" w:rsidRDefault="006E5FF4" w:rsidP="00CC6AAC">
            <w:pPr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Органы местного самоуправления</w:t>
            </w:r>
            <w:r w:rsidR="004B1E61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06262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Лениногорского</w:t>
            </w:r>
            <w:r w:rsidR="000C1D76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4B1E61"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</w:p>
        </w:tc>
      </w:tr>
      <w:tr w:rsidR="005724F3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5724F3" w:rsidRPr="004C6294" w:rsidRDefault="005724F3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Ожидаемые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3858" w:type="pct"/>
          </w:tcPr>
          <w:tbl>
            <w:tblPr>
              <w:tblW w:w="749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1"/>
            </w:tblGrid>
            <w:tr w:rsidR="00F75DF6" w:rsidRPr="004C6294" w:rsidTr="004C6294">
              <w:trPr>
                <w:tblCellSpacing w:w="15" w:type="dxa"/>
              </w:trPr>
              <w:tc>
                <w:tcPr>
                  <w:tcW w:w="7431" w:type="dxa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F75DF6" w:rsidRPr="004C6294" w:rsidRDefault="00F75DF6" w:rsidP="004C6294">
                  <w:pPr>
                    <w:pStyle w:val="formattex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4C6294">
                    <w:rPr>
                      <w:sz w:val="28"/>
                      <w:szCs w:val="28"/>
                    </w:rPr>
                    <w:t>улучшение качества и оперативности принятия управленческих решений на базе новых информационных технологий;</w:t>
                  </w:r>
                </w:p>
              </w:tc>
            </w:tr>
            <w:tr w:rsidR="00F75DF6" w:rsidRPr="004C6294" w:rsidTr="004C6294">
              <w:trPr>
                <w:tblCellSpacing w:w="15" w:type="dxa"/>
              </w:trPr>
              <w:tc>
                <w:tcPr>
                  <w:tcW w:w="7431" w:type="dxa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F75DF6" w:rsidRPr="004C6294" w:rsidRDefault="00F75DF6" w:rsidP="004C6294">
                  <w:pPr>
                    <w:pStyle w:val="formattex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4C6294">
                    <w:rPr>
                      <w:sz w:val="28"/>
                      <w:szCs w:val="28"/>
                    </w:rPr>
                    <w:t>улучшение организации управления, повышение эффективности и качества управленческого труда;</w:t>
                  </w:r>
                </w:p>
              </w:tc>
            </w:tr>
            <w:tr w:rsidR="00F75DF6" w:rsidRPr="004C6294" w:rsidTr="004C6294">
              <w:trPr>
                <w:tblCellSpacing w:w="15" w:type="dxa"/>
              </w:trPr>
              <w:tc>
                <w:tcPr>
                  <w:tcW w:w="7431" w:type="dxa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4214A8" w:rsidRPr="004C6294" w:rsidRDefault="00F75DF6" w:rsidP="004C6294">
                  <w:pPr>
                    <w:pStyle w:val="formattex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4C6294">
                    <w:rPr>
                      <w:sz w:val="28"/>
                      <w:szCs w:val="28"/>
                    </w:rPr>
                    <w:t xml:space="preserve">обеспечение доступа муниципальных служащих к необходимым информационным ресурсам; </w:t>
                  </w:r>
                </w:p>
                <w:p w:rsidR="00F75DF6" w:rsidRPr="004C6294" w:rsidRDefault="00F75DF6" w:rsidP="004C6294">
                  <w:pPr>
                    <w:pStyle w:val="formattex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4C6294">
                    <w:rPr>
                      <w:sz w:val="28"/>
                      <w:szCs w:val="28"/>
                    </w:rPr>
                    <w:t xml:space="preserve">обеспечение прозрачности ведения бюджета муниципального образования </w:t>
                  </w:r>
                  <w:r w:rsidR="004C6294" w:rsidRPr="004C6294">
                    <w:rPr>
                      <w:sz w:val="28"/>
                      <w:szCs w:val="28"/>
                    </w:rPr>
                    <w:t xml:space="preserve"> «</w:t>
                  </w:r>
                  <w:r w:rsidRPr="004C6294">
                    <w:rPr>
                      <w:sz w:val="28"/>
                      <w:szCs w:val="28"/>
                    </w:rPr>
                    <w:t>Лениногорский муниципальный район</w:t>
                  </w:r>
                  <w:r w:rsidR="004C6294" w:rsidRPr="004C6294">
                    <w:rPr>
                      <w:sz w:val="28"/>
                      <w:szCs w:val="28"/>
                    </w:rPr>
                    <w:t>»</w:t>
                  </w:r>
                  <w:r w:rsidRPr="004C6294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F75DF6" w:rsidRPr="004C6294" w:rsidTr="004C6294">
              <w:trPr>
                <w:tblCellSpacing w:w="15" w:type="dxa"/>
              </w:trPr>
              <w:tc>
                <w:tcPr>
                  <w:tcW w:w="7431" w:type="dxa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F75DF6" w:rsidRPr="004C6294" w:rsidRDefault="00F75DF6" w:rsidP="004C6294">
                  <w:pPr>
                    <w:pStyle w:val="formattex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4C6294">
                    <w:rPr>
                      <w:sz w:val="28"/>
                      <w:szCs w:val="28"/>
                    </w:rPr>
                    <w:t>соблюдение требований Федерального</w:t>
                  </w:r>
                  <w:r w:rsidR="004C6294" w:rsidRPr="004C6294">
                    <w:rPr>
                      <w:sz w:val="28"/>
                      <w:szCs w:val="28"/>
                    </w:rPr>
                    <w:t xml:space="preserve"> закона от 27.07.2006  № 149-ФЗ «</w:t>
                  </w:r>
                  <w:r w:rsidRPr="004C6294">
                    <w:rPr>
                      <w:sz w:val="28"/>
                      <w:szCs w:val="28"/>
                    </w:rPr>
                    <w:t>Об информации, информационных те</w:t>
                  </w:r>
                  <w:r w:rsidR="004C6294" w:rsidRPr="004C6294">
                    <w:rPr>
                      <w:sz w:val="28"/>
                      <w:szCs w:val="28"/>
                    </w:rPr>
                    <w:t>хнологиях и о защите информации»</w:t>
                  </w:r>
                  <w:r w:rsidRPr="004C6294">
                    <w:rPr>
                      <w:sz w:val="28"/>
                      <w:szCs w:val="28"/>
                    </w:rPr>
                    <w:t>, Федерального</w:t>
                  </w:r>
                  <w:r w:rsidR="004C6294" w:rsidRPr="004C6294">
                    <w:rPr>
                      <w:sz w:val="28"/>
                      <w:szCs w:val="28"/>
                    </w:rPr>
                    <w:t xml:space="preserve"> закона от 21.07.1993 « 152-ФЗ «</w:t>
                  </w:r>
                  <w:r w:rsidRPr="004C6294">
                    <w:rPr>
                      <w:sz w:val="28"/>
                      <w:szCs w:val="28"/>
                    </w:rPr>
                    <w:t>О персональных данных</w:t>
                  </w:r>
                  <w:r w:rsidR="004C6294" w:rsidRPr="004C6294">
                    <w:rPr>
                      <w:sz w:val="28"/>
                      <w:szCs w:val="28"/>
                    </w:rPr>
                    <w:t>»</w:t>
                  </w:r>
                  <w:r w:rsidRPr="004C6294">
                    <w:rPr>
                      <w:sz w:val="28"/>
                      <w:szCs w:val="28"/>
                    </w:rPr>
                    <w:t xml:space="preserve">, </w:t>
                  </w:r>
                  <w:hyperlink r:id="rId10" w:history="1">
                    <w:r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Закона Росси</w:t>
                    </w:r>
                    <w:r w:rsidR="004C6294"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йской Федерации от 21.07.1993 №</w:t>
                    </w:r>
                    <w:r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5485-1</w:t>
                    </w:r>
                    <w:r w:rsidR="004C6294"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 xml:space="preserve"> «</w:t>
                    </w:r>
                    <w:r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О государственной тайне</w:t>
                    </w:r>
                    <w:r w:rsidR="004C6294"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»</w:t>
                    </w:r>
                  </w:hyperlink>
                  <w:r w:rsidRPr="004C6294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F75DF6" w:rsidRPr="004C6294" w:rsidTr="004C6294">
              <w:trPr>
                <w:tblCellSpacing w:w="15" w:type="dxa"/>
              </w:trPr>
              <w:tc>
                <w:tcPr>
                  <w:tcW w:w="7431" w:type="dxa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F75DF6" w:rsidRPr="004C6294" w:rsidRDefault="00F75DF6" w:rsidP="004C6294">
                  <w:pPr>
                    <w:pStyle w:val="formattex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4C6294">
                    <w:rPr>
                      <w:sz w:val="28"/>
                      <w:szCs w:val="28"/>
                    </w:rPr>
                    <w:t xml:space="preserve">обеспечение выполнения требований </w:t>
                  </w:r>
                  <w:hyperlink r:id="rId11" w:history="1">
                    <w:r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 xml:space="preserve">Федерального закона от 09.02.2009 </w:t>
                    </w:r>
                    <w:r w:rsidR="004C6294"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№</w:t>
                    </w:r>
                    <w:r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 xml:space="preserve"> 8-ФЗ </w:t>
                    </w:r>
                    <w:r w:rsidR="004C6294"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«</w:t>
                    </w:r>
                    <w:r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Об обеспечении доступа к информации о деятельности государственных органов и органов местного самоуправления</w:t>
                    </w:r>
                    <w:r w:rsidR="004C6294" w:rsidRPr="004C6294">
                      <w:rPr>
                        <w:rStyle w:val="af0"/>
                        <w:color w:val="auto"/>
                        <w:sz w:val="28"/>
                        <w:szCs w:val="28"/>
                        <w:u w:val="none"/>
                      </w:rPr>
                      <w:t>»</w:t>
                    </w:r>
                  </w:hyperlink>
                  <w:r w:rsidRPr="004C6294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F75DF6" w:rsidRPr="004C6294" w:rsidTr="004C6294">
              <w:trPr>
                <w:tblCellSpacing w:w="15" w:type="dxa"/>
              </w:trPr>
              <w:tc>
                <w:tcPr>
                  <w:tcW w:w="7431" w:type="dxa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F75DF6" w:rsidRPr="004C6294" w:rsidRDefault="00F75DF6" w:rsidP="004C6294">
                  <w:pPr>
                    <w:pStyle w:val="formattex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4C6294">
                    <w:rPr>
                      <w:sz w:val="28"/>
                      <w:szCs w:val="28"/>
                    </w:rPr>
                    <w:t>оказание государственных и муниципальных услуг гражданам в электронном виде.</w:t>
                  </w:r>
                </w:p>
              </w:tc>
            </w:tr>
          </w:tbl>
          <w:p w:rsidR="005724F3" w:rsidRPr="004C6294" w:rsidRDefault="005724F3" w:rsidP="00CC6AAC">
            <w:pPr>
              <w:suppressLineNumbers/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24F3" w:rsidRPr="004C6294" w:rsidTr="004C6294">
        <w:trPr>
          <w:tblCellSpacing w:w="15" w:type="dxa"/>
        </w:trPr>
        <w:tc>
          <w:tcPr>
            <w:tcW w:w="1098" w:type="pct"/>
            <w:shd w:val="clear" w:color="auto" w:fill="auto"/>
          </w:tcPr>
          <w:p w:rsidR="007A4010" w:rsidRPr="004C6294" w:rsidRDefault="005724F3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ходом выполнения</w:t>
            </w:r>
          </w:p>
          <w:p w:rsidR="005724F3" w:rsidRPr="004C6294" w:rsidRDefault="005724F3" w:rsidP="004C629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3858" w:type="pct"/>
          </w:tcPr>
          <w:p w:rsidR="00232794" w:rsidRPr="004C6294" w:rsidRDefault="00700CE0" w:rsidP="004C6294">
            <w:pPr>
              <w:ind w:firstLine="69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Исполнительный комитет </w:t>
            </w:r>
            <w:r w:rsidR="004C629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образования «Лениногорский муниципальный район»</w:t>
            </w:r>
          </w:p>
        </w:tc>
      </w:tr>
    </w:tbl>
    <w:p w:rsidR="006335D9" w:rsidRPr="00B10F0A" w:rsidRDefault="006335D9" w:rsidP="00CC6AAC">
      <w:pPr>
        <w:ind w:firstLine="567"/>
        <w:rPr>
          <w:rFonts w:ascii="Times New Roman" w:hAnsi="Times New Roman"/>
          <w:sz w:val="24"/>
          <w:szCs w:val="24"/>
          <w:lang w:val="ru-RU" w:eastAsia="ru-RU"/>
        </w:rPr>
      </w:pPr>
    </w:p>
    <w:p w:rsidR="00232794" w:rsidRPr="00B10F0A" w:rsidRDefault="00232794" w:rsidP="00CC6AAC">
      <w:pPr>
        <w:ind w:firstLine="567"/>
        <w:rPr>
          <w:rFonts w:ascii="Times New Roman" w:hAnsi="Times New Roman"/>
          <w:sz w:val="24"/>
          <w:szCs w:val="24"/>
          <w:lang w:val="ru-RU" w:eastAsia="ru-RU"/>
        </w:rPr>
        <w:sectPr w:rsidR="00232794" w:rsidRPr="00B10F0A" w:rsidSect="003C4729">
          <w:pgSz w:w="11906" w:h="16838"/>
          <w:pgMar w:top="1134" w:right="1558" w:bottom="1134" w:left="1134" w:header="708" w:footer="708" w:gutter="0"/>
          <w:pgNumType w:start="1"/>
          <w:cols w:space="708"/>
          <w:titlePg/>
          <w:docGrid w:linePitch="360"/>
        </w:sectPr>
      </w:pPr>
    </w:p>
    <w:p w:rsidR="006335D9" w:rsidRPr="004C6294" w:rsidRDefault="006335D9" w:rsidP="004C629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4C6294">
        <w:rPr>
          <w:rFonts w:ascii="Times New Roman" w:hAnsi="Times New Roman"/>
          <w:b/>
          <w:sz w:val="28"/>
          <w:szCs w:val="24"/>
          <w:lang w:val="ru-RU" w:eastAsia="ru-RU"/>
        </w:rPr>
        <w:t>Введение</w:t>
      </w:r>
    </w:p>
    <w:p w:rsidR="007A4010" w:rsidRPr="00B10F0A" w:rsidRDefault="007A4010" w:rsidP="00CC6AAC">
      <w:pPr>
        <w:ind w:firstLine="567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 xml:space="preserve">Одним из важнейших факторов, влияющих на развитие общества, стало широкое распространение информационных технологий во всех сферах человеческой деятельности. Муниципальная программа </w:t>
      </w:r>
      <w:r w:rsidR="004C6294">
        <w:rPr>
          <w:rFonts w:ascii="Times New Roman" w:hAnsi="Times New Roman"/>
          <w:sz w:val="28"/>
          <w:szCs w:val="24"/>
          <w:lang w:val="ru-RU"/>
        </w:rPr>
        <w:t>«</w:t>
      </w:r>
      <w:r w:rsidR="00153450" w:rsidRPr="004C6294">
        <w:rPr>
          <w:rFonts w:ascii="Times New Roman" w:hAnsi="Times New Roman"/>
          <w:bCs/>
          <w:sz w:val="28"/>
          <w:szCs w:val="24"/>
          <w:lang w:val="ru-RU" w:eastAsia="ru-RU"/>
        </w:rPr>
        <w:t>Информатизация Лениногорского муниципального района</w:t>
      </w:r>
      <w:r w:rsidR="00153450" w:rsidRPr="004C6294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4C6294">
        <w:rPr>
          <w:rFonts w:ascii="Times New Roman" w:hAnsi="Times New Roman"/>
          <w:sz w:val="28"/>
          <w:szCs w:val="24"/>
          <w:lang w:val="ru-RU"/>
        </w:rPr>
        <w:t>в 201</w:t>
      </w:r>
      <w:r w:rsidR="00153450" w:rsidRPr="004C6294">
        <w:rPr>
          <w:rFonts w:ascii="Times New Roman" w:hAnsi="Times New Roman"/>
          <w:sz w:val="28"/>
          <w:szCs w:val="24"/>
          <w:lang w:val="ru-RU"/>
        </w:rPr>
        <w:t>9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- 202</w:t>
      </w:r>
      <w:r w:rsidR="00153450" w:rsidRPr="004C6294">
        <w:rPr>
          <w:rFonts w:ascii="Times New Roman" w:hAnsi="Times New Roman"/>
          <w:sz w:val="28"/>
          <w:szCs w:val="24"/>
          <w:lang w:val="ru-RU"/>
        </w:rPr>
        <w:t>0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годах</w:t>
      </w:r>
      <w:r w:rsidR="004C6294">
        <w:rPr>
          <w:rFonts w:ascii="Times New Roman" w:hAnsi="Times New Roman"/>
          <w:sz w:val="28"/>
          <w:szCs w:val="24"/>
          <w:lang w:val="ru-RU"/>
        </w:rPr>
        <w:t>»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(далее - Программа) определяет основные приоритеты, принципы и направления реализации единой государственной политики в сфере развития информационных технологий в муниципальном районе.</w:t>
      </w:r>
    </w:p>
    <w:p w:rsidR="00F75DF6" w:rsidRPr="003C4729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 xml:space="preserve">В настоящее время все структурные подразделения администрации муниципального образования </w:t>
      </w:r>
      <w:r w:rsidR="004C6294">
        <w:rPr>
          <w:rFonts w:ascii="Times New Roman" w:hAnsi="Times New Roman"/>
          <w:sz w:val="28"/>
          <w:szCs w:val="24"/>
          <w:lang w:val="ru-RU"/>
        </w:rPr>
        <w:t>«</w:t>
      </w:r>
      <w:r w:rsidR="00153450" w:rsidRPr="004C6294">
        <w:rPr>
          <w:rFonts w:ascii="Times New Roman" w:hAnsi="Times New Roman"/>
          <w:sz w:val="28"/>
          <w:szCs w:val="24"/>
          <w:lang w:val="ru-RU"/>
        </w:rPr>
        <w:t>Лениногорский муниципальный район</w:t>
      </w:r>
      <w:r w:rsidR="004C6294">
        <w:rPr>
          <w:rFonts w:ascii="Times New Roman" w:hAnsi="Times New Roman"/>
          <w:sz w:val="28"/>
          <w:szCs w:val="24"/>
          <w:lang w:val="ru-RU"/>
        </w:rPr>
        <w:t>»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на 100 % обеспечены компьютерной техникой. </w:t>
      </w:r>
      <w:proofErr w:type="gramStart"/>
      <w:r w:rsidRPr="004C6294">
        <w:rPr>
          <w:rFonts w:ascii="Times New Roman" w:hAnsi="Times New Roman"/>
          <w:sz w:val="28"/>
          <w:szCs w:val="24"/>
          <w:lang w:val="ru-RU"/>
        </w:rPr>
        <w:t>Информационно-коммуникационная инфраструктура состоит из следующих компонентов: сер</w:t>
      </w:r>
      <w:r w:rsidRPr="003C4729">
        <w:rPr>
          <w:rFonts w:ascii="Times New Roman" w:hAnsi="Times New Roman"/>
          <w:sz w:val="28"/>
          <w:szCs w:val="24"/>
          <w:lang w:val="ru-RU"/>
        </w:rPr>
        <w:t>веры (</w:t>
      </w:r>
      <w:r w:rsidR="0062265F" w:rsidRPr="003C4729">
        <w:rPr>
          <w:rFonts w:ascii="Times New Roman" w:hAnsi="Times New Roman"/>
          <w:sz w:val="28"/>
          <w:szCs w:val="24"/>
          <w:lang w:val="ru-RU"/>
        </w:rPr>
        <w:t>1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 шт. - интернет-шлюз и базы данных типовых информационных систем), автоматизированные рабочие места (стационарный компьютер - </w:t>
      </w:r>
      <w:r w:rsidR="0062265F" w:rsidRPr="003C4729">
        <w:rPr>
          <w:rFonts w:ascii="Times New Roman" w:hAnsi="Times New Roman"/>
          <w:sz w:val="28"/>
          <w:szCs w:val="24"/>
          <w:lang w:val="ru-RU"/>
        </w:rPr>
        <w:t>97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 шт., ноутбук - 4 шт.</w:t>
      </w:r>
      <w:r w:rsidR="0062265F" w:rsidRPr="003C4729">
        <w:rPr>
          <w:rFonts w:ascii="Times New Roman" w:hAnsi="Times New Roman"/>
          <w:sz w:val="28"/>
          <w:szCs w:val="24"/>
          <w:lang w:val="ru-RU"/>
        </w:rPr>
        <w:t>, айпод - 6</w:t>
      </w:r>
      <w:r w:rsidR="00153450" w:rsidRPr="003C4729">
        <w:rPr>
          <w:rFonts w:ascii="Times New Roman" w:hAnsi="Times New Roman"/>
          <w:sz w:val="28"/>
          <w:szCs w:val="24"/>
          <w:lang w:val="ru-RU"/>
        </w:rPr>
        <w:t>шт.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), оргтехника (принтер - </w:t>
      </w:r>
      <w:r w:rsidR="002D3F30" w:rsidRPr="003C4729">
        <w:rPr>
          <w:rFonts w:ascii="Times New Roman" w:hAnsi="Times New Roman"/>
          <w:sz w:val="28"/>
          <w:szCs w:val="24"/>
          <w:lang w:val="ru-RU"/>
        </w:rPr>
        <w:t>16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 шт., многофункциональное устройство - </w:t>
      </w:r>
      <w:r w:rsidR="002D3F30" w:rsidRPr="003C4729">
        <w:rPr>
          <w:rFonts w:ascii="Times New Roman" w:hAnsi="Times New Roman"/>
          <w:sz w:val="28"/>
          <w:szCs w:val="24"/>
          <w:lang w:val="ru-RU"/>
        </w:rPr>
        <w:t>18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 шт.), локальная вычислительная сеть (маршрутизатор - </w:t>
      </w:r>
      <w:r w:rsidR="002D3F30" w:rsidRPr="003C4729">
        <w:rPr>
          <w:rFonts w:ascii="Times New Roman" w:hAnsi="Times New Roman"/>
          <w:sz w:val="28"/>
          <w:szCs w:val="24"/>
          <w:lang w:val="ru-RU"/>
        </w:rPr>
        <w:t>3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 шт., коммутатор - </w:t>
      </w:r>
      <w:r w:rsidR="002D3F30" w:rsidRPr="003C4729">
        <w:rPr>
          <w:rFonts w:ascii="Times New Roman" w:hAnsi="Times New Roman"/>
          <w:sz w:val="28"/>
          <w:szCs w:val="24"/>
          <w:lang w:val="ru-RU"/>
        </w:rPr>
        <w:t>30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 шт., беспроводная точка доступа - 2 шт.).</w:t>
      </w:r>
      <w:proofErr w:type="gramEnd"/>
      <w:r w:rsidRPr="003C4729">
        <w:rPr>
          <w:rFonts w:ascii="Times New Roman" w:hAnsi="Times New Roman"/>
          <w:sz w:val="28"/>
          <w:szCs w:val="24"/>
          <w:lang w:val="ru-RU"/>
        </w:rPr>
        <w:t xml:space="preserve"> Около </w:t>
      </w:r>
      <w:r w:rsidR="002D3F30" w:rsidRPr="003C4729">
        <w:rPr>
          <w:rFonts w:ascii="Times New Roman" w:hAnsi="Times New Roman"/>
          <w:sz w:val="28"/>
          <w:szCs w:val="24"/>
          <w:lang w:val="ru-RU"/>
        </w:rPr>
        <w:t>25</w:t>
      </w:r>
      <w:r w:rsidRPr="003C4729">
        <w:rPr>
          <w:rFonts w:ascii="Times New Roman" w:hAnsi="Times New Roman"/>
          <w:sz w:val="28"/>
          <w:szCs w:val="24"/>
          <w:lang w:val="ru-RU"/>
        </w:rPr>
        <w:t xml:space="preserve"> % парка компьютерной техники планируется заменить по причине морального и физического устаревания.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3C4729">
        <w:rPr>
          <w:rFonts w:ascii="Times New Roman" w:hAnsi="Times New Roman"/>
          <w:sz w:val="28"/>
          <w:szCs w:val="24"/>
          <w:lang w:val="ru-RU"/>
        </w:rPr>
        <w:t>Для обеспечения доступа граждан к услугам связи, информационным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ресурсам, информации о деятельности органов государственной власти и местного самоуправления функционирует официальный </w:t>
      </w:r>
      <w:r w:rsidR="00153450" w:rsidRPr="004C6294">
        <w:rPr>
          <w:rFonts w:ascii="Times New Roman" w:hAnsi="Times New Roman"/>
          <w:sz w:val="28"/>
          <w:szCs w:val="24"/>
          <w:lang w:val="ru-RU"/>
        </w:rPr>
        <w:t xml:space="preserve">Интернет 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сайт </w:t>
      </w:r>
      <w:r w:rsidR="00153450" w:rsidRPr="004C6294">
        <w:rPr>
          <w:rFonts w:ascii="Times New Roman" w:hAnsi="Times New Roman"/>
          <w:sz w:val="28"/>
          <w:szCs w:val="24"/>
          <w:lang w:val="ru-RU"/>
        </w:rPr>
        <w:t xml:space="preserve"> муниципального образования </w:t>
      </w:r>
      <w:r w:rsidR="004C6294">
        <w:rPr>
          <w:rFonts w:ascii="Times New Roman" w:hAnsi="Times New Roman"/>
          <w:sz w:val="28"/>
          <w:szCs w:val="24"/>
          <w:lang w:val="ru-RU"/>
        </w:rPr>
        <w:t>«</w:t>
      </w:r>
      <w:r w:rsidR="00153450" w:rsidRPr="004C6294">
        <w:rPr>
          <w:rFonts w:ascii="Times New Roman" w:hAnsi="Times New Roman"/>
          <w:sz w:val="28"/>
          <w:szCs w:val="24"/>
          <w:lang w:val="ru-RU"/>
        </w:rPr>
        <w:t xml:space="preserve">Лениногорский муниципальный </w:t>
      </w:r>
      <w:r w:rsidRPr="004C6294">
        <w:rPr>
          <w:rFonts w:ascii="Times New Roman" w:hAnsi="Times New Roman"/>
          <w:sz w:val="28"/>
          <w:szCs w:val="24"/>
          <w:lang w:val="ru-RU"/>
        </w:rPr>
        <w:t>район</w:t>
      </w:r>
      <w:r w:rsidR="004C6294">
        <w:rPr>
          <w:rFonts w:ascii="Times New Roman" w:hAnsi="Times New Roman"/>
          <w:sz w:val="28"/>
          <w:szCs w:val="24"/>
          <w:lang w:val="ru-RU"/>
        </w:rPr>
        <w:t>»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. Сайт информирует население и предприятия о деятельности органов </w:t>
      </w:r>
      <w:r w:rsidR="00AA10D0" w:rsidRPr="004C6294">
        <w:rPr>
          <w:rFonts w:ascii="Times New Roman" w:hAnsi="Times New Roman"/>
          <w:sz w:val="28"/>
          <w:szCs w:val="24"/>
          <w:lang w:val="ru-RU"/>
        </w:rPr>
        <w:t xml:space="preserve">муниципальной </w:t>
      </w:r>
      <w:r w:rsidRPr="004C6294">
        <w:rPr>
          <w:rFonts w:ascii="Times New Roman" w:hAnsi="Times New Roman"/>
          <w:sz w:val="28"/>
          <w:szCs w:val="24"/>
          <w:lang w:val="ru-RU"/>
        </w:rPr>
        <w:t>власти, освещает проблематику местного самоуправления, муниципальной экономики и социальной политики.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 xml:space="preserve">В целях совершенствования работы по обращениям граждан и организаций, взаимодействия с населением, организации обратной связи и прозрачности деятельности </w:t>
      </w:r>
      <w:r w:rsidR="00AA10D0" w:rsidRPr="004C6294">
        <w:rPr>
          <w:rFonts w:ascii="Times New Roman" w:hAnsi="Times New Roman"/>
          <w:sz w:val="28"/>
          <w:szCs w:val="24"/>
          <w:lang w:val="ru-RU"/>
        </w:rPr>
        <w:t xml:space="preserve">муниципального образования </w:t>
      </w:r>
      <w:r w:rsidR="004C6294">
        <w:rPr>
          <w:rFonts w:ascii="Times New Roman" w:hAnsi="Times New Roman"/>
          <w:sz w:val="28"/>
          <w:szCs w:val="24"/>
          <w:lang w:val="ru-RU"/>
        </w:rPr>
        <w:t>«</w:t>
      </w:r>
      <w:r w:rsidR="00AA10D0" w:rsidRPr="004C6294">
        <w:rPr>
          <w:rFonts w:ascii="Times New Roman" w:hAnsi="Times New Roman"/>
          <w:sz w:val="28"/>
          <w:szCs w:val="24"/>
          <w:lang w:val="ru-RU"/>
        </w:rPr>
        <w:t>Ле</w:t>
      </w:r>
      <w:r w:rsidR="004C6294">
        <w:rPr>
          <w:rFonts w:ascii="Times New Roman" w:hAnsi="Times New Roman"/>
          <w:sz w:val="28"/>
          <w:szCs w:val="24"/>
          <w:lang w:val="ru-RU"/>
        </w:rPr>
        <w:t>ниногорский муниципальный район»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в сети Интернет на официальном сайте постоянно </w:t>
      </w:r>
      <w:r w:rsidR="00AA10D0" w:rsidRPr="004C6294">
        <w:rPr>
          <w:rFonts w:ascii="Times New Roman" w:hAnsi="Times New Roman"/>
          <w:sz w:val="28"/>
          <w:szCs w:val="24"/>
          <w:lang w:val="ru-RU"/>
        </w:rPr>
        <w:t>функционирует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4C6294">
        <w:rPr>
          <w:rFonts w:ascii="Times New Roman" w:hAnsi="Times New Roman"/>
          <w:sz w:val="28"/>
          <w:szCs w:val="24"/>
          <w:lang w:val="ru-RU"/>
        </w:rPr>
        <w:t>«</w:t>
      </w:r>
      <w:r w:rsidR="00AA10D0" w:rsidRPr="004C6294">
        <w:rPr>
          <w:rFonts w:ascii="Times New Roman" w:hAnsi="Times New Roman"/>
          <w:sz w:val="28"/>
          <w:szCs w:val="24"/>
          <w:lang w:val="ru-RU"/>
        </w:rPr>
        <w:t>Интернет приемная</w:t>
      </w:r>
      <w:r w:rsidR="004C6294">
        <w:rPr>
          <w:rFonts w:ascii="Times New Roman" w:hAnsi="Times New Roman"/>
          <w:sz w:val="28"/>
          <w:szCs w:val="24"/>
          <w:lang w:val="ru-RU"/>
        </w:rPr>
        <w:t>»</w:t>
      </w:r>
      <w:r w:rsidRPr="004C6294">
        <w:rPr>
          <w:rFonts w:ascii="Times New Roman" w:hAnsi="Times New Roman"/>
          <w:sz w:val="28"/>
          <w:szCs w:val="24"/>
          <w:lang w:val="ru-RU"/>
        </w:rPr>
        <w:t>.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 xml:space="preserve">При поддержке </w:t>
      </w:r>
      <w:r w:rsidR="00AA10D0" w:rsidRPr="004C6294">
        <w:rPr>
          <w:rFonts w:ascii="Times New Roman" w:hAnsi="Times New Roman"/>
          <w:sz w:val="28"/>
          <w:szCs w:val="24"/>
          <w:lang w:val="ru-RU"/>
        </w:rPr>
        <w:t xml:space="preserve">муниципального образования </w:t>
      </w:r>
      <w:r w:rsidR="004C6294">
        <w:rPr>
          <w:rFonts w:ascii="Times New Roman" w:hAnsi="Times New Roman"/>
          <w:sz w:val="28"/>
          <w:szCs w:val="24"/>
          <w:lang w:val="ru-RU"/>
        </w:rPr>
        <w:t>«</w:t>
      </w:r>
      <w:r w:rsidR="00AA10D0" w:rsidRPr="004C6294">
        <w:rPr>
          <w:rFonts w:ascii="Times New Roman" w:hAnsi="Times New Roman"/>
          <w:sz w:val="28"/>
          <w:szCs w:val="24"/>
          <w:lang w:val="ru-RU"/>
        </w:rPr>
        <w:t>Лениногорский муниципальный район</w:t>
      </w:r>
      <w:r w:rsidR="004C6294">
        <w:rPr>
          <w:rFonts w:ascii="Times New Roman" w:hAnsi="Times New Roman"/>
          <w:sz w:val="28"/>
          <w:szCs w:val="24"/>
          <w:lang w:val="ru-RU"/>
        </w:rPr>
        <w:t>»</w:t>
      </w:r>
      <w:r w:rsidR="001A2AA8" w:rsidRPr="004C6294">
        <w:rPr>
          <w:rFonts w:ascii="Times New Roman" w:hAnsi="Times New Roman"/>
          <w:sz w:val="28"/>
          <w:szCs w:val="24"/>
          <w:lang w:val="ru-RU"/>
        </w:rPr>
        <w:t xml:space="preserve"> предоставление муниципальных услуг значительно упрощается для жителей района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. Это позволяет жителям </w:t>
      </w:r>
      <w:r w:rsidR="001A2AA8" w:rsidRPr="004C6294">
        <w:rPr>
          <w:rFonts w:ascii="Times New Roman" w:hAnsi="Times New Roman"/>
          <w:sz w:val="28"/>
          <w:szCs w:val="24"/>
          <w:lang w:val="ru-RU"/>
        </w:rPr>
        <w:t>Лениногорского</w:t>
      </w:r>
      <w:r w:rsidRPr="004C6294">
        <w:rPr>
          <w:rFonts w:ascii="Times New Roman" w:hAnsi="Times New Roman"/>
          <w:sz w:val="28"/>
          <w:szCs w:val="24"/>
          <w:lang w:val="ru-RU"/>
        </w:rPr>
        <w:t xml:space="preserve"> района адаптироваться к условиям жизни в современном обществе, пользоваться электронными государственными и муниципальными услугами, не выходя из дома получать информацию о необходимых документах для оказания услуги.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Вместе с тем существует ряд проблем, которые требуют комплексного взаимосвязанного решения с плановым долгосрочным привлечением финансовых ресурсов: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приобретение и поддержка программного обеспечения;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приобретение и обновление электронных цифровых подписей;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обновление и поддержание работоспособности парка компьютерной техники;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обслуживание оргтехники.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 xml:space="preserve">Эти </w:t>
      </w:r>
      <w:proofErr w:type="gramStart"/>
      <w:r w:rsidRPr="004C6294">
        <w:rPr>
          <w:rFonts w:ascii="Times New Roman" w:hAnsi="Times New Roman"/>
          <w:sz w:val="28"/>
          <w:szCs w:val="24"/>
          <w:lang w:val="ru-RU"/>
        </w:rPr>
        <w:t>проблемы</w:t>
      </w:r>
      <w:proofErr w:type="gramEnd"/>
      <w:r w:rsidRPr="004C6294">
        <w:rPr>
          <w:rFonts w:ascii="Times New Roman" w:hAnsi="Times New Roman"/>
          <w:sz w:val="28"/>
          <w:szCs w:val="24"/>
          <w:lang w:val="ru-RU"/>
        </w:rPr>
        <w:t xml:space="preserve"> возможно решить в рамках программно-целевого метода, который позволит: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обеспечить концентрацию сре</w:t>
      </w:r>
      <w:proofErr w:type="gramStart"/>
      <w:r w:rsidRPr="004C6294">
        <w:rPr>
          <w:rFonts w:ascii="Times New Roman" w:hAnsi="Times New Roman"/>
          <w:sz w:val="28"/>
          <w:szCs w:val="24"/>
          <w:lang w:val="ru-RU"/>
        </w:rPr>
        <w:t>дств дл</w:t>
      </w:r>
      <w:proofErr w:type="gramEnd"/>
      <w:r w:rsidRPr="004C6294">
        <w:rPr>
          <w:rFonts w:ascii="Times New Roman" w:hAnsi="Times New Roman"/>
          <w:sz w:val="28"/>
          <w:szCs w:val="24"/>
          <w:lang w:val="ru-RU"/>
        </w:rPr>
        <w:t>я решения задач в области развития и использования информационных технологий;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муниципальным образованием;</w:t>
      </w:r>
    </w:p>
    <w:p w:rsidR="00F75DF6" w:rsidRPr="004C6294" w:rsidRDefault="00F75DF6" w:rsidP="004C6294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4C6294">
        <w:rPr>
          <w:rFonts w:ascii="Times New Roman" w:hAnsi="Times New Roman"/>
          <w:sz w:val="28"/>
          <w:szCs w:val="24"/>
          <w:lang w:val="ru-RU"/>
        </w:rPr>
        <w:t>обеспечить эффективное взаимодействие в области развития и использования информационных технологий.</w:t>
      </w:r>
    </w:p>
    <w:p w:rsidR="00407A12" w:rsidRPr="00B10F0A" w:rsidRDefault="00407A12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07A12" w:rsidRPr="004C6294" w:rsidRDefault="00407A12" w:rsidP="004C6294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</w:p>
    <w:p w:rsidR="00407A12" w:rsidRPr="004C6294" w:rsidRDefault="006335D9" w:rsidP="004C6294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  <w:r w:rsidRPr="004C6294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>Характеристика проблемы, на решение которой направлена</w:t>
      </w:r>
    </w:p>
    <w:p w:rsidR="00407A12" w:rsidRPr="004C6294" w:rsidRDefault="006335D9" w:rsidP="004C6294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  <w:r w:rsidRPr="004C6294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>Программа, обоснование необходимости ее решения</w:t>
      </w:r>
    </w:p>
    <w:p w:rsidR="006335D9" w:rsidRPr="004C6294" w:rsidRDefault="006335D9" w:rsidP="004C6294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  <w:r w:rsidRPr="004C6294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>программно-целевым методом</w:t>
      </w:r>
    </w:p>
    <w:p w:rsidR="00E82A7E" w:rsidRPr="00925619" w:rsidRDefault="006335D9" w:rsidP="00CC6AAC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 w:bidi="ar-SA"/>
        </w:rPr>
      </w:pPr>
      <w:r w:rsidRPr="00B10F0A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ab/>
      </w:r>
    </w:p>
    <w:p w:rsidR="006D1A4A" w:rsidRPr="00925619" w:rsidRDefault="00876070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>Ч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исленность </w:t>
      </w:r>
      <w:r w:rsidR="006E7BE0" w:rsidRPr="00925619">
        <w:rPr>
          <w:rFonts w:ascii="Times New Roman" w:hAnsi="Times New Roman"/>
          <w:sz w:val="28"/>
          <w:szCs w:val="28"/>
          <w:lang w:val="ru-RU"/>
        </w:rPr>
        <w:t xml:space="preserve">населения </w:t>
      </w:r>
      <w:r w:rsidR="00906262" w:rsidRPr="00925619">
        <w:rPr>
          <w:rFonts w:ascii="Times New Roman" w:hAnsi="Times New Roman"/>
          <w:sz w:val="28"/>
          <w:szCs w:val="28"/>
          <w:lang w:val="ru-RU"/>
        </w:rPr>
        <w:t>Лениногорского</w:t>
      </w:r>
      <w:r w:rsidR="00C456C9" w:rsidRPr="0092561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</w:t>
      </w:r>
      <w:r w:rsidR="006E7BE0" w:rsidRPr="00925619">
        <w:rPr>
          <w:rFonts w:ascii="Times New Roman" w:hAnsi="Times New Roman"/>
          <w:sz w:val="28"/>
          <w:szCs w:val="28"/>
          <w:lang w:val="ru-RU"/>
        </w:rPr>
        <w:t>составл</w:t>
      </w:r>
      <w:r w:rsidRPr="00925619">
        <w:rPr>
          <w:rFonts w:ascii="Times New Roman" w:hAnsi="Times New Roman"/>
          <w:sz w:val="28"/>
          <w:szCs w:val="28"/>
          <w:lang w:val="ru-RU"/>
        </w:rPr>
        <w:t>яет</w:t>
      </w:r>
      <w:r w:rsidR="006E7BE0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2AA8" w:rsidRPr="00925619">
        <w:rPr>
          <w:rFonts w:ascii="Times New Roman" w:hAnsi="Times New Roman"/>
          <w:sz w:val="28"/>
          <w:szCs w:val="28"/>
          <w:lang w:val="ru-RU"/>
        </w:rPr>
        <w:t>80 тыс.</w:t>
      </w:r>
      <w:r w:rsidR="00C456C9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>человек. В настоящее время</w:t>
      </w:r>
      <w:r w:rsidR="00C456C9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6D1A4A" w:rsidRPr="00925619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A2AA8" w:rsidRPr="00925619">
        <w:rPr>
          <w:rFonts w:ascii="Times New Roman" w:hAnsi="Times New Roman"/>
          <w:sz w:val="28"/>
          <w:szCs w:val="28"/>
          <w:lang w:val="ru-RU"/>
        </w:rPr>
        <w:t>Лениногорском</w:t>
      </w:r>
      <w:proofErr w:type="gramEnd"/>
      <w:r w:rsidR="001A2AA8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5619">
        <w:rPr>
          <w:rFonts w:ascii="Times New Roman" w:hAnsi="Times New Roman"/>
          <w:sz w:val="28"/>
          <w:szCs w:val="28"/>
          <w:lang w:val="ru-RU"/>
        </w:rPr>
        <w:t>муниципальном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 районе внедрены или находятся на стадии </w:t>
      </w:r>
      <w:r w:rsidR="00C456C9" w:rsidRPr="00925619">
        <w:rPr>
          <w:rFonts w:ascii="Times New Roman" w:hAnsi="Times New Roman"/>
          <w:sz w:val="28"/>
          <w:szCs w:val="28"/>
          <w:lang w:val="ru-RU"/>
        </w:rPr>
        <w:t>вн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едрения отдельные информационные системы: </w:t>
      </w:r>
      <w:r w:rsidRPr="00925619">
        <w:rPr>
          <w:rFonts w:ascii="Times New Roman" w:hAnsi="Times New Roman"/>
          <w:sz w:val="28"/>
          <w:szCs w:val="28"/>
          <w:lang w:val="ru-RU"/>
        </w:rPr>
        <w:t>ГАС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6294" w:rsidRPr="00925619">
        <w:rPr>
          <w:rFonts w:ascii="Times New Roman" w:hAnsi="Times New Roman"/>
          <w:sz w:val="28"/>
          <w:szCs w:val="28"/>
          <w:lang w:val="ru-RU"/>
        </w:rPr>
        <w:t>«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>Выборы</w:t>
      </w:r>
      <w:r w:rsidR="004C6294" w:rsidRPr="00925619">
        <w:rPr>
          <w:rFonts w:ascii="Times New Roman" w:hAnsi="Times New Roman"/>
          <w:sz w:val="28"/>
          <w:szCs w:val="28"/>
          <w:lang w:val="ru-RU"/>
        </w:rPr>
        <w:t>»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>, система электронного документооборота «Электронное правительство Республики</w:t>
      </w:r>
      <w:r w:rsidR="00B461D0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Татарстан», справочная правовая система «Консультант Плюс», 1С, «Барс-мониторинг», 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«Барс-бюджет», 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>«Мониторинг капитального строительства», автоматизированы бюджетные бухгалтерские процессы, деятельность органов</w:t>
      </w:r>
      <w:r w:rsidR="00B461D0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>регистрации актов гражданского состояния и т.д. Однако все существующие</w:t>
      </w:r>
      <w:r w:rsidR="00B461D0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>информационные системы представляют собой разнородные информационные</w:t>
      </w:r>
      <w:r w:rsidR="006E0D80"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хранилища, отличные по виду носителя, характеру информации, функциональному назначению, ведомственной принадлежности и форме собственности, и не обладают единым управлением, возможностью оперативного информационного обмена. В то же время существуют объективные предпосылки в развитии информационной среды района, которые позволяют интегрировать имеющиеся и вновь разрабатываемые информационно-справочные системы и создать на их основе единое информационное пространство структур района. </w:t>
      </w:r>
    </w:p>
    <w:p w:rsidR="006D1A4A" w:rsidRPr="00925619" w:rsidRDefault="006D1A4A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 xml:space="preserve">В районе действуют цифровые сети телефонной связи общего пользования </w:t>
      </w:r>
      <w:r w:rsidR="0003683D" w:rsidRPr="00925619">
        <w:rPr>
          <w:rFonts w:ascii="Times New Roman" w:hAnsi="Times New Roman"/>
          <w:sz w:val="28"/>
          <w:szCs w:val="28"/>
          <w:lang w:val="ru-RU"/>
        </w:rPr>
        <w:t>МТС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3683D" w:rsidRPr="00925619">
        <w:rPr>
          <w:rFonts w:ascii="Times New Roman" w:hAnsi="Times New Roman"/>
          <w:sz w:val="28"/>
          <w:szCs w:val="28"/>
          <w:lang w:val="ru-RU"/>
        </w:rPr>
        <w:t xml:space="preserve">Билайн, Мегафон, </w:t>
      </w:r>
      <w:proofErr w:type="spellStart"/>
      <w:r w:rsidRPr="00925619">
        <w:rPr>
          <w:rFonts w:ascii="Times New Roman" w:hAnsi="Times New Roman"/>
          <w:sz w:val="28"/>
          <w:szCs w:val="28"/>
          <w:lang w:val="ru-RU"/>
        </w:rPr>
        <w:t>Татинком</w:t>
      </w:r>
      <w:proofErr w:type="spellEnd"/>
      <w:r w:rsidR="0003683D" w:rsidRPr="00925619">
        <w:rPr>
          <w:rFonts w:ascii="Times New Roman" w:hAnsi="Times New Roman"/>
          <w:sz w:val="28"/>
          <w:szCs w:val="28"/>
          <w:lang w:val="ru-RU"/>
        </w:rPr>
        <w:t>,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 ОАО «</w:t>
      </w:r>
      <w:proofErr w:type="spellStart"/>
      <w:r w:rsidRPr="00925619">
        <w:rPr>
          <w:rFonts w:ascii="Times New Roman" w:hAnsi="Times New Roman"/>
          <w:sz w:val="28"/>
          <w:szCs w:val="28"/>
          <w:lang w:val="ru-RU"/>
        </w:rPr>
        <w:t>Таттелеком</w:t>
      </w:r>
      <w:proofErr w:type="spellEnd"/>
      <w:r w:rsidRPr="00925619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03683D" w:rsidRPr="00925619">
        <w:rPr>
          <w:rFonts w:ascii="Times New Roman" w:hAnsi="Times New Roman"/>
          <w:sz w:val="28"/>
          <w:szCs w:val="28"/>
          <w:lang w:val="ru-RU"/>
        </w:rPr>
        <w:t>предоставляют услуги интернета ОАО «</w:t>
      </w:r>
      <w:proofErr w:type="spellStart"/>
      <w:r w:rsidR="0003683D" w:rsidRPr="00925619">
        <w:rPr>
          <w:rFonts w:ascii="Times New Roman" w:hAnsi="Times New Roman"/>
          <w:sz w:val="28"/>
          <w:szCs w:val="28"/>
          <w:lang w:val="ru-RU"/>
        </w:rPr>
        <w:t>Таттелеком</w:t>
      </w:r>
      <w:proofErr w:type="spellEnd"/>
      <w:r w:rsidR="0003683D" w:rsidRPr="00925619">
        <w:rPr>
          <w:rFonts w:ascii="Times New Roman" w:hAnsi="Times New Roman"/>
          <w:sz w:val="28"/>
          <w:szCs w:val="28"/>
          <w:lang w:val="ru-RU"/>
        </w:rPr>
        <w:t>», АСУ «</w:t>
      </w:r>
      <w:proofErr w:type="spellStart"/>
      <w:r w:rsidR="0003683D" w:rsidRPr="00925619">
        <w:rPr>
          <w:rFonts w:ascii="Times New Roman" w:hAnsi="Times New Roman"/>
          <w:sz w:val="28"/>
          <w:szCs w:val="28"/>
          <w:lang w:val="ru-RU"/>
        </w:rPr>
        <w:t>Татаи</w:t>
      </w:r>
      <w:r w:rsidR="005F3EF7" w:rsidRPr="00925619">
        <w:rPr>
          <w:rFonts w:ascii="Times New Roman" w:hAnsi="Times New Roman"/>
          <w:sz w:val="28"/>
          <w:szCs w:val="28"/>
          <w:lang w:val="ru-RU"/>
        </w:rPr>
        <w:t>с</w:t>
      </w:r>
      <w:r w:rsidR="0003683D" w:rsidRPr="00925619">
        <w:rPr>
          <w:rFonts w:ascii="Times New Roman" w:hAnsi="Times New Roman"/>
          <w:sz w:val="28"/>
          <w:szCs w:val="28"/>
          <w:lang w:val="ru-RU"/>
        </w:rPr>
        <w:t>нефть</w:t>
      </w:r>
      <w:proofErr w:type="spellEnd"/>
      <w:r w:rsidR="0003683D" w:rsidRPr="00925619">
        <w:rPr>
          <w:rFonts w:ascii="Times New Roman" w:hAnsi="Times New Roman"/>
          <w:sz w:val="28"/>
          <w:szCs w:val="28"/>
          <w:lang w:val="ru-RU"/>
        </w:rPr>
        <w:t>», ТВТ.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1A4A" w:rsidRPr="00925619" w:rsidRDefault="006D1A4A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 xml:space="preserve">Сейчас существует ряд важных проблем, касающихся развития </w:t>
      </w:r>
      <w:r w:rsidR="00B461D0" w:rsidRPr="0092561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инфокоммуникационной среды и формирования информационного пространства на территории района, влияющих на его дальнейшее успешное развитие: </w:t>
      </w:r>
    </w:p>
    <w:p w:rsidR="006D1A4A" w:rsidRPr="00925619" w:rsidRDefault="006D1A4A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 xml:space="preserve">отсутствие современной информационной среды для работы органов местного самоуправления и взаимодействия с населением; </w:t>
      </w:r>
    </w:p>
    <w:p w:rsidR="006D1A4A" w:rsidRPr="00925619" w:rsidRDefault="006D1A4A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>интенсивное развитие информационно-коммуникационных технологий, их внедрение требует новых</w:t>
      </w:r>
      <w:r w:rsidR="0003683D" w:rsidRPr="00925619">
        <w:rPr>
          <w:rFonts w:ascii="Times New Roman" w:hAnsi="Times New Roman"/>
          <w:sz w:val="28"/>
          <w:szCs w:val="28"/>
          <w:lang w:val="ru-RU"/>
        </w:rPr>
        <w:t xml:space="preserve"> ресурсов и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 подходов к обеспечению информационной безопасности; </w:t>
      </w:r>
    </w:p>
    <w:p w:rsidR="006D1A4A" w:rsidRPr="00925619" w:rsidRDefault="006D1A4A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906262" w:rsidRPr="00925619">
        <w:rPr>
          <w:rFonts w:ascii="Times New Roman" w:hAnsi="Times New Roman"/>
          <w:sz w:val="28"/>
          <w:szCs w:val="28"/>
          <w:lang w:val="ru-RU"/>
        </w:rPr>
        <w:t>Лениногорского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7BE0" w:rsidRPr="00925619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района </w:t>
      </w:r>
      <w:r w:rsidR="0003683D" w:rsidRPr="00925619">
        <w:rPr>
          <w:rFonts w:ascii="Times New Roman" w:hAnsi="Times New Roman"/>
          <w:sz w:val="28"/>
          <w:szCs w:val="28"/>
          <w:lang w:val="ru-RU"/>
        </w:rPr>
        <w:t xml:space="preserve"> необходимо</w:t>
      </w:r>
      <w:r w:rsidRPr="00925619">
        <w:rPr>
          <w:rFonts w:ascii="Times New Roman" w:hAnsi="Times New Roman"/>
          <w:sz w:val="28"/>
          <w:szCs w:val="28"/>
          <w:lang w:val="ru-RU"/>
        </w:rPr>
        <w:t xml:space="preserve"> сформировать функционально полную и эффективно действующую инфраструктуру поддержки инноваций, прежде всего в секторе информационно-коммуникационных технологий  за счет их внедрения в другие сферы; </w:t>
      </w:r>
    </w:p>
    <w:p w:rsidR="006D1A4A" w:rsidRPr="00925619" w:rsidRDefault="006D1A4A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 xml:space="preserve">доступ к базовым информационно-коммуникационным услугам и социально значимой информации должен быть обеспечен всем гражданам независимо от места их проживания и социально-экономического положения. Решение указанных выше проблем будет способствовать повышению уровня и качества жизни граждан района, развитию демократических институтов, созданию благоприятных условий для предпринимательской деятельности и повышению конкурентоспособности предприятий района, повышению эффективности и открытости работы органов местного самоуправления, улучшению работы предприятий коммунального хозяйства и экологической обстановки в районе. </w:t>
      </w:r>
    </w:p>
    <w:p w:rsidR="006D1A4A" w:rsidRPr="00925619" w:rsidRDefault="006D1A4A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 xml:space="preserve">Существующая система информационного обеспечения различных сфер деятельности района лишь частично соответствует новым социально-экономическим условиям и требует приоритетного развития и совершенствования. </w:t>
      </w:r>
    </w:p>
    <w:p w:rsidR="006D1A4A" w:rsidRPr="00925619" w:rsidRDefault="00664C78" w:rsidP="0092561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25619">
        <w:rPr>
          <w:rFonts w:ascii="Times New Roman" w:hAnsi="Times New Roman"/>
          <w:sz w:val="28"/>
          <w:szCs w:val="28"/>
          <w:lang w:val="ru-RU"/>
        </w:rPr>
        <w:t>В</w:t>
      </w:r>
      <w:r w:rsidR="00BC6B87" w:rsidRPr="00925619">
        <w:rPr>
          <w:rFonts w:ascii="Times New Roman" w:hAnsi="Times New Roman"/>
          <w:sz w:val="28"/>
          <w:szCs w:val="28"/>
          <w:lang w:val="ru-RU"/>
        </w:rPr>
        <w:t xml:space="preserve"> здании муниципалитета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 установлен сервер,  смонтирована локальн</w:t>
      </w:r>
      <w:r w:rsidR="00BC6B87" w:rsidRPr="00925619">
        <w:rPr>
          <w:rFonts w:ascii="Times New Roman" w:hAnsi="Times New Roman"/>
          <w:sz w:val="28"/>
          <w:szCs w:val="28"/>
          <w:lang w:val="ru-RU"/>
        </w:rPr>
        <w:t>ая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 сеть, которая объединила </w:t>
      </w:r>
      <w:r w:rsidR="002D3F30" w:rsidRPr="00925619">
        <w:rPr>
          <w:rFonts w:ascii="Times New Roman" w:hAnsi="Times New Roman"/>
          <w:sz w:val="28"/>
          <w:szCs w:val="28"/>
          <w:lang w:val="ru-RU"/>
        </w:rPr>
        <w:t>97</w:t>
      </w:r>
      <w:r w:rsidR="006D1A4A" w:rsidRPr="00925619">
        <w:rPr>
          <w:rFonts w:ascii="Times New Roman" w:hAnsi="Times New Roman"/>
          <w:sz w:val="28"/>
          <w:szCs w:val="28"/>
          <w:lang w:val="ru-RU"/>
        </w:rPr>
        <w:t xml:space="preserve"> рабочих мест. Создана единая система многоступенчатого файлового обмена пользователей. Ведется контроль использования трафика и посещения Интернет-ресурсов. В целях обеспечения информационной безопасности внедрена система аутентификации и ограничения доступа. </w:t>
      </w:r>
    </w:p>
    <w:p w:rsidR="006D1A4A" w:rsidRPr="00925619" w:rsidRDefault="00664C78" w:rsidP="00925619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925619">
        <w:rPr>
          <w:rFonts w:ascii="Times New Roman" w:hAnsi="Times New Roman"/>
          <w:sz w:val="28"/>
          <w:szCs w:val="28"/>
        </w:rPr>
        <w:t>О</w:t>
      </w:r>
      <w:r w:rsidR="006D1A4A" w:rsidRPr="00925619">
        <w:rPr>
          <w:rFonts w:ascii="Times New Roman" w:hAnsi="Times New Roman"/>
          <w:sz w:val="28"/>
          <w:szCs w:val="28"/>
        </w:rPr>
        <w:t xml:space="preserve">беспечено подключение </w:t>
      </w:r>
      <w:r w:rsidR="00BC6B87" w:rsidRPr="00925619">
        <w:rPr>
          <w:rFonts w:ascii="Times New Roman" w:hAnsi="Times New Roman"/>
          <w:sz w:val="28"/>
          <w:szCs w:val="28"/>
        </w:rPr>
        <w:t xml:space="preserve">всех </w:t>
      </w:r>
      <w:r w:rsidR="006D1A4A" w:rsidRPr="00925619">
        <w:rPr>
          <w:rFonts w:ascii="Times New Roman" w:hAnsi="Times New Roman"/>
          <w:sz w:val="28"/>
          <w:szCs w:val="28"/>
        </w:rPr>
        <w:t>пользователей к Государственной интегрированной системе телекоммуникаций Республики Татарстан (ГИСТ).</w:t>
      </w:r>
    </w:p>
    <w:p w:rsidR="006D1A4A" w:rsidRPr="00925619" w:rsidRDefault="006E7BE0" w:rsidP="00925619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925619">
        <w:rPr>
          <w:rFonts w:ascii="Times New Roman" w:hAnsi="Times New Roman"/>
          <w:sz w:val="28"/>
          <w:szCs w:val="28"/>
        </w:rPr>
        <w:t>Однако</w:t>
      </w:r>
      <w:proofErr w:type="gramStart"/>
      <w:r w:rsidRPr="00925619">
        <w:rPr>
          <w:rFonts w:ascii="Times New Roman" w:hAnsi="Times New Roman"/>
          <w:sz w:val="28"/>
          <w:szCs w:val="28"/>
        </w:rPr>
        <w:t>,</w:t>
      </w:r>
      <w:proofErr w:type="gramEnd"/>
      <w:r w:rsidRPr="00925619">
        <w:rPr>
          <w:rFonts w:ascii="Times New Roman" w:hAnsi="Times New Roman"/>
          <w:sz w:val="28"/>
          <w:szCs w:val="28"/>
        </w:rPr>
        <w:t xml:space="preserve"> имеются и проблемы. М</w:t>
      </w:r>
      <w:r w:rsidR="006D1A4A" w:rsidRPr="00925619">
        <w:rPr>
          <w:rFonts w:ascii="Times New Roman" w:hAnsi="Times New Roman"/>
          <w:sz w:val="28"/>
          <w:szCs w:val="28"/>
        </w:rPr>
        <w:t xml:space="preserve">орально и физически устаревшее оборудование на рабочих местах  не дает возможности 100-процентного и эффективного использования внутренних и внешних ресурсов созданной информационной системы. </w:t>
      </w:r>
      <w:r w:rsidR="0003683D" w:rsidRPr="00925619">
        <w:rPr>
          <w:rFonts w:ascii="Times New Roman" w:hAnsi="Times New Roman"/>
          <w:sz w:val="28"/>
          <w:szCs w:val="28"/>
        </w:rPr>
        <w:t>Осуществляется</w:t>
      </w:r>
      <w:r w:rsidR="006D1A4A" w:rsidRPr="00925619">
        <w:rPr>
          <w:rFonts w:ascii="Times New Roman" w:hAnsi="Times New Roman"/>
          <w:sz w:val="28"/>
          <w:szCs w:val="28"/>
        </w:rPr>
        <w:t xml:space="preserve"> техническ</w:t>
      </w:r>
      <w:r w:rsidR="0003683D" w:rsidRPr="00925619">
        <w:rPr>
          <w:rFonts w:ascii="Times New Roman" w:hAnsi="Times New Roman"/>
          <w:sz w:val="28"/>
          <w:szCs w:val="28"/>
        </w:rPr>
        <w:t>ая защита</w:t>
      </w:r>
      <w:r w:rsidR="006D1A4A" w:rsidRPr="00925619">
        <w:rPr>
          <w:rFonts w:ascii="Times New Roman" w:hAnsi="Times New Roman"/>
          <w:sz w:val="28"/>
          <w:szCs w:val="28"/>
        </w:rPr>
        <w:t xml:space="preserve"> систем, где обрабатываются персональные данные и информация конфиденциального характера.</w:t>
      </w:r>
    </w:p>
    <w:p w:rsidR="006D1A4A" w:rsidRPr="00925619" w:rsidRDefault="00BC6B87" w:rsidP="00925619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925619">
        <w:rPr>
          <w:rFonts w:ascii="Times New Roman" w:hAnsi="Times New Roman"/>
          <w:sz w:val="28"/>
          <w:szCs w:val="28"/>
        </w:rPr>
        <w:t>Имеются</w:t>
      </w:r>
      <w:r w:rsidR="006D1A4A" w:rsidRPr="00925619">
        <w:rPr>
          <w:rFonts w:ascii="Times New Roman" w:hAnsi="Times New Roman"/>
          <w:sz w:val="28"/>
          <w:szCs w:val="28"/>
        </w:rPr>
        <w:t xml:space="preserve"> </w:t>
      </w:r>
      <w:r w:rsidRPr="00925619">
        <w:rPr>
          <w:rFonts w:ascii="Times New Roman" w:hAnsi="Times New Roman"/>
          <w:sz w:val="28"/>
          <w:szCs w:val="28"/>
        </w:rPr>
        <w:t>две точки доступа</w:t>
      </w:r>
      <w:r w:rsidR="006D1A4A" w:rsidRPr="00925619">
        <w:rPr>
          <w:rFonts w:ascii="Times New Roman" w:hAnsi="Times New Roman"/>
          <w:sz w:val="28"/>
          <w:szCs w:val="28"/>
        </w:rPr>
        <w:t>, работающ</w:t>
      </w:r>
      <w:r w:rsidRPr="00925619">
        <w:rPr>
          <w:rFonts w:ascii="Times New Roman" w:hAnsi="Times New Roman"/>
          <w:sz w:val="28"/>
          <w:szCs w:val="28"/>
        </w:rPr>
        <w:t>ие</w:t>
      </w:r>
      <w:r w:rsidR="006D1A4A" w:rsidRPr="00925619">
        <w:rPr>
          <w:rFonts w:ascii="Times New Roman" w:hAnsi="Times New Roman"/>
          <w:sz w:val="28"/>
          <w:szCs w:val="28"/>
        </w:rPr>
        <w:t xml:space="preserve"> по </w:t>
      </w:r>
      <w:r w:rsidR="006D1A4A" w:rsidRPr="00925619">
        <w:rPr>
          <w:rFonts w:ascii="Times New Roman" w:hAnsi="Times New Roman"/>
          <w:sz w:val="28"/>
          <w:szCs w:val="28"/>
          <w:lang w:val="en-US"/>
        </w:rPr>
        <w:t>Wi</w:t>
      </w:r>
      <w:r w:rsidR="006D1A4A" w:rsidRPr="00925619">
        <w:rPr>
          <w:rFonts w:ascii="Times New Roman" w:hAnsi="Times New Roman"/>
          <w:sz w:val="28"/>
          <w:szCs w:val="28"/>
        </w:rPr>
        <w:t>-</w:t>
      </w:r>
      <w:r w:rsidR="006D1A4A" w:rsidRPr="00925619">
        <w:rPr>
          <w:rFonts w:ascii="Times New Roman" w:hAnsi="Times New Roman"/>
          <w:sz w:val="28"/>
          <w:szCs w:val="28"/>
          <w:lang w:val="en-US"/>
        </w:rPr>
        <w:t>Fi</w:t>
      </w:r>
      <w:r w:rsidR="006D1A4A" w:rsidRPr="00925619">
        <w:rPr>
          <w:rFonts w:ascii="Times New Roman" w:hAnsi="Times New Roman"/>
          <w:sz w:val="28"/>
          <w:szCs w:val="28"/>
        </w:rPr>
        <w:t>-технологии</w:t>
      </w:r>
      <w:r w:rsidRPr="00925619">
        <w:rPr>
          <w:rFonts w:ascii="Times New Roman" w:hAnsi="Times New Roman"/>
          <w:sz w:val="28"/>
          <w:szCs w:val="28"/>
        </w:rPr>
        <w:t>,</w:t>
      </w:r>
      <w:r w:rsidR="006D1A4A" w:rsidRPr="00925619">
        <w:rPr>
          <w:rFonts w:ascii="Times New Roman" w:hAnsi="Times New Roman"/>
          <w:sz w:val="28"/>
          <w:szCs w:val="28"/>
        </w:rPr>
        <w:t xml:space="preserve"> что дает возможность гостевого входа в </w:t>
      </w:r>
      <w:r w:rsidRPr="00925619">
        <w:rPr>
          <w:rFonts w:ascii="Times New Roman" w:hAnsi="Times New Roman"/>
          <w:sz w:val="28"/>
          <w:szCs w:val="28"/>
        </w:rPr>
        <w:t>Интернет</w:t>
      </w:r>
      <w:r w:rsidR="00664C78" w:rsidRPr="00925619">
        <w:rPr>
          <w:rFonts w:ascii="Times New Roman" w:hAnsi="Times New Roman"/>
          <w:sz w:val="28"/>
          <w:szCs w:val="28"/>
        </w:rPr>
        <w:t xml:space="preserve">, при этом стоит отметить - всю территорию здания муниципалитета </w:t>
      </w:r>
      <w:proofErr w:type="spellStart"/>
      <w:r w:rsidR="00664C78" w:rsidRPr="00925619"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="00664C78" w:rsidRPr="00925619">
        <w:rPr>
          <w:rFonts w:ascii="Times New Roman" w:hAnsi="Times New Roman"/>
          <w:sz w:val="28"/>
          <w:szCs w:val="28"/>
        </w:rPr>
        <w:t>-</w:t>
      </w:r>
      <w:r w:rsidR="00664C78" w:rsidRPr="00925619">
        <w:rPr>
          <w:rFonts w:ascii="Times New Roman" w:hAnsi="Times New Roman"/>
          <w:sz w:val="28"/>
          <w:szCs w:val="28"/>
          <w:lang w:val="en-US"/>
        </w:rPr>
        <w:t>fi</w:t>
      </w:r>
      <w:r w:rsidR="00664C78" w:rsidRPr="00925619">
        <w:rPr>
          <w:rFonts w:ascii="Times New Roman" w:hAnsi="Times New Roman"/>
          <w:sz w:val="28"/>
          <w:szCs w:val="28"/>
        </w:rPr>
        <w:t xml:space="preserve"> не покрывает</w:t>
      </w:r>
      <w:r w:rsidRPr="00925619">
        <w:rPr>
          <w:rFonts w:ascii="Times New Roman" w:hAnsi="Times New Roman"/>
          <w:sz w:val="28"/>
          <w:szCs w:val="28"/>
        </w:rPr>
        <w:t>.</w:t>
      </w:r>
    </w:p>
    <w:p w:rsidR="006D1A4A" w:rsidRPr="00925619" w:rsidRDefault="006D1A4A" w:rsidP="00925619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925619">
        <w:rPr>
          <w:rFonts w:ascii="Times New Roman" w:hAnsi="Times New Roman"/>
          <w:sz w:val="28"/>
          <w:szCs w:val="28"/>
        </w:rPr>
        <w:t>Все пользователи информационной системы административного здания и орг</w:t>
      </w:r>
      <w:r w:rsidR="006E7BE0" w:rsidRPr="00925619">
        <w:rPr>
          <w:rFonts w:ascii="Times New Roman" w:hAnsi="Times New Roman"/>
          <w:sz w:val="28"/>
          <w:szCs w:val="28"/>
        </w:rPr>
        <w:t>аны местного самоуправления в сельских поселениях (далее СП)</w:t>
      </w:r>
      <w:r w:rsidRPr="00925619">
        <w:rPr>
          <w:rFonts w:ascii="Times New Roman" w:hAnsi="Times New Roman"/>
          <w:sz w:val="28"/>
          <w:szCs w:val="28"/>
        </w:rPr>
        <w:t xml:space="preserve">, общеобразовательные школы, муниципальные учреждения, учреждения здравоохранения </w:t>
      </w:r>
      <w:r w:rsidR="00906262" w:rsidRPr="00925619">
        <w:rPr>
          <w:rFonts w:ascii="Times New Roman" w:hAnsi="Times New Roman"/>
          <w:sz w:val="28"/>
          <w:szCs w:val="28"/>
        </w:rPr>
        <w:t>Лениногорского</w:t>
      </w:r>
      <w:r w:rsidRPr="00925619">
        <w:rPr>
          <w:rFonts w:ascii="Times New Roman" w:hAnsi="Times New Roman"/>
          <w:sz w:val="28"/>
          <w:szCs w:val="28"/>
        </w:rPr>
        <w:t xml:space="preserve"> муниципального района подключены к внутреннему контуру интегрированной системы «Электронное правительство Республики Татарстан», что обеспечивает эффективную работу сотрудников в системе электронного документооборота. Дает возможность оперативного и эффективного принятия управленческих решений, предоставления услуг. Исключает «бумажную волокиту» и «ходьбу из кабинета в кабинет».</w:t>
      </w:r>
    </w:p>
    <w:p w:rsidR="00820881" w:rsidRPr="00925619" w:rsidRDefault="00820881" w:rsidP="00925619">
      <w:pPr>
        <w:pStyle w:val="-0"/>
        <w:spacing w:before="0" w:after="0" w:line="240" w:lineRule="auto"/>
        <w:ind w:firstLine="851"/>
        <w:rPr>
          <w:szCs w:val="28"/>
          <w:lang w:val="ru-RU"/>
        </w:rPr>
      </w:pPr>
      <w:proofErr w:type="gramStart"/>
      <w:r w:rsidRPr="00925619">
        <w:rPr>
          <w:szCs w:val="28"/>
          <w:lang w:val="ru-RU"/>
        </w:rPr>
        <w:t>На ряду</w:t>
      </w:r>
      <w:proofErr w:type="gramEnd"/>
      <w:r w:rsidRPr="00925619">
        <w:rPr>
          <w:szCs w:val="28"/>
          <w:lang w:val="ru-RU"/>
        </w:rPr>
        <w:t xml:space="preserve"> с множеством реализованных в районе республиканских программ, остается вопрос сохранности материальной базы таких объектов как парки и скверы, спортивные площадки, водные объекты. Очевидным решением данной проблемы является развитие систем видеонаблюдения</w:t>
      </w:r>
      <w:r w:rsidR="003C0A77" w:rsidRPr="00925619">
        <w:rPr>
          <w:szCs w:val="28"/>
          <w:lang w:val="ru-RU"/>
        </w:rPr>
        <w:t xml:space="preserve">, что требует значительных финансовых вложений на оборудования и подведение каналов связи, а </w:t>
      </w:r>
      <w:r w:rsidR="00D72E66" w:rsidRPr="00925619">
        <w:rPr>
          <w:szCs w:val="28"/>
          <w:lang w:val="ru-RU"/>
        </w:rPr>
        <w:t>также</w:t>
      </w:r>
      <w:r w:rsidR="003C0A77" w:rsidRPr="00925619">
        <w:rPr>
          <w:szCs w:val="28"/>
          <w:lang w:val="ru-RU"/>
        </w:rPr>
        <w:t xml:space="preserve"> вывод сигнала на пульт единой диспетчерской</w:t>
      </w:r>
      <w:r w:rsidR="00D72E66" w:rsidRPr="00925619">
        <w:rPr>
          <w:szCs w:val="28"/>
          <w:lang w:val="ru-RU"/>
        </w:rPr>
        <w:t>.</w:t>
      </w:r>
      <w:r w:rsidRPr="00925619">
        <w:rPr>
          <w:szCs w:val="28"/>
          <w:lang w:val="ru-RU"/>
        </w:rPr>
        <w:t xml:space="preserve">  </w:t>
      </w:r>
    </w:p>
    <w:p w:rsidR="00E82A7E" w:rsidRPr="00925619" w:rsidRDefault="0075290E" w:rsidP="00925619">
      <w:pPr>
        <w:pStyle w:val="-0"/>
        <w:spacing w:before="0" w:after="0" w:line="240" w:lineRule="auto"/>
        <w:ind w:firstLine="851"/>
        <w:rPr>
          <w:szCs w:val="28"/>
        </w:rPr>
      </w:pPr>
      <w:r w:rsidRPr="00925619">
        <w:rPr>
          <w:szCs w:val="28"/>
        </w:rPr>
        <w:t>Т</w:t>
      </w:r>
      <w:r w:rsidR="00E82A7E" w:rsidRPr="00925619">
        <w:rPr>
          <w:szCs w:val="28"/>
        </w:rPr>
        <w:t xml:space="preserve">аким образом, настоящий характер и уровень использования информационных технологий в жизни общества, деятельности </w:t>
      </w:r>
      <w:r w:rsidRPr="00925619">
        <w:rPr>
          <w:szCs w:val="28"/>
        </w:rPr>
        <w:t xml:space="preserve">муниципальных </w:t>
      </w:r>
      <w:r w:rsidR="00E82A7E" w:rsidRPr="00925619">
        <w:rPr>
          <w:szCs w:val="28"/>
        </w:rPr>
        <w:t xml:space="preserve">органов </w:t>
      </w:r>
      <w:r w:rsidR="00D31114" w:rsidRPr="00925619">
        <w:rPr>
          <w:szCs w:val="28"/>
        </w:rPr>
        <w:t xml:space="preserve">власти </w:t>
      </w:r>
      <w:r w:rsidR="00D72E66" w:rsidRPr="00925619">
        <w:rPr>
          <w:szCs w:val="28"/>
          <w:lang w:val="ru-RU"/>
        </w:rPr>
        <w:t>должен</w:t>
      </w:r>
      <w:r w:rsidR="00E82A7E" w:rsidRPr="00925619">
        <w:rPr>
          <w:szCs w:val="28"/>
        </w:rPr>
        <w:t xml:space="preserve"> обеспечить значительное повышение качества жизни населения, эффективность </w:t>
      </w:r>
      <w:r w:rsidR="00193C24" w:rsidRPr="00925619">
        <w:rPr>
          <w:szCs w:val="28"/>
        </w:rPr>
        <w:t>муниципального</w:t>
      </w:r>
      <w:r w:rsidR="00E82A7E" w:rsidRPr="00925619">
        <w:rPr>
          <w:szCs w:val="28"/>
        </w:rPr>
        <w:t xml:space="preserve"> управления </w:t>
      </w:r>
      <w:r w:rsidR="00906262" w:rsidRPr="00925619">
        <w:rPr>
          <w:szCs w:val="28"/>
        </w:rPr>
        <w:t>Лениногорского</w:t>
      </w:r>
      <w:r w:rsidR="00D31114" w:rsidRPr="00925619">
        <w:rPr>
          <w:szCs w:val="28"/>
        </w:rPr>
        <w:t xml:space="preserve"> муниципального района</w:t>
      </w:r>
      <w:r w:rsidR="00E82A7E" w:rsidRPr="00925619">
        <w:rPr>
          <w:szCs w:val="28"/>
        </w:rPr>
        <w:t xml:space="preserve">. </w:t>
      </w:r>
    </w:p>
    <w:p w:rsidR="00E82A7E" w:rsidRPr="00925619" w:rsidRDefault="006646CB" w:rsidP="00925619">
      <w:pPr>
        <w:pStyle w:val="-0"/>
        <w:spacing w:before="0" w:after="0" w:line="240" w:lineRule="auto"/>
        <w:ind w:firstLine="851"/>
        <w:rPr>
          <w:szCs w:val="28"/>
        </w:rPr>
      </w:pPr>
      <w:r w:rsidRPr="00925619">
        <w:rPr>
          <w:szCs w:val="28"/>
        </w:rPr>
        <w:t xml:space="preserve">Решение </w:t>
      </w:r>
      <w:r w:rsidR="00E82A7E" w:rsidRPr="00925619">
        <w:rPr>
          <w:szCs w:val="28"/>
        </w:rPr>
        <w:t>вышеуказанных проблем является основной целью данной Программы.</w:t>
      </w:r>
    </w:p>
    <w:p w:rsidR="006335D9" w:rsidRPr="00B10F0A" w:rsidRDefault="006335D9" w:rsidP="00CC6AAC">
      <w:pPr>
        <w:ind w:firstLine="567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6335D9" w:rsidRPr="00925619" w:rsidRDefault="006335D9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925619"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92561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. Основные цели и задачи Программы, сроки, этапы, </w:t>
      </w:r>
    </w:p>
    <w:p w:rsidR="006335D9" w:rsidRPr="00925619" w:rsidRDefault="006335D9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92561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целевые индикаторы и показатели ее реализации</w:t>
      </w:r>
    </w:p>
    <w:p w:rsidR="006335D9" w:rsidRPr="00B10F0A" w:rsidRDefault="006335D9" w:rsidP="00CC6AAC">
      <w:pPr>
        <w:ind w:firstLine="567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359A4" w:rsidRPr="00925619" w:rsidRDefault="003676A9" w:rsidP="00925619">
      <w:pPr>
        <w:pStyle w:val="-0"/>
        <w:spacing w:before="0" w:after="0" w:line="240" w:lineRule="auto"/>
        <w:ind w:firstLine="851"/>
        <w:rPr>
          <w:sz w:val="32"/>
          <w:szCs w:val="32"/>
        </w:rPr>
      </w:pPr>
      <w:r w:rsidRPr="00925619">
        <w:rPr>
          <w:sz w:val="32"/>
          <w:szCs w:val="32"/>
        </w:rPr>
        <w:t>Основная</w:t>
      </w:r>
      <w:r w:rsidR="00E359A4" w:rsidRPr="00925619">
        <w:rPr>
          <w:sz w:val="32"/>
          <w:szCs w:val="32"/>
        </w:rPr>
        <w:t xml:space="preserve"> цел</w:t>
      </w:r>
      <w:r w:rsidRPr="00925619">
        <w:rPr>
          <w:sz w:val="32"/>
          <w:szCs w:val="32"/>
        </w:rPr>
        <w:t>ь</w:t>
      </w:r>
      <w:r w:rsidR="00E359A4" w:rsidRPr="00925619">
        <w:rPr>
          <w:sz w:val="32"/>
          <w:szCs w:val="32"/>
        </w:rPr>
        <w:t xml:space="preserve"> программы:</w:t>
      </w:r>
    </w:p>
    <w:p w:rsidR="003676A9" w:rsidRPr="00925619" w:rsidRDefault="00E359A4" w:rsidP="00925619">
      <w:pPr>
        <w:pStyle w:val="-0"/>
        <w:spacing w:before="0" w:after="0" w:line="240" w:lineRule="auto"/>
        <w:ind w:firstLine="851"/>
        <w:outlineLvl w:val="2"/>
        <w:rPr>
          <w:bCs/>
          <w:sz w:val="32"/>
          <w:szCs w:val="32"/>
          <w:lang w:eastAsia="ru-RU"/>
        </w:rPr>
      </w:pPr>
      <w:r w:rsidRPr="00925619">
        <w:rPr>
          <w:sz w:val="32"/>
          <w:szCs w:val="32"/>
        </w:rPr>
        <w:t>Обеспечение устойчивого социально-эко</w:t>
      </w:r>
      <w:r w:rsidR="003676A9" w:rsidRPr="00925619">
        <w:rPr>
          <w:sz w:val="32"/>
          <w:szCs w:val="32"/>
        </w:rPr>
        <w:t>номического развития и повышения</w:t>
      </w:r>
      <w:r w:rsidRPr="00925619">
        <w:rPr>
          <w:sz w:val="32"/>
          <w:szCs w:val="32"/>
        </w:rPr>
        <w:t xml:space="preserve"> качества жизни населения </w:t>
      </w:r>
      <w:r w:rsidR="00906262" w:rsidRPr="00925619">
        <w:rPr>
          <w:sz w:val="32"/>
          <w:szCs w:val="32"/>
        </w:rPr>
        <w:t>Лениногорского</w:t>
      </w:r>
      <w:r w:rsidR="003676A9" w:rsidRPr="00925619">
        <w:rPr>
          <w:sz w:val="32"/>
          <w:szCs w:val="32"/>
        </w:rPr>
        <w:t xml:space="preserve"> </w:t>
      </w:r>
      <w:r w:rsidRPr="00925619">
        <w:rPr>
          <w:sz w:val="32"/>
          <w:szCs w:val="32"/>
        </w:rPr>
        <w:t>муниципального района</w:t>
      </w:r>
      <w:r w:rsidRPr="00925619">
        <w:rPr>
          <w:b/>
          <w:sz w:val="32"/>
          <w:szCs w:val="32"/>
        </w:rPr>
        <w:t xml:space="preserve"> </w:t>
      </w:r>
      <w:r w:rsidRPr="00925619">
        <w:rPr>
          <w:sz w:val="32"/>
          <w:szCs w:val="32"/>
        </w:rPr>
        <w:t xml:space="preserve">за счет внедрения и широкого использования информационных технологий, создания основ для интеграции </w:t>
      </w:r>
      <w:r w:rsidR="00906262" w:rsidRPr="00925619">
        <w:rPr>
          <w:sz w:val="32"/>
          <w:szCs w:val="32"/>
        </w:rPr>
        <w:t>Лениногорского</w:t>
      </w:r>
      <w:r w:rsidRPr="00925619">
        <w:rPr>
          <w:sz w:val="32"/>
          <w:szCs w:val="32"/>
        </w:rPr>
        <w:t xml:space="preserve"> муниципального района в глобальное информационное общество,</w:t>
      </w:r>
      <w:r w:rsidRPr="00925619">
        <w:rPr>
          <w:b/>
          <w:sz w:val="32"/>
          <w:szCs w:val="32"/>
        </w:rPr>
        <w:t xml:space="preserve"> </w:t>
      </w:r>
      <w:r w:rsidRPr="00925619">
        <w:rPr>
          <w:sz w:val="32"/>
          <w:szCs w:val="32"/>
        </w:rPr>
        <w:t xml:space="preserve">обеспечение потребностей экономики и населения в услугах информатизации и связи, расширение рынка </w:t>
      </w:r>
      <w:r w:rsidR="003676A9" w:rsidRPr="00925619">
        <w:rPr>
          <w:sz w:val="32"/>
          <w:szCs w:val="32"/>
        </w:rPr>
        <w:t>муниципальных</w:t>
      </w:r>
      <w:r w:rsidRPr="00925619">
        <w:rPr>
          <w:sz w:val="32"/>
          <w:szCs w:val="32"/>
        </w:rPr>
        <w:t xml:space="preserve"> услуг, повышение качества и доступности услуг связи и информатизации для всех потребителей.</w:t>
      </w:r>
    </w:p>
    <w:p w:rsidR="00E359A4" w:rsidRPr="00B10F0A" w:rsidRDefault="00E359A4" w:rsidP="00201EA3">
      <w:pPr>
        <w:pStyle w:val="-4"/>
      </w:pPr>
    </w:p>
    <w:p w:rsidR="00E359A4" w:rsidRPr="00925619" w:rsidRDefault="00E359A4" w:rsidP="00201EA3">
      <w:pPr>
        <w:pStyle w:val="-4"/>
      </w:pPr>
      <w:r w:rsidRPr="00925619">
        <w:t xml:space="preserve">Основные задачи программы: </w:t>
      </w:r>
    </w:p>
    <w:p w:rsidR="00BC6B87" w:rsidRPr="00925619" w:rsidRDefault="00BC6B87" w:rsidP="00925619">
      <w:pPr>
        <w:ind w:firstLine="851"/>
        <w:jc w:val="both"/>
        <w:outlineLvl w:val="2"/>
        <w:rPr>
          <w:rFonts w:ascii="Times New Roman" w:hAnsi="Times New Roman" w:cs="Arial"/>
          <w:sz w:val="28"/>
          <w:szCs w:val="28"/>
          <w:lang w:val="ru-RU" w:bidi="ar-SA"/>
        </w:rPr>
      </w:pPr>
      <w:r w:rsidRPr="00925619">
        <w:rPr>
          <w:rFonts w:ascii="Times New Roman" w:hAnsi="Times New Roman" w:cs="Arial"/>
          <w:sz w:val="28"/>
          <w:szCs w:val="28"/>
          <w:lang w:val="ru-RU" w:bidi="ar-SA"/>
        </w:rPr>
        <w:t xml:space="preserve">обеспечение  эффективного  решения  защиты </w:t>
      </w:r>
      <w:proofErr w:type="gramStart"/>
      <w:r w:rsidRPr="00925619">
        <w:rPr>
          <w:rFonts w:ascii="Times New Roman" w:hAnsi="Times New Roman" w:cs="Arial"/>
          <w:sz w:val="28"/>
          <w:szCs w:val="28"/>
          <w:lang w:val="ru-RU" w:bidi="ar-SA"/>
        </w:rPr>
        <w:t>населения</w:t>
      </w:r>
      <w:proofErr w:type="gramEnd"/>
      <w:r w:rsidRPr="00925619">
        <w:rPr>
          <w:rFonts w:ascii="Times New Roman" w:hAnsi="Times New Roman" w:cs="Arial"/>
          <w:sz w:val="28"/>
          <w:szCs w:val="28"/>
          <w:lang w:val="ru-RU" w:bidi="ar-SA"/>
        </w:rPr>
        <w:t xml:space="preserve"> за счет создания  инфраструктуры  интегрированной    информационной системы социальной защиты;</w:t>
      </w:r>
    </w:p>
    <w:p w:rsidR="00BC6B87" w:rsidRPr="00925619" w:rsidRDefault="00BC6B87" w:rsidP="00925619">
      <w:pPr>
        <w:ind w:firstLine="851"/>
        <w:jc w:val="both"/>
        <w:outlineLvl w:val="2"/>
        <w:rPr>
          <w:rFonts w:ascii="Times New Roman" w:hAnsi="Times New Roman" w:cs="Arial"/>
          <w:sz w:val="28"/>
          <w:szCs w:val="24"/>
          <w:lang w:val="ru-RU" w:bidi="ar-SA"/>
        </w:rPr>
      </w:pPr>
      <w:r w:rsidRPr="00925619">
        <w:rPr>
          <w:rFonts w:ascii="Times New Roman" w:hAnsi="Times New Roman" w:cs="Arial"/>
          <w:sz w:val="28"/>
          <w:szCs w:val="28"/>
          <w:lang w:val="ru-RU" w:bidi="ar-SA"/>
        </w:rPr>
        <w:t>развитие экономики</w:t>
      </w:r>
      <w:r w:rsidRPr="00925619">
        <w:rPr>
          <w:rFonts w:ascii="Times New Roman" w:hAnsi="Times New Roman" w:cs="Arial"/>
          <w:sz w:val="28"/>
          <w:szCs w:val="24"/>
          <w:lang w:val="ru-RU" w:bidi="ar-SA"/>
        </w:rPr>
        <w:t xml:space="preserve"> </w:t>
      </w:r>
      <w:r w:rsidR="00906262" w:rsidRPr="00925619">
        <w:rPr>
          <w:rFonts w:ascii="Times New Roman" w:hAnsi="Times New Roman" w:cs="Arial"/>
          <w:sz w:val="28"/>
          <w:szCs w:val="24"/>
          <w:lang w:val="ru-RU" w:bidi="ar-SA"/>
        </w:rPr>
        <w:t>Лениногорского</w:t>
      </w:r>
      <w:r w:rsidRPr="00925619">
        <w:rPr>
          <w:rFonts w:ascii="Times New Roman" w:hAnsi="Times New Roman" w:cs="Arial"/>
          <w:sz w:val="28"/>
          <w:szCs w:val="24"/>
          <w:lang w:val="ru-RU" w:bidi="ar-SA"/>
        </w:rPr>
        <w:t xml:space="preserve"> муниципального района за счет стимулирования    использования    инновационных и информационно-коммуникационных технологий;</w:t>
      </w:r>
    </w:p>
    <w:p w:rsidR="00BC6B87" w:rsidRPr="00925619" w:rsidRDefault="00BC6B87" w:rsidP="00925619">
      <w:pPr>
        <w:ind w:firstLine="851"/>
        <w:jc w:val="both"/>
        <w:outlineLvl w:val="2"/>
        <w:rPr>
          <w:rFonts w:ascii="Times New Roman" w:hAnsi="Times New Roman" w:cs="Arial"/>
          <w:sz w:val="28"/>
          <w:szCs w:val="24"/>
          <w:lang w:val="ru-RU" w:bidi="ar-SA"/>
        </w:rPr>
      </w:pPr>
      <w:r w:rsidRPr="00925619">
        <w:rPr>
          <w:rFonts w:ascii="Times New Roman" w:hAnsi="Times New Roman" w:cs="Arial"/>
          <w:sz w:val="28"/>
          <w:szCs w:val="24"/>
          <w:lang w:val="ru-RU" w:bidi="ar-SA"/>
        </w:rPr>
        <w:t>совершенствование системы муниципального управления информатизацией</w:t>
      </w:r>
      <w:r w:rsidRPr="00925619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r w:rsidR="00906262" w:rsidRPr="00925619">
        <w:rPr>
          <w:rFonts w:ascii="Times New Roman" w:hAnsi="Times New Roman"/>
          <w:bCs/>
          <w:sz w:val="28"/>
          <w:szCs w:val="24"/>
          <w:lang w:val="ru-RU" w:eastAsia="ru-RU"/>
        </w:rPr>
        <w:t>Лениногорского</w:t>
      </w:r>
      <w:r w:rsidRPr="00925619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r w:rsidRPr="00925619">
        <w:rPr>
          <w:rFonts w:ascii="Times New Roman" w:hAnsi="Times New Roman" w:cs="Arial"/>
          <w:sz w:val="28"/>
          <w:szCs w:val="24"/>
          <w:lang w:val="ru-RU" w:bidi="ar-SA"/>
        </w:rPr>
        <w:t>муниципального района, процесса финансирования  информатизации;</w:t>
      </w:r>
    </w:p>
    <w:p w:rsidR="00BC6B87" w:rsidRPr="00925619" w:rsidRDefault="00BC6B87" w:rsidP="00925619">
      <w:pPr>
        <w:ind w:firstLine="851"/>
        <w:jc w:val="both"/>
        <w:outlineLvl w:val="2"/>
        <w:rPr>
          <w:rFonts w:ascii="Times New Roman" w:hAnsi="Times New Roman" w:cs="Arial"/>
          <w:sz w:val="28"/>
          <w:szCs w:val="24"/>
          <w:lang w:val="ru-RU" w:bidi="ar-SA"/>
        </w:rPr>
      </w:pPr>
      <w:r w:rsidRPr="00925619">
        <w:rPr>
          <w:rFonts w:ascii="Times New Roman" w:hAnsi="Times New Roman" w:cs="Arial"/>
          <w:sz w:val="28"/>
          <w:szCs w:val="24"/>
          <w:lang w:val="ru-RU" w:bidi="ar-SA"/>
        </w:rPr>
        <w:t>внедрение электронных административных регламентов оказания муниципальных услуг;</w:t>
      </w:r>
    </w:p>
    <w:p w:rsidR="00664C78" w:rsidRPr="00925619" w:rsidRDefault="00664C78" w:rsidP="00925619">
      <w:pPr>
        <w:ind w:firstLine="851"/>
        <w:jc w:val="both"/>
        <w:rPr>
          <w:rFonts w:ascii="Times New Roman" w:hAnsi="Times New Roman"/>
          <w:bCs/>
          <w:sz w:val="28"/>
          <w:szCs w:val="24"/>
          <w:lang w:val="ru-RU" w:eastAsia="ru-RU"/>
        </w:rPr>
      </w:pPr>
      <w:r w:rsidRPr="00925619">
        <w:rPr>
          <w:rFonts w:ascii="Times New Roman" w:hAnsi="Times New Roman"/>
          <w:bCs/>
          <w:sz w:val="28"/>
          <w:szCs w:val="24"/>
          <w:lang w:val="ru-RU" w:eastAsia="ru-RU"/>
        </w:rPr>
        <w:t>создание информационных баз данных, сопутствующих процессу оказания муниципальных услуг.</w:t>
      </w:r>
    </w:p>
    <w:p w:rsidR="00CC6AAC" w:rsidRDefault="00CC6AAC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6335D9" w:rsidRPr="003C4729" w:rsidRDefault="006335D9" w:rsidP="00CC6AAC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4729">
        <w:rPr>
          <w:rFonts w:ascii="Times New Roman" w:hAnsi="Times New Roman"/>
          <w:b/>
          <w:bCs/>
          <w:color w:val="000000"/>
          <w:sz w:val="28"/>
          <w:szCs w:val="28"/>
        </w:rPr>
        <w:t>IV</w:t>
      </w:r>
      <w:r w:rsidRPr="003C472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Система программных мероприятий</w:t>
      </w:r>
    </w:p>
    <w:p w:rsidR="006335D9" w:rsidRPr="003C4729" w:rsidRDefault="006335D9" w:rsidP="00CC6AAC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265A30" w:rsidRPr="003C4729" w:rsidRDefault="00265A30" w:rsidP="00CC6AAC">
      <w:pPr>
        <w:pStyle w:val="2"/>
        <w:numPr>
          <w:ilvl w:val="0"/>
          <w:numId w:val="0"/>
        </w:numPr>
        <w:spacing w:before="0" w:after="0"/>
        <w:ind w:firstLine="567"/>
        <w:jc w:val="center"/>
        <w:rPr>
          <w:i w:val="0"/>
          <w:sz w:val="28"/>
        </w:rPr>
      </w:pPr>
      <w:bookmarkStart w:id="1" w:name="_Toc105388669"/>
      <w:r w:rsidRPr="003C4729">
        <w:rPr>
          <w:i w:val="0"/>
          <w:sz w:val="28"/>
        </w:rPr>
        <w:t xml:space="preserve">Мероприятия, направленные на совершенствование муниципального  управления </w:t>
      </w:r>
      <w:bookmarkEnd w:id="1"/>
      <w:r w:rsidR="00906262" w:rsidRPr="003C4729">
        <w:rPr>
          <w:i w:val="0"/>
          <w:sz w:val="28"/>
        </w:rPr>
        <w:t>Лениногорского</w:t>
      </w:r>
      <w:r w:rsidR="000930C8" w:rsidRPr="003C4729">
        <w:rPr>
          <w:i w:val="0"/>
          <w:sz w:val="28"/>
        </w:rPr>
        <w:t xml:space="preserve"> </w:t>
      </w:r>
      <w:r w:rsidRPr="003C4729">
        <w:rPr>
          <w:i w:val="0"/>
          <w:sz w:val="28"/>
        </w:rPr>
        <w:t>муниципального района</w:t>
      </w:r>
    </w:p>
    <w:p w:rsidR="00B461D0" w:rsidRPr="003C4729" w:rsidRDefault="00B461D0" w:rsidP="00CC6AAC">
      <w:pPr>
        <w:ind w:firstLine="567"/>
        <w:rPr>
          <w:sz w:val="28"/>
          <w:szCs w:val="28"/>
          <w:lang w:val="ru-RU" w:bidi="ar-SA"/>
        </w:rPr>
      </w:pPr>
    </w:p>
    <w:p w:rsidR="00265A30" w:rsidRPr="003C4729" w:rsidRDefault="00265A30" w:rsidP="00925619">
      <w:pPr>
        <w:pStyle w:val="3"/>
        <w:numPr>
          <w:ilvl w:val="0"/>
          <w:numId w:val="16"/>
        </w:numPr>
        <w:tabs>
          <w:tab w:val="left" w:pos="851"/>
        </w:tabs>
        <w:spacing w:before="0" w:after="0"/>
        <w:ind w:left="0" w:firstLine="567"/>
        <w:jc w:val="center"/>
        <w:rPr>
          <w:szCs w:val="28"/>
        </w:rPr>
      </w:pPr>
      <w:bookmarkStart w:id="2" w:name="_Toc105388671"/>
      <w:r w:rsidRPr="003C4729">
        <w:rPr>
          <w:szCs w:val="28"/>
        </w:rPr>
        <w:t>Развитие государс</w:t>
      </w:r>
      <w:r w:rsidR="001E1E08" w:rsidRPr="003C4729">
        <w:rPr>
          <w:szCs w:val="28"/>
        </w:rPr>
        <w:t xml:space="preserve">твенной интегрированной системы </w:t>
      </w:r>
      <w:r w:rsidRPr="003C4729">
        <w:rPr>
          <w:szCs w:val="28"/>
        </w:rPr>
        <w:t>телекоммуникаций (ГИСТ)</w:t>
      </w:r>
      <w:bookmarkEnd w:id="2"/>
    </w:p>
    <w:p w:rsidR="00BF1CAA" w:rsidRPr="00B10F0A" w:rsidRDefault="00BF1CAA" w:rsidP="00CC6AAC">
      <w:pPr>
        <w:ind w:firstLine="567"/>
        <w:rPr>
          <w:sz w:val="24"/>
          <w:szCs w:val="24"/>
          <w:lang w:val="x-none" w:bidi="ar-SA"/>
        </w:rPr>
      </w:pPr>
    </w:p>
    <w:p w:rsidR="00265A30" w:rsidRPr="00925619" w:rsidRDefault="00265A30" w:rsidP="00925619">
      <w:pPr>
        <w:pStyle w:val="-0"/>
        <w:spacing w:before="0" w:after="0" w:line="240" w:lineRule="auto"/>
        <w:ind w:firstLine="851"/>
        <w:rPr>
          <w:szCs w:val="28"/>
        </w:rPr>
      </w:pPr>
      <w:r w:rsidRPr="00925619">
        <w:rPr>
          <w:szCs w:val="28"/>
        </w:rPr>
        <w:t>Необходимое качество и оперативность получения информации возможны только при наличии развитой инфокоммуникационной инфраструктуры организаций участников информационного обмена.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  <w:rPr>
          <w:szCs w:val="28"/>
        </w:rPr>
      </w:pPr>
      <w:r w:rsidRPr="00925619">
        <w:rPr>
          <w:szCs w:val="28"/>
        </w:rPr>
        <w:t>ГИСТ обеспечив</w:t>
      </w:r>
      <w:r w:rsidR="003D54F8" w:rsidRPr="00925619">
        <w:rPr>
          <w:szCs w:val="28"/>
        </w:rPr>
        <w:t xml:space="preserve">ает </w:t>
      </w:r>
      <w:r w:rsidRPr="00925619">
        <w:rPr>
          <w:szCs w:val="28"/>
        </w:rPr>
        <w:t xml:space="preserve">доступ к информационным ресурсам органов государственной власти, бюджетных и общеобразовательных  организаций, </w:t>
      </w:r>
      <w:r w:rsidR="003D54F8" w:rsidRPr="00925619">
        <w:rPr>
          <w:szCs w:val="28"/>
        </w:rPr>
        <w:t xml:space="preserve">решает </w:t>
      </w:r>
      <w:r w:rsidRPr="00925619">
        <w:rPr>
          <w:szCs w:val="28"/>
        </w:rPr>
        <w:t xml:space="preserve"> специфичных для деятельности </w:t>
      </w:r>
      <w:r w:rsidR="003D54F8" w:rsidRPr="00925619">
        <w:rPr>
          <w:szCs w:val="28"/>
        </w:rPr>
        <w:t>муниципальных</w:t>
      </w:r>
      <w:r w:rsidRPr="00925619">
        <w:rPr>
          <w:szCs w:val="28"/>
        </w:rPr>
        <w:t xml:space="preserve"> органов и общих, характерных для большинства организаций, задач автоматизации деятельности. </w:t>
      </w:r>
    </w:p>
    <w:p w:rsidR="00265A30" w:rsidRPr="00BB11FE" w:rsidRDefault="00BB3CF3" w:rsidP="00925619">
      <w:pPr>
        <w:pStyle w:val="-0"/>
        <w:spacing w:before="0" w:after="0" w:line="240" w:lineRule="auto"/>
        <w:ind w:firstLine="851"/>
        <w:rPr>
          <w:sz w:val="24"/>
        </w:rPr>
      </w:pPr>
      <w:r w:rsidRPr="00925619">
        <w:rPr>
          <w:szCs w:val="28"/>
        </w:rPr>
        <w:t xml:space="preserve">На территории </w:t>
      </w:r>
      <w:r w:rsidR="00906262" w:rsidRPr="00925619">
        <w:rPr>
          <w:szCs w:val="28"/>
        </w:rPr>
        <w:t>Лениногорского</w:t>
      </w:r>
      <w:r w:rsidRPr="00925619">
        <w:rPr>
          <w:szCs w:val="28"/>
        </w:rPr>
        <w:t xml:space="preserve"> муниципального района созданы все условия для развития </w:t>
      </w:r>
      <w:r w:rsidR="00265A30" w:rsidRPr="00925619">
        <w:rPr>
          <w:szCs w:val="28"/>
        </w:rPr>
        <w:t xml:space="preserve"> </w:t>
      </w:r>
      <w:r w:rsidRPr="00925619">
        <w:rPr>
          <w:szCs w:val="28"/>
        </w:rPr>
        <w:t>ГИСТ. Ведение в эксплуатацию и развития ГИСТ существенно уменьшает затраты на проведения информатизации</w:t>
      </w:r>
      <w:r w:rsidR="000930C8" w:rsidRPr="00BB11FE">
        <w:rPr>
          <w:sz w:val="24"/>
        </w:rPr>
        <w:t xml:space="preserve"> района</w:t>
      </w:r>
      <w:r w:rsidRPr="00BB11FE">
        <w:rPr>
          <w:sz w:val="24"/>
        </w:rPr>
        <w:t>.</w:t>
      </w:r>
    </w:p>
    <w:p w:rsidR="00AF0529" w:rsidRPr="00B10F0A" w:rsidRDefault="00AF0529" w:rsidP="00201EA3">
      <w:pPr>
        <w:pStyle w:val="-4"/>
      </w:pPr>
    </w:p>
    <w:p w:rsidR="00265A30" w:rsidRPr="00925619" w:rsidRDefault="00265A30" w:rsidP="00201EA3">
      <w:pPr>
        <w:pStyle w:val="-4"/>
      </w:pPr>
      <w:r w:rsidRPr="00925619">
        <w:t>Цели и задачи подпрограммы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 xml:space="preserve">Основной целью является повышение эффективности внутренней административной деятельности органов </w:t>
      </w:r>
      <w:r w:rsidR="0042777F" w:rsidRPr="00925619">
        <w:t>местного самоуправления</w:t>
      </w:r>
      <w:r w:rsidRPr="00925619">
        <w:t xml:space="preserve">, повышение качества и оперативности принимаемых решений руководства </w:t>
      </w:r>
      <w:r w:rsidR="00906262" w:rsidRPr="00925619">
        <w:t>Лениногорского</w:t>
      </w:r>
      <w:r w:rsidR="0042777F" w:rsidRPr="00925619">
        <w:t xml:space="preserve"> муниципального района</w:t>
      </w:r>
      <w:r w:rsidRPr="00925619">
        <w:t xml:space="preserve"> на основе ГИСТ и технологического обеспечения деятельности органов </w:t>
      </w:r>
      <w:r w:rsidR="0042777F" w:rsidRPr="00925619">
        <w:t>местного самоуправления</w:t>
      </w:r>
      <w:r w:rsidRPr="00925619">
        <w:t xml:space="preserve">, предоставления соответствующих информационно-телекоммуникационных услуг, включая обеспечение доступа ко всей совокупности имеющихся государственных информационных ресурсов. </w:t>
      </w:r>
    </w:p>
    <w:p w:rsidR="00AF0529" w:rsidRPr="00925619" w:rsidRDefault="00AF0529" w:rsidP="00201EA3">
      <w:pPr>
        <w:pStyle w:val="-4"/>
      </w:pPr>
    </w:p>
    <w:p w:rsidR="00641F10" w:rsidRPr="00925619" w:rsidRDefault="00641F10" w:rsidP="00201EA3">
      <w:pPr>
        <w:pStyle w:val="-4"/>
      </w:pPr>
      <w:r w:rsidRPr="00925619">
        <w:t>Мероприятия подпрограммы</w:t>
      </w:r>
    </w:p>
    <w:p w:rsidR="00641F10" w:rsidRPr="00925619" w:rsidRDefault="00641F10" w:rsidP="00925619">
      <w:pPr>
        <w:pStyle w:val="--"/>
        <w:numPr>
          <w:ilvl w:val="0"/>
          <w:numId w:val="0"/>
        </w:numPr>
        <w:tabs>
          <w:tab w:val="left" w:pos="709"/>
          <w:tab w:val="left" w:pos="993"/>
        </w:tabs>
        <w:spacing w:line="240" w:lineRule="auto"/>
        <w:ind w:firstLine="851"/>
        <w:rPr>
          <w:szCs w:val="24"/>
        </w:rPr>
      </w:pPr>
      <w:r w:rsidRPr="00925619">
        <w:rPr>
          <w:szCs w:val="24"/>
        </w:rPr>
        <w:t xml:space="preserve">Реализация </w:t>
      </w:r>
      <w:r w:rsidR="00BD5CF0" w:rsidRPr="00925619">
        <w:rPr>
          <w:szCs w:val="24"/>
        </w:rPr>
        <w:t xml:space="preserve">и развитие </w:t>
      </w:r>
      <w:r w:rsidRPr="00925619">
        <w:rPr>
          <w:szCs w:val="24"/>
        </w:rPr>
        <w:t>проекта ГИСТ РТ</w:t>
      </w:r>
      <w:r w:rsidR="0037553E" w:rsidRPr="00925619">
        <w:rPr>
          <w:szCs w:val="24"/>
        </w:rPr>
        <w:t xml:space="preserve"> </w:t>
      </w:r>
      <w:proofErr w:type="gramStart"/>
      <w:r w:rsidR="0037553E" w:rsidRPr="00925619">
        <w:rPr>
          <w:szCs w:val="24"/>
        </w:rPr>
        <w:t>в</w:t>
      </w:r>
      <w:proofErr w:type="gramEnd"/>
      <w:r w:rsidR="0037553E" w:rsidRPr="00925619">
        <w:rPr>
          <w:szCs w:val="24"/>
        </w:rPr>
        <w:t xml:space="preserve"> </w:t>
      </w:r>
      <w:proofErr w:type="gramStart"/>
      <w:r w:rsidR="009F1BA6" w:rsidRPr="00925619">
        <w:rPr>
          <w:szCs w:val="24"/>
        </w:rPr>
        <w:t>Лениногорском</w:t>
      </w:r>
      <w:proofErr w:type="gramEnd"/>
      <w:r w:rsidR="0037553E" w:rsidRPr="00925619">
        <w:rPr>
          <w:szCs w:val="24"/>
        </w:rPr>
        <w:t xml:space="preserve"> муниципальном районе</w:t>
      </w:r>
      <w:r w:rsidRPr="00925619">
        <w:rPr>
          <w:szCs w:val="24"/>
        </w:rPr>
        <w:t>;</w:t>
      </w:r>
    </w:p>
    <w:p w:rsidR="00AF0529" w:rsidRPr="00925619" w:rsidRDefault="00AF0529" w:rsidP="00201EA3">
      <w:pPr>
        <w:pStyle w:val="-4"/>
      </w:pPr>
      <w:bookmarkStart w:id="3" w:name="OLE_LINK8"/>
    </w:p>
    <w:p w:rsidR="00641F10" w:rsidRPr="00925619" w:rsidRDefault="00641F10" w:rsidP="00201EA3">
      <w:pPr>
        <w:pStyle w:val="-4"/>
      </w:pPr>
      <w:r w:rsidRPr="00925619">
        <w:t>Ожидаемые результаты реализации подпрограммы</w:t>
      </w:r>
    </w:p>
    <w:bookmarkEnd w:id="3"/>
    <w:p w:rsidR="00641F10" w:rsidRPr="00925619" w:rsidRDefault="00641F10" w:rsidP="00925619">
      <w:pPr>
        <w:pStyle w:val="--"/>
        <w:numPr>
          <w:ilvl w:val="0"/>
          <w:numId w:val="0"/>
        </w:numPr>
        <w:tabs>
          <w:tab w:val="left" w:pos="993"/>
        </w:tabs>
        <w:spacing w:line="240" w:lineRule="auto"/>
        <w:ind w:firstLine="851"/>
        <w:rPr>
          <w:szCs w:val="24"/>
        </w:rPr>
      </w:pPr>
      <w:r w:rsidRPr="00925619">
        <w:rPr>
          <w:szCs w:val="24"/>
        </w:rPr>
        <w:t xml:space="preserve">ускорение процедуры подключения органов </w:t>
      </w:r>
      <w:r w:rsidR="0037553E" w:rsidRPr="00925619">
        <w:rPr>
          <w:szCs w:val="24"/>
        </w:rPr>
        <w:t>местного самоуправления</w:t>
      </w:r>
      <w:r w:rsidRPr="00925619">
        <w:rPr>
          <w:szCs w:val="24"/>
        </w:rPr>
        <w:t xml:space="preserve"> к системе информационного обмена;</w:t>
      </w:r>
    </w:p>
    <w:p w:rsidR="00641F10" w:rsidRPr="00925619" w:rsidRDefault="00641F10" w:rsidP="00925619">
      <w:pPr>
        <w:pStyle w:val="--"/>
        <w:numPr>
          <w:ilvl w:val="0"/>
          <w:numId w:val="0"/>
        </w:numPr>
        <w:tabs>
          <w:tab w:val="left" w:pos="993"/>
        </w:tabs>
        <w:spacing w:line="240" w:lineRule="auto"/>
        <w:ind w:firstLine="851"/>
        <w:rPr>
          <w:szCs w:val="24"/>
        </w:rPr>
      </w:pPr>
      <w:r w:rsidRPr="00925619">
        <w:rPr>
          <w:szCs w:val="24"/>
        </w:rPr>
        <w:t xml:space="preserve">предоставление необходимого набора услуг по передаче данных и доступа к информационным ресурсам органов государственной власти и местного самоуправления, бюджетных и образовательных учреждений; </w:t>
      </w:r>
    </w:p>
    <w:p w:rsidR="00641F10" w:rsidRPr="00925619" w:rsidRDefault="00641F10" w:rsidP="00925619">
      <w:pPr>
        <w:pStyle w:val="--"/>
        <w:numPr>
          <w:ilvl w:val="0"/>
          <w:numId w:val="0"/>
        </w:numPr>
        <w:tabs>
          <w:tab w:val="left" w:pos="993"/>
        </w:tabs>
        <w:spacing w:line="240" w:lineRule="auto"/>
        <w:ind w:firstLine="851"/>
        <w:rPr>
          <w:szCs w:val="24"/>
        </w:rPr>
      </w:pPr>
      <w:r w:rsidRPr="00925619">
        <w:rPr>
          <w:szCs w:val="24"/>
        </w:rPr>
        <w:t>экономия бюджетных средств.</w:t>
      </w:r>
    </w:p>
    <w:p w:rsidR="00B461D0" w:rsidRPr="00925619" w:rsidRDefault="00B461D0" w:rsidP="00925619">
      <w:pPr>
        <w:pStyle w:val="3"/>
        <w:numPr>
          <w:ilvl w:val="0"/>
          <w:numId w:val="0"/>
        </w:numPr>
        <w:spacing w:before="0" w:after="0"/>
        <w:ind w:firstLine="851"/>
        <w:rPr>
          <w:szCs w:val="24"/>
        </w:rPr>
      </w:pPr>
      <w:bookmarkStart w:id="4" w:name="_Toc105388672"/>
    </w:p>
    <w:p w:rsidR="00265A30" w:rsidRPr="00925619" w:rsidRDefault="00265A30" w:rsidP="00925619">
      <w:pPr>
        <w:pStyle w:val="3"/>
        <w:numPr>
          <w:ilvl w:val="0"/>
          <w:numId w:val="16"/>
        </w:numPr>
        <w:spacing w:before="0" w:after="0"/>
        <w:ind w:left="0" w:firstLine="851"/>
        <w:rPr>
          <w:szCs w:val="24"/>
        </w:rPr>
      </w:pPr>
      <w:r w:rsidRPr="00925619">
        <w:rPr>
          <w:szCs w:val="24"/>
        </w:rPr>
        <w:t>Развитие системы информационной безопасности.</w:t>
      </w:r>
      <w:bookmarkEnd w:id="4"/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 xml:space="preserve">Внедрение современных инфокоммуникационных технологий во все сферы общественной жизни, привело к появлению новых видов преступлений, таких как компьютерная преступность и компьютерный терроризм - незаконное вмешательство в работу электронно-вычислительных машин, систем и компьютерных сетей, хищение, присвоение, вымогательство компьютерной информации, шантаж. 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>Непринятие своевременных мер по защите информации может привести к нарушению Законодательства Российской Федерации и нанесению урона органам государственной власти и местного самоуправления, гражданам и хозяйствующим субъектам Республики Татарстан.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 xml:space="preserve">Безопасность, надёжность и гарантированная возможность быстрого восстановления информационных систем становятся основополагающими требованиями. Недопустима ситуация, при которой многие из государственных информационных систем и ресурсов имеют высокую степень риска быть выведенными из строя на длительный срок или безвозвратно утерянными в результате стихийного бедствия, террористического акта, компьютерного преступления, неосторожности или умысла обслуживающего персонала. 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 xml:space="preserve">При использовании информационных технологий в органах </w:t>
      </w:r>
      <w:r w:rsidR="00490897" w:rsidRPr="00925619">
        <w:t>местного самоуправления</w:t>
      </w:r>
      <w:r w:rsidRPr="00925619">
        <w:t xml:space="preserve">, применяемых при хранении, обработке и передаче по каналам связи информации ограниченного доступа необходимо обеспечить </w:t>
      </w:r>
      <w:bookmarkStart w:id="5" w:name="OLE_LINK12"/>
      <w:bookmarkStart w:id="6" w:name="OLE_LINK14"/>
      <w:r w:rsidRPr="00925619">
        <w:t>безопасность информационных ресурсов, их целостность, доступность и конфиденциальность</w:t>
      </w:r>
      <w:bookmarkEnd w:id="5"/>
      <w:bookmarkEnd w:id="6"/>
      <w:r w:rsidRPr="00925619">
        <w:t xml:space="preserve">, а также возможность установления авторства электронных документов. Применение криптографических средств защиты информации, при передаче по открытым каналам связи, является обязательным для информационных систем, содержащих сведения, составляющие </w:t>
      </w:r>
      <w:r w:rsidR="00423F60" w:rsidRPr="00925619">
        <w:t>информацию конфиденциального характера</w:t>
      </w:r>
      <w:r w:rsidRPr="00925619">
        <w:t xml:space="preserve">. 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>Контроль использования и защита государственных информационных систем и ресурсов от злоупотреблений со стороны государственных</w:t>
      </w:r>
      <w:r w:rsidR="00490897" w:rsidRPr="00925619">
        <w:t xml:space="preserve"> и муниципальных</w:t>
      </w:r>
      <w:r w:rsidRPr="00925619">
        <w:t xml:space="preserve"> служащих должна обеспечиваться на основе создания комплексной системы мониторинга и учета их операций при работе с государственными информационными системами, ресурсами и технологиями.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 xml:space="preserve">Особо важным является наличие квалифицированных специалистов по обеспечению информационной безопасности. Во многих </w:t>
      </w:r>
      <w:r w:rsidR="00490897" w:rsidRPr="00925619">
        <w:t>органах местного самоуправления</w:t>
      </w:r>
      <w:r w:rsidRPr="00925619">
        <w:t xml:space="preserve">, имеющих низкий уровень обеспечения безопасности информационных ресурсов, отсутствует необходимый кадровый потенциал. </w:t>
      </w:r>
    </w:p>
    <w:p w:rsidR="00F9262E" w:rsidRPr="00925619" w:rsidRDefault="00F9262E" w:rsidP="00201EA3">
      <w:pPr>
        <w:pStyle w:val="-4"/>
      </w:pPr>
    </w:p>
    <w:p w:rsidR="00265A30" w:rsidRPr="00925619" w:rsidRDefault="00265A30" w:rsidP="00201EA3">
      <w:pPr>
        <w:pStyle w:val="-4"/>
      </w:pPr>
      <w:r w:rsidRPr="00925619">
        <w:t>Цели и задачи подпрограммы</w:t>
      </w:r>
    </w:p>
    <w:p w:rsidR="00265A30" w:rsidRPr="00925619" w:rsidRDefault="00265A30" w:rsidP="00925619">
      <w:pPr>
        <w:pStyle w:val="-0"/>
        <w:spacing w:before="0" w:after="0" w:line="240" w:lineRule="auto"/>
        <w:ind w:firstLine="851"/>
      </w:pPr>
      <w:r w:rsidRPr="00925619">
        <w:t xml:space="preserve">Основной целью подпрограммы является повышение уровня защищенности органов </w:t>
      </w:r>
      <w:r w:rsidR="00C52A25" w:rsidRPr="00925619">
        <w:t>местного самоуправления</w:t>
      </w:r>
      <w:r w:rsidRPr="00925619">
        <w:t xml:space="preserve">, предприятий и населения </w:t>
      </w:r>
      <w:r w:rsidR="00906262" w:rsidRPr="00925619">
        <w:t>Лениногорского</w:t>
      </w:r>
      <w:r w:rsidR="00C52A25" w:rsidRPr="00925619">
        <w:t xml:space="preserve"> муниципального района</w:t>
      </w:r>
      <w:r w:rsidRPr="00925619">
        <w:t xml:space="preserve"> от преступлений и актов терроризма, совершаемых с использованием инфокоммуникационных технологий, а также обеспечение целостности, достоверности и конфиденциальности информации, используемой населением, органами </w:t>
      </w:r>
      <w:r w:rsidR="00C52A25" w:rsidRPr="00925619">
        <w:t>местного самоуправления</w:t>
      </w:r>
      <w:r w:rsidRPr="00925619">
        <w:t xml:space="preserve"> и организациями </w:t>
      </w:r>
      <w:r w:rsidR="00906262" w:rsidRPr="00925619">
        <w:rPr>
          <w:lang w:val="ru-RU"/>
        </w:rPr>
        <w:t>Лениногорского</w:t>
      </w:r>
      <w:r w:rsidR="00C52A25" w:rsidRPr="00925619">
        <w:t xml:space="preserve"> муниципального района.</w:t>
      </w:r>
      <w:r w:rsidRPr="00925619">
        <w:t xml:space="preserve"> </w:t>
      </w:r>
    </w:p>
    <w:p w:rsidR="00265A30" w:rsidRPr="00925619" w:rsidRDefault="00265A30" w:rsidP="00925619">
      <w:pPr>
        <w:pStyle w:val="-0"/>
        <w:keepNext/>
        <w:spacing w:before="0" w:after="0" w:line="240" w:lineRule="auto"/>
        <w:ind w:firstLine="851"/>
      </w:pPr>
      <w:r w:rsidRPr="00925619">
        <w:t>С этой целью необходимо обеспечить:</w:t>
      </w:r>
    </w:p>
    <w:p w:rsidR="00265A30" w:rsidRPr="00925619" w:rsidRDefault="00265A30" w:rsidP="00925619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925619">
        <w:rPr>
          <w:szCs w:val="24"/>
        </w:rPr>
        <w:t xml:space="preserve">Обеспечение органов местного самоуправления, предприятий и граждан достоверной, полной и своевременной информацией о рисках, угрозах и ущербе в интегрированной информационной среде </w:t>
      </w:r>
      <w:r w:rsidR="00C52A25" w:rsidRPr="00925619">
        <w:rPr>
          <w:szCs w:val="24"/>
        </w:rPr>
        <w:t>района</w:t>
      </w:r>
      <w:r w:rsidRPr="00925619">
        <w:rPr>
          <w:szCs w:val="24"/>
        </w:rPr>
        <w:t>;</w:t>
      </w:r>
    </w:p>
    <w:p w:rsidR="00265A30" w:rsidRPr="00925619" w:rsidRDefault="00265A30" w:rsidP="00925619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925619">
        <w:rPr>
          <w:szCs w:val="24"/>
        </w:rPr>
        <w:t>Обеспечение сохранности конфиденциальной информации и информации, отнесенной к государственной тайне;</w:t>
      </w:r>
    </w:p>
    <w:p w:rsidR="00265A30" w:rsidRPr="00925619" w:rsidRDefault="00265A30" w:rsidP="00925619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925619">
        <w:rPr>
          <w:szCs w:val="24"/>
        </w:rPr>
        <w:t>Обеспечение безопасности информации при взаимодействии органов местного самоуправления с предприятиями различных форм собственности;</w:t>
      </w:r>
    </w:p>
    <w:p w:rsidR="00265A30" w:rsidRPr="00925619" w:rsidRDefault="00265A30" w:rsidP="00925619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925619">
        <w:rPr>
          <w:szCs w:val="24"/>
        </w:rPr>
        <w:t>Создание и развитие нормативно-правовой и методической базы в области защиты информации, оценки безопасности информационных технологий;</w:t>
      </w:r>
    </w:p>
    <w:p w:rsidR="00BF1CAA" w:rsidRDefault="00265A30" w:rsidP="00925619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925619">
        <w:rPr>
          <w:szCs w:val="24"/>
        </w:rPr>
        <w:t xml:space="preserve">Проведение мероприятий по внедрению системы информационной безопасности в </w:t>
      </w:r>
      <w:r w:rsidR="00C52A25" w:rsidRPr="00925619">
        <w:rPr>
          <w:szCs w:val="24"/>
        </w:rPr>
        <w:t>районе</w:t>
      </w:r>
      <w:r w:rsidRPr="00925619">
        <w:rPr>
          <w:szCs w:val="24"/>
        </w:rPr>
        <w:t>.</w:t>
      </w:r>
      <w:r w:rsidR="003E2DF2" w:rsidRPr="00925619">
        <w:rPr>
          <w:szCs w:val="24"/>
        </w:rPr>
        <w:t xml:space="preserve"> </w:t>
      </w:r>
    </w:p>
    <w:p w:rsidR="00925619" w:rsidRPr="00925619" w:rsidRDefault="00925619" w:rsidP="00925619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</w:p>
    <w:p w:rsidR="00265A30" w:rsidRPr="00201EA3" w:rsidRDefault="00265A30" w:rsidP="00CC6AAC">
      <w:pPr>
        <w:pStyle w:val="--"/>
        <w:numPr>
          <w:ilvl w:val="0"/>
          <w:numId w:val="0"/>
        </w:numPr>
        <w:spacing w:line="240" w:lineRule="auto"/>
        <w:ind w:firstLine="567"/>
        <w:jc w:val="center"/>
        <w:rPr>
          <w:b/>
        </w:rPr>
      </w:pPr>
      <w:r w:rsidRPr="00201EA3">
        <w:rPr>
          <w:b/>
        </w:rPr>
        <w:t>Мероприятия по реализации подпрограммы</w:t>
      </w:r>
    </w:p>
    <w:p w:rsidR="00925619" w:rsidRPr="00B10F0A" w:rsidRDefault="00925619" w:rsidP="00CC6AAC">
      <w:pPr>
        <w:pStyle w:val="--"/>
        <w:numPr>
          <w:ilvl w:val="0"/>
          <w:numId w:val="0"/>
        </w:numPr>
        <w:spacing w:line="240" w:lineRule="auto"/>
        <w:ind w:firstLine="567"/>
        <w:jc w:val="center"/>
        <w:rPr>
          <w:b/>
          <w:i/>
          <w:sz w:val="24"/>
          <w:szCs w:val="24"/>
        </w:rPr>
      </w:pPr>
    </w:p>
    <w:p w:rsidR="00265A30" w:rsidRPr="00201EA3" w:rsidRDefault="00265A30" w:rsidP="00925619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Разработка концепции и программы информационной безопасности </w:t>
      </w:r>
      <w:r w:rsidR="00906262" w:rsidRPr="00201EA3">
        <w:t>Лениногорского</w:t>
      </w:r>
      <w:r w:rsidR="00C732E9" w:rsidRPr="00201EA3">
        <w:t xml:space="preserve"> муниципального района</w:t>
      </w:r>
      <w:r w:rsidRPr="00201EA3">
        <w:t xml:space="preserve">, проектов нормативно-правовых актов, инструкций и руководящих документов в сфере защиты информационных систем, ресурсов и технологий с </w:t>
      </w:r>
      <w:r w:rsidR="00C732E9" w:rsidRPr="00201EA3">
        <w:t>участием Министерства информатизации и связи Р</w:t>
      </w:r>
      <w:r w:rsidR="00925619" w:rsidRPr="00201EA3">
        <w:t xml:space="preserve">еспублики </w:t>
      </w:r>
      <w:r w:rsidR="00C732E9" w:rsidRPr="00201EA3">
        <w:t>Т</w:t>
      </w:r>
      <w:r w:rsidR="00925619" w:rsidRPr="00201EA3">
        <w:t>атарстан</w:t>
      </w:r>
      <w:r w:rsidRPr="00201EA3">
        <w:t>;</w:t>
      </w:r>
    </w:p>
    <w:p w:rsidR="00265A30" w:rsidRPr="00201EA3" w:rsidRDefault="00265A30" w:rsidP="00925619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Совершенствование деятельности </w:t>
      </w:r>
      <w:r w:rsidR="00C732E9" w:rsidRPr="00201EA3">
        <w:t xml:space="preserve">постоянно-действующей технической комиссии </w:t>
      </w:r>
      <w:r w:rsidR="00906262" w:rsidRPr="00201EA3">
        <w:t>Лениногорского</w:t>
      </w:r>
      <w:r w:rsidR="00C732E9" w:rsidRPr="00201EA3">
        <w:t xml:space="preserve"> муниципального района </w:t>
      </w:r>
      <w:r w:rsidRPr="00201EA3">
        <w:t xml:space="preserve">по проблемам информационной безопасности; </w:t>
      </w:r>
    </w:p>
    <w:p w:rsidR="00265A30" w:rsidRPr="00201EA3" w:rsidRDefault="00BB11FE" w:rsidP="00925619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С</w:t>
      </w:r>
      <w:r w:rsidR="00265A30" w:rsidRPr="00201EA3">
        <w:t>овершенствование комплексных систем защиты информации с применением аппаратно-программных средств защиты информационных ресурсов от внешних и внутренних угроз информационной безопасности (средства вычислительной техники в защищенном исполнении, средства защиты от несанкционированного доступа, антивирусная защита, межсетевое экранирование, электронно-цифровая подпись, системы централизованного администрирования средств защиты информации);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Обеспечение эффективного мониторинга состояния информационной безопасности (выявление, анализ и прогнозирование источников угроз информационной безопасности </w:t>
      </w:r>
      <w:r w:rsidR="00261940" w:rsidRPr="00201EA3">
        <w:t>района</w:t>
      </w:r>
      <w:r w:rsidRPr="00201EA3">
        <w:t>);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Развитие систем обеспечения безопасности электронного документооборота, системы мониторинга и контроля действий </w:t>
      </w:r>
      <w:r w:rsidR="00261940" w:rsidRPr="00201EA3">
        <w:t xml:space="preserve">муниципальных </w:t>
      </w:r>
      <w:r w:rsidRPr="00201EA3">
        <w:t>служащих по работе с информацией;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 Использование криптографических методов и цифровых сертификатов для обеспечения аутентификации при доступе к информационным ресурсам;</w:t>
      </w:r>
    </w:p>
    <w:p w:rsidR="00947E88" w:rsidRPr="00201EA3" w:rsidRDefault="00947E88" w:rsidP="00201EA3">
      <w:pPr>
        <w:pStyle w:val="-4"/>
      </w:pPr>
    </w:p>
    <w:p w:rsidR="00265A30" w:rsidRPr="00201EA3" w:rsidRDefault="00265A30" w:rsidP="00201EA3">
      <w:pPr>
        <w:pStyle w:val="-4"/>
      </w:pPr>
      <w:r w:rsidRPr="00201EA3">
        <w:t>Ожидаемые результаты реализации подпрограммы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Улучшение информационного обеспечения деятельности органов местного самоуправления, предприятий и населения </w:t>
      </w:r>
      <w:r w:rsidR="00906262" w:rsidRPr="00201EA3">
        <w:t>Лениногорского</w:t>
      </w:r>
      <w:r w:rsidR="0073485E" w:rsidRPr="00201EA3">
        <w:t xml:space="preserve"> муниципального района</w:t>
      </w:r>
      <w:r w:rsidRPr="00201EA3">
        <w:t xml:space="preserve"> за счет своевременного предоставления достоверной информации;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Снижение уровня угроз информационной безопасности органов местного самоуправления, предприятий и населения </w:t>
      </w:r>
      <w:r w:rsidR="00906262" w:rsidRPr="00201EA3">
        <w:t>Лениногорского</w:t>
      </w:r>
      <w:r w:rsidR="0073485E" w:rsidRPr="00201EA3">
        <w:t xml:space="preserve"> муниципального района</w:t>
      </w:r>
      <w:r w:rsidRPr="00201EA3">
        <w:t xml:space="preserve">; 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Учет, аттестация и контроль объектов информатизации органов </w:t>
      </w:r>
      <w:r w:rsidR="0073485E" w:rsidRPr="00201EA3">
        <w:t>местного самоуправления</w:t>
      </w:r>
      <w:r w:rsidRPr="00201EA3">
        <w:t>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Обеспечение безопасности электронного документооборота, системы мониторинга и контроля действий </w:t>
      </w:r>
      <w:r w:rsidR="0073485E" w:rsidRPr="00201EA3">
        <w:t>муниципальны</w:t>
      </w:r>
      <w:r w:rsidRPr="00201EA3">
        <w:t>х служащих по работе с информацией;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Развитие и совершенствование средств защиты информации, защищенных средств обработ</w:t>
      </w:r>
      <w:r w:rsidR="00201EA3" w:rsidRPr="00201EA3">
        <w:t>ки информации общего применения.</w:t>
      </w:r>
    </w:p>
    <w:p w:rsidR="00265A30" w:rsidRPr="00B10F0A" w:rsidRDefault="00265A30" w:rsidP="00CC6AAC">
      <w:pPr>
        <w:ind w:firstLine="567"/>
        <w:jc w:val="both"/>
        <w:rPr>
          <w:b/>
          <w:i/>
          <w:sz w:val="24"/>
          <w:szCs w:val="24"/>
          <w:lang w:val="ru-RU"/>
        </w:rPr>
      </w:pPr>
    </w:p>
    <w:p w:rsidR="00201EA3" w:rsidRPr="00201EA3" w:rsidRDefault="00265A30" w:rsidP="00201EA3">
      <w:pPr>
        <w:pStyle w:val="3"/>
        <w:numPr>
          <w:ilvl w:val="0"/>
          <w:numId w:val="16"/>
        </w:numPr>
        <w:tabs>
          <w:tab w:val="left" w:pos="284"/>
        </w:tabs>
        <w:spacing w:before="0" w:after="0"/>
        <w:ind w:left="0" w:firstLine="0"/>
        <w:jc w:val="center"/>
        <w:rPr>
          <w:szCs w:val="28"/>
        </w:rPr>
      </w:pPr>
      <w:bookmarkStart w:id="7" w:name="_Toc105388674"/>
      <w:r w:rsidRPr="00201EA3">
        <w:rPr>
          <w:szCs w:val="28"/>
        </w:rPr>
        <w:t xml:space="preserve">Совершенствование </w:t>
      </w:r>
      <w:r w:rsidR="005E0C94" w:rsidRPr="00201EA3">
        <w:rPr>
          <w:szCs w:val="28"/>
        </w:rPr>
        <w:t xml:space="preserve">муниципального </w:t>
      </w:r>
      <w:r w:rsidRPr="00201EA3">
        <w:rPr>
          <w:szCs w:val="28"/>
        </w:rPr>
        <w:t xml:space="preserve">управления </w:t>
      </w:r>
    </w:p>
    <w:p w:rsidR="00265A30" w:rsidRPr="00201EA3" w:rsidRDefault="00265A30" w:rsidP="00201EA3">
      <w:pPr>
        <w:pStyle w:val="3"/>
        <w:numPr>
          <w:ilvl w:val="0"/>
          <w:numId w:val="0"/>
        </w:numPr>
        <w:tabs>
          <w:tab w:val="left" w:pos="284"/>
        </w:tabs>
        <w:spacing w:before="0" w:after="0"/>
        <w:jc w:val="center"/>
        <w:rPr>
          <w:szCs w:val="28"/>
        </w:rPr>
      </w:pPr>
      <w:r w:rsidRPr="00201EA3">
        <w:rPr>
          <w:szCs w:val="28"/>
        </w:rPr>
        <w:t>в сфере информатизации</w:t>
      </w:r>
      <w:bookmarkEnd w:id="7"/>
    </w:p>
    <w:p w:rsidR="00B461D0" w:rsidRPr="00B10F0A" w:rsidRDefault="00B461D0" w:rsidP="00201EA3">
      <w:pPr>
        <w:pStyle w:val="-4"/>
      </w:pPr>
    </w:p>
    <w:p w:rsidR="00265A30" w:rsidRPr="00201EA3" w:rsidRDefault="00265A30" w:rsidP="00201EA3">
      <w:pPr>
        <w:pStyle w:val="-4"/>
      </w:pPr>
      <w:r w:rsidRPr="00201EA3">
        <w:t>Цели и задачи подпрограммы</w:t>
      </w:r>
    </w:p>
    <w:p w:rsidR="00265A30" w:rsidRPr="00201EA3" w:rsidRDefault="00265A30" w:rsidP="00201EA3">
      <w:pPr>
        <w:pStyle w:val="-0"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 xml:space="preserve">Основной целью совершенствования </w:t>
      </w:r>
      <w:r w:rsidR="005E0C94" w:rsidRPr="00201EA3">
        <w:rPr>
          <w:szCs w:val="28"/>
        </w:rPr>
        <w:t xml:space="preserve">муниципального </w:t>
      </w:r>
      <w:r w:rsidRPr="00201EA3">
        <w:rPr>
          <w:szCs w:val="28"/>
        </w:rPr>
        <w:t>управления в сфере информатизации является повышение эффективности использования информационных ресурсов, эффективное управления финансовыми, материально-техническими, кадровыми ресурсами в области информатизации.</w:t>
      </w:r>
    </w:p>
    <w:p w:rsidR="00265A30" w:rsidRPr="00201EA3" w:rsidRDefault="00265A30" w:rsidP="00201EA3">
      <w:pPr>
        <w:pStyle w:val="-0"/>
        <w:keepNext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>Для достижения этой цели необходимо решить следующие задачи: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Дальнейшее нормативное и методологическое обеспечение деятельности в области информатизации органов </w:t>
      </w:r>
      <w:r w:rsidR="005E0C94" w:rsidRPr="00201EA3">
        <w:t>местного самоуправления</w:t>
      </w:r>
      <w:r w:rsidRPr="00201EA3">
        <w:t>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Создание условий для обеспечения целевого и эффективного использования бюджетных средств;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Внедрение системы электронн</w:t>
      </w:r>
      <w:r w:rsidR="00201EA3" w:rsidRPr="00201EA3">
        <w:t>ых административных регламентов.</w:t>
      </w:r>
    </w:p>
    <w:p w:rsidR="001915BE" w:rsidRPr="00201EA3" w:rsidRDefault="001915BE" w:rsidP="00CC6AAC">
      <w:pPr>
        <w:pStyle w:val="--"/>
        <w:numPr>
          <w:ilvl w:val="0"/>
          <w:numId w:val="0"/>
        </w:numPr>
        <w:spacing w:line="240" w:lineRule="auto"/>
        <w:ind w:firstLine="567"/>
        <w:jc w:val="center"/>
        <w:rPr>
          <w:b/>
          <w:i/>
        </w:rPr>
      </w:pPr>
    </w:p>
    <w:p w:rsidR="00C140C8" w:rsidRPr="00201EA3" w:rsidRDefault="00C140C8" w:rsidP="00CC6AAC">
      <w:pPr>
        <w:pStyle w:val="--"/>
        <w:numPr>
          <w:ilvl w:val="0"/>
          <w:numId w:val="0"/>
        </w:numPr>
        <w:spacing w:line="240" w:lineRule="auto"/>
        <w:ind w:firstLine="567"/>
        <w:jc w:val="center"/>
        <w:rPr>
          <w:b/>
        </w:rPr>
      </w:pPr>
      <w:r w:rsidRPr="00201EA3">
        <w:rPr>
          <w:b/>
        </w:rPr>
        <w:t>Мероприятия по реализации подпрограммы</w:t>
      </w:r>
    </w:p>
    <w:p w:rsidR="00201EA3" w:rsidRPr="00201EA3" w:rsidRDefault="00201EA3" w:rsidP="00CC6AAC">
      <w:pPr>
        <w:pStyle w:val="--"/>
        <w:numPr>
          <w:ilvl w:val="0"/>
          <w:numId w:val="0"/>
        </w:numPr>
        <w:spacing w:line="240" w:lineRule="auto"/>
        <w:ind w:firstLine="567"/>
        <w:jc w:val="center"/>
        <w:rPr>
          <w:b/>
          <w:i/>
        </w:rPr>
      </w:pPr>
    </w:p>
    <w:p w:rsidR="00265A30" w:rsidRPr="00201EA3" w:rsidRDefault="00265A30" w:rsidP="00201EA3">
      <w:pPr>
        <w:pStyle w:val="-0"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 xml:space="preserve">На основе нормативного правового обеспечения в области использования информационных технологий в деятельности органов </w:t>
      </w:r>
      <w:r w:rsidR="005E0C94" w:rsidRPr="00201EA3">
        <w:rPr>
          <w:szCs w:val="28"/>
        </w:rPr>
        <w:t>местного самоуправления</w:t>
      </w:r>
      <w:r w:rsidRPr="00201EA3">
        <w:rPr>
          <w:szCs w:val="28"/>
        </w:rPr>
        <w:t xml:space="preserve"> Российской Федерации</w:t>
      </w:r>
      <w:r w:rsidR="00C140C8" w:rsidRPr="00201EA3">
        <w:rPr>
          <w:szCs w:val="28"/>
        </w:rPr>
        <w:t xml:space="preserve">, </w:t>
      </w:r>
      <w:r w:rsidRPr="00201EA3">
        <w:rPr>
          <w:szCs w:val="28"/>
        </w:rPr>
        <w:t xml:space="preserve">Республики Татарстан </w:t>
      </w:r>
      <w:r w:rsidR="00C140C8" w:rsidRPr="00201EA3">
        <w:rPr>
          <w:szCs w:val="28"/>
        </w:rPr>
        <w:t xml:space="preserve">и </w:t>
      </w:r>
      <w:r w:rsidR="00906262" w:rsidRPr="00201EA3">
        <w:rPr>
          <w:szCs w:val="28"/>
        </w:rPr>
        <w:t>Лениногорского</w:t>
      </w:r>
      <w:r w:rsidR="00C140C8" w:rsidRPr="00201EA3">
        <w:rPr>
          <w:szCs w:val="28"/>
        </w:rPr>
        <w:t xml:space="preserve"> муниципального района </w:t>
      </w:r>
      <w:r w:rsidRPr="00201EA3">
        <w:rPr>
          <w:szCs w:val="28"/>
        </w:rPr>
        <w:t>должна быть проведена: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Разработка </w:t>
      </w:r>
      <w:r w:rsidR="00C140C8" w:rsidRPr="00201EA3">
        <w:t>нормативных</w:t>
      </w:r>
      <w:r w:rsidRPr="00201EA3">
        <w:t xml:space="preserve"> актов, регулирующих процессы информатизации на уровне </w:t>
      </w:r>
      <w:r w:rsidR="00906262" w:rsidRPr="00201EA3">
        <w:rPr>
          <w:bCs/>
        </w:rPr>
        <w:t>Лениногорского</w:t>
      </w:r>
      <w:r w:rsidR="005E0C94" w:rsidRPr="00201EA3">
        <w:t xml:space="preserve"> муниципального района</w:t>
      </w:r>
      <w:r w:rsidRPr="00201EA3">
        <w:t>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Формализация описания правил и процедур деятельности органов </w:t>
      </w:r>
      <w:r w:rsidR="00087F35" w:rsidRPr="00201EA3">
        <w:t>местного самоуправления</w:t>
      </w:r>
      <w:r w:rsidRPr="00201EA3">
        <w:t xml:space="preserve">, которые представлены в электронной форме с целью функционирования систем электронного документооборота и обеспечения прозрачности деятельности органов </w:t>
      </w:r>
      <w:r w:rsidR="00087F35" w:rsidRPr="00201EA3">
        <w:t>местного самоуправления</w:t>
      </w:r>
      <w:r w:rsidRPr="00201EA3">
        <w:t>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Обучение </w:t>
      </w:r>
      <w:proofErr w:type="gramStart"/>
      <w:r w:rsidRPr="00201EA3">
        <w:t xml:space="preserve">руководителей служб информатизации органов </w:t>
      </w:r>
      <w:r w:rsidR="00087F35" w:rsidRPr="00201EA3">
        <w:t>местного самоуправления</w:t>
      </w:r>
      <w:proofErr w:type="gramEnd"/>
      <w:r w:rsidR="00087F35" w:rsidRPr="00201EA3">
        <w:t xml:space="preserve"> </w:t>
      </w:r>
      <w:r w:rsidRPr="00201EA3">
        <w:t>по специальностям управления информационными технологиям</w:t>
      </w:r>
      <w:r w:rsidR="00201EA3">
        <w:t>и.</w:t>
      </w:r>
    </w:p>
    <w:p w:rsidR="001915BE" w:rsidRPr="00B10F0A" w:rsidRDefault="001915BE" w:rsidP="00201EA3">
      <w:pPr>
        <w:pStyle w:val="-4"/>
      </w:pPr>
    </w:p>
    <w:p w:rsidR="00265A30" w:rsidRPr="00201EA3" w:rsidRDefault="00265A30" w:rsidP="00201EA3">
      <w:pPr>
        <w:pStyle w:val="-4"/>
      </w:pPr>
      <w:r w:rsidRPr="00201EA3">
        <w:t>Ожидаемые результаты реализации подпрограммы</w:t>
      </w:r>
      <w:r w:rsidR="00201EA3">
        <w:t>:</w:t>
      </w:r>
    </w:p>
    <w:p w:rsidR="00265A30" w:rsidRPr="00201EA3" w:rsidRDefault="00B35D2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у</w:t>
      </w:r>
      <w:r w:rsidR="00265A30" w:rsidRPr="00201EA3">
        <w:t>силение регулирующего воздействия государства на процессы информатизации;</w:t>
      </w:r>
    </w:p>
    <w:p w:rsidR="00265A30" w:rsidRPr="00201EA3" w:rsidRDefault="00B35D2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м</w:t>
      </w:r>
      <w:r w:rsidR="00265A30" w:rsidRPr="00201EA3">
        <w:t>ежотраслевая координация сферы инфокоммуникационных технологий;</w:t>
      </w:r>
    </w:p>
    <w:p w:rsidR="00265A30" w:rsidRPr="00201EA3" w:rsidRDefault="00B35D2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ф</w:t>
      </w:r>
      <w:r w:rsidR="00265A30" w:rsidRPr="00201EA3">
        <w:t xml:space="preserve">ормирование программ развития информатизации </w:t>
      </w:r>
      <w:proofErr w:type="gramStart"/>
      <w:r w:rsidR="00265A30" w:rsidRPr="00201EA3">
        <w:t>в</w:t>
      </w:r>
      <w:proofErr w:type="gramEnd"/>
      <w:r w:rsidR="00265A30" w:rsidRPr="00201EA3">
        <w:t xml:space="preserve"> </w:t>
      </w:r>
      <w:proofErr w:type="gramStart"/>
      <w:r w:rsidR="001915BE" w:rsidRPr="00201EA3">
        <w:t>Лениногорском</w:t>
      </w:r>
      <w:proofErr w:type="gramEnd"/>
      <w:r w:rsidR="00087F35" w:rsidRPr="00201EA3">
        <w:t xml:space="preserve"> муниципальном районе;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Увеличение числа квалифицированных пользователей информационной среды в сфере муниципальной службы;</w:t>
      </w:r>
    </w:p>
    <w:p w:rsidR="00265A30" w:rsidRP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Повышение уровня компьютерной грамотности</w:t>
      </w:r>
      <w:r w:rsidR="0081212D" w:rsidRPr="00201EA3">
        <w:t xml:space="preserve"> муниципальных служащих</w:t>
      </w:r>
      <w:r w:rsidRPr="00201EA3">
        <w:t>;</w:t>
      </w:r>
    </w:p>
    <w:p w:rsidR="00201EA3" w:rsidRDefault="00265A30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Совершенствования механизма планирования и эффективности бюджетных расход</w:t>
      </w:r>
      <w:bookmarkStart w:id="8" w:name="_Toc105388675"/>
      <w:r w:rsidR="00201EA3">
        <w:t>ов на информатизацию.</w:t>
      </w:r>
    </w:p>
    <w:p w:rsidR="00201EA3" w:rsidRDefault="00201EA3" w:rsidP="00201EA3">
      <w:pPr>
        <w:pStyle w:val="--"/>
        <w:numPr>
          <w:ilvl w:val="0"/>
          <w:numId w:val="0"/>
        </w:numPr>
        <w:spacing w:line="240" w:lineRule="auto"/>
        <w:ind w:firstLine="851"/>
      </w:pP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b/>
        </w:rPr>
      </w:pPr>
      <w:r w:rsidRPr="00201EA3">
        <w:rPr>
          <w:b/>
        </w:rPr>
        <w:t xml:space="preserve">Мероприятия, направленные на социально-экономическое развитие </w:t>
      </w:r>
      <w:bookmarkEnd w:id="8"/>
      <w:r w:rsidR="00906262" w:rsidRPr="00201EA3">
        <w:rPr>
          <w:b/>
        </w:rPr>
        <w:t>Лениногорского</w:t>
      </w:r>
      <w:r w:rsidR="00C140C8" w:rsidRPr="00201EA3">
        <w:rPr>
          <w:b/>
        </w:rPr>
        <w:t xml:space="preserve"> муниципального района</w:t>
      </w:r>
    </w:p>
    <w:p w:rsidR="002D54B3" w:rsidRPr="00201EA3" w:rsidRDefault="002D54B3" w:rsidP="00201EA3">
      <w:pPr>
        <w:ind w:firstLine="851"/>
        <w:rPr>
          <w:sz w:val="28"/>
          <w:szCs w:val="28"/>
          <w:lang w:val="ru-RU"/>
        </w:rPr>
      </w:pPr>
    </w:p>
    <w:p w:rsidR="00B35D20" w:rsidRPr="00201EA3" w:rsidRDefault="002D54B3" w:rsidP="00201EA3">
      <w:pPr>
        <w:pStyle w:val="-0"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>Основной целью информатизации органов местного самоуправления является повышение эффективности проце</w:t>
      </w:r>
      <w:r w:rsidR="00B35D20" w:rsidRPr="00201EA3">
        <w:rPr>
          <w:szCs w:val="28"/>
        </w:rPr>
        <w:t>ссов социально-экономического развития</w:t>
      </w:r>
    </w:p>
    <w:p w:rsidR="008D699A" w:rsidRPr="00B10F0A" w:rsidRDefault="008D699A" w:rsidP="00CC6AAC">
      <w:pPr>
        <w:pStyle w:val="-0"/>
        <w:spacing w:before="0" w:after="0" w:line="240" w:lineRule="auto"/>
        <w:ind w:firstLine="567"/>
        <w:rPr>
          <w:sz w:val="24"/>
        </w:rPr>
      </w:pPr>
    </w:p>
    <w:p w:rsidR="002D54B3" w:rsidRPr="00201EA3" w:rsidRDefault="00201EA3" w:rsidP="00201EA3">
      <w:pPr>
        <w:pStyle w:val="3"/>
        <w:numPr>
          <w:ilvl w:val="0"/>
          <w:numId w:val="0"/>
        </w:numPr>
        <w:tabs>
          <w:tab w:val="left" w:pos="1134"/>
          <w:tab w:val="left" w:pos="1418"/>
        </w:tabs>
        <w:spacing w:before="0" w:after="0"/>
        <w:ind w:firstLine="851"/>
        <w:rPr>
          <w:szCs w:val="28"/>
        </w:rPr>
      </w:pPr>
      <w:bookmarkStart w:id="9" w:name="_Toc105388681"/>
      <w:r w:rsidRPr="00201EA3">
        <w:rPr>
          <w:szCs w:val="28"/>
          <w:lang w:val="ru-RU"/>
        </w:rPr>
        <w:t>4.</w:t>
      </w:r>
      <w:r w:rsidR="002D54B3" w:rsidRPr="00201EA3">
        <w:rPr>
          <w:szCs w:val="28"/>
        </w:rPr>
        <w:t>Информатизация в сфере социального обеспечения граждан</w:t>
      </w:r>
      <w:bookmarkEnd w:id="9"/>
    </w:p>
    <w:p w:rsidR="002D54B3" w:rsidRPr="00201EA3" w:rsidRDefault="002D54B3" w:rsidP="00201EA3">
      <w:pPr>
        <w:pStyle w:val="-0"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>Социальная сфера является универсальной и соприкасается со всеми сферами жизни населения – образованием, культурой, бизнесом, здравоохранением, взаимодействием с государством. В условиях развития глобального информационного общества предоставить гражданам действительно равные права означает предоставить равные права доступа к информации, источникам культуры и знаний.</w:t>
      </w:r>
    </w:p>
    <w:p w:rsidR="002D54B3" w:rsidRPr="00201EA3" w:rsidRDefault="002D54B3" w:rsidP="00201EA3">
      <w:pPr>
        <w:pStyle w:val="-0"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 xml:space="preserve">Интерес и готовность широких слоев населения использовать инфокоммуникационные технологии и информационные ресурсы зависят в значительной степени от возможности получать полезную информацию и услуги, необходимые для повседневной жизни. Проблема восприятия новых технологий особенно ощутима для людей старшего поколения. </w:t>
      </w:r>
    </w:p>
    <w:p w:rsidR="008D699A" w:rsidRPr="00B10F0A" w:rsidRDefault="008D699A" w:rsidP="00CC6AAC">
      <w:pPr>
        <w:pStyle w:val="-0"/>
        <w:spacing w:before="0" w:after="0" w:line="240" w:lineRule="auto"/>
        <w:ind w:firstLine="567"/>
        <w:rPr>
          <w:sz w:val="24"/>
        </w:rPr>
      </w:pPr>
    </w:p>
    <w:p w:rsidR="002D54B3" w:rsidRPr="00201EA3" w:rsidRDefault="002D54B3" w:rsidP="00201EA3">
      <w:pPr>
        <w:pStyle w:val="-4"/>
      </w:pPr>
      <w:r w:rsidRPr="00201EA3">
        <w:t>Цели и задачи подпрограммы</w:t>
      </w:r>
    </w:p>
    <w:p w:rsidR="002D54B3" w:rsidRPr="00201EA3" w:rsidRDefault="002D54B3" w:rsidP="00201EA3">
      <w:pPr>
        <w:pStyle w:val="-0"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 xml:space="preserve">Основная цель подпрограммы - ликвидация информационного неравенства среди населения </w:t>
      </w:r>
      <w:r w:rsidR="00906262" w:rsidRPr="00201EA3">
        <w:rPr>
          <w:szCs w:val="28"/>
        </w:rPr>
        <w:t>Лениногорского</w:t>
      </w:r>
      <w:r w:rsidR="00DE5A5E" w:rsidRPr="00201EA3">
        <w:rPr>
          <w:szCs w:val="28"/>
        </w:rPr>
        <w:t xml:space="preserve"> муниципального района</w:t>
      </w:r>
      <w:r w:rsidRPr="00201EA3">
        <w:rPr>
          <w:szCs w:val="28"/>
        </w:rPr>
        <w:t xml:space="preserve"> за счет обеспечения равных возможностей использования современных инфокоммуникационных технологий и доступа к информации.</w:t>
      </w:r>
    </w:p>
    <w:p w:rsidR="002D54B3" w:rsidRPr="00201EA3" w:rsidRDefault="002D54B3" w:rsidP="00201EA3">
      <w:pPr>
        <w:pStyle w:val="-0"/>
        <w:keepNext/>
        <w:spacing w:before="0" w:after="0" w:line="240" w:lineRule="auto"/>
        <w:ind w:firstLine="851"/>
        <w:rPr>
          <w:szCs w:val="28"/>
        </w:rPr>
      </w:pPr>
      <w:r w:rsidRPr="00201EA3">
        <w:rPr>
          <w:szCs w:val="28"/>
        </w:rPr>
        <w:t>Основные задачи: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Пропаганда компьютерной грамотности среди населения; </w:t>
      </w:r>
    </w:p>
    <w:p w:rsidR="00FF1934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>Создание условий для приобщения к использованию инфокоммуникационных технологий и обеспечения законодательно закрепленных прав граждан и организаций на свободный поиск, получение, передачу, производство и распространение информации;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</w:pPr>
      <w:r w:rsidRPr="00201EA3">
        <w:t xml:space="preserve">Обеспечение доступа к знаниям в области информационных технологий; 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Содействие развитию пунктов  коллективного доступа;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Помощь в доступе к информации социально уязвим</w:t>
      </w:r>
      <w:r w:rsidR="00201EA3" w:rsidRPr="00201EA3">
        <w:rPr>
          <w:szCs w:val="24"/>
        </w:rPr>
        <w:t xml:space="preserve">ым слоям населения – инвалидам, </w:t>
      </w:r>
      <w:r w:rsidRPr="00201EA3">
        <w:rPr>
          <w:szCs w:val="24"/>
        </w:rPr>
        <w:t>пе</w:t>
      </w:r>
      <w:r w:rsidR="0074690F" w:rsidRPr="00201EA3">
        <w:rPr>
          <w:szCs w:val="24"/>
        </w:rPr>
        <w:t>нсионерам, малоимущим гражданам;</w:t>
      </w:r>
    </w:p>
    <w:p w:rsidR="0074690F" w:rsidRPr="00201EA3" w:rsidRDefault="0074690F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доступ к интерактивному телевидению.</w:t>
      </w:r>
    </w:p>
    <w:p w:rsidR="008D699A" w:rsidRPr="00B10F0A" w:rsidRDefault="008D699A" w:rsidP="00CC6AAC">
      <w:pPr>
        <w:pStyle w:val="--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</w:p>
    <w:p w:rsidR="002D54B3" w:rsidRPr="00B10F0A" w:rsidRDefault="002D54B3" w:rsidP="00201EA3">
      <w:pPr>
        <w:pStyle w:val="-4"/>
      </w:pPr>
      <w:r w:rsidRPr="00B10F0A">
        <w:t>Мероприятия по реализации подпрограммы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Создание пунктов коллективного доступа к открытым информационным система</w:t>
      </w:r>
      <w:r w:rsidR="0081212D" w:rsidRPr="00201EA3">
        <w:rPr>
          <w:szCs w:val="24"/>
        </w:rPr>
        <w:t>м на базе бюджетных организаций</w:t>
      </w:r>
      <w:r w:rsidRPr="00201EA3">
        <w:rPr>
          <w:szCs w:val="24"/>
        </w:rPr>
        <w:t>;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Поддержка проектов «интерактивного телевидения, доступа к информационным ресурсам жителей сельской местности и социально уязвимых категорий граждан и инвалидов, пунктов коллективного доступа для получения информации гражданами;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Регулярная публикация в средствах массовой информации обзоров о ходе реализации мероприятий в области инфокоммуникационных технологий</w:t>
      </w:r>
      <w:r w:rsidR="00E9681D" w:rsidRPr="00201EA3">
        <w:rPr>
          <w:szCs w:val="24"/>
        </w:rPr>
        <w:t>.</w:t>
      </w:r>
    </w:p>
    <w:p w:rsidR="008D699A" w:rsidRPr="00B10F0A" w:rsidRDefault="008D699A" w:rsidP="00CC6AAC">
      <w:pPr>
        <w:pStyle w:val="--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</w:p>
    <w:p w:rsidR="002D54B3" w:rsidRPr="00B10F0A" w:rsidRDefault="002D54B3" w:rsidP="00201EA3">
      <w:pPr>
        <w:pStyle w:val="-4"/>
      </w:pPr>
      <w:r w:rsidRPr="00B10F0A">
        <w:t>Ожидаемые результаты реализации подпрограммы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 xml:space="preserve">Обеспечение доступа к знаниям в области информационных технологий представителей различных групп населения; 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 xml:space="preserve">Повышение уровня инфокоммуникационной компетентности населения </w:t>
      </w:r>
      <w:r w:rsidR="00906262" w:rsidRPr="00201EA3">
        <w:rPr>
          <w:szCs w:val="24"/>
        </w:rPr>
        <w:t>Лениногорского</w:t>
      </w:r>
      <w:r w:rsidR="00283C7C" w:rsidRPr="00201EA3">
        <w:rPr>
          <w:szCs w:val="24"/>
        </w:rPr>
        <w:t xml:space="preserve"> муниципального района</w:t>
      </w:r>
      <w:r w:rsidRPr="00201EA3">
        <w:rPr>
          <w:szCs w:val="24"/>
        </w:rPr>
        <w:t>;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Развитие сети центров общественного доступа к инфокоммуникационным технологиям для разных социальных групп населени</w:t>
      </w:r>
      <w:r w:rsidR="0081212D" w:rsidRPr="00201EA3">
        <w:rPr>
          <w:szCs w:val="24"/>
        </w:rPr>
        <w:t>я на базе бюджетных организаций</w:t>
      </w:r>
      <w:r w:rsidRPr="00201EA3">
        <w:rPr>
          <w:szCs w:val="24"/>
        </w:rPr>
        <w:t>.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 xml:space="preserve">Автоматизация процессов обслуживания льготных категорий населения </w:t>
      </w:r>
      <w:r w:rsidR="000C226E" w:rsidRPr="00201EA3">
        <w:rPr>
          <w:szCs w:val="24"/>
        </w:rPr>
        <w:t>района</w:t>
      </w:r>
      <w:r w:rsidRPr="00201EA3">
        <w:rPr>
          <w:szCs w:val="24"/>
        </w:rPr>
        <w:t>;</w:t>
      </w:r>
    </w:p>
    <w:p w:rsidR="002D54B3" w:rsidRPr="00201EA3" w:rsidRDefault="002D54B3" w:rsidP="00201EA3">
      <w:pPr>
        <w:pStyle w:val="--"/>
        <w:numPr>
          <w:ilvl w:val="0"/>
          <w:numId w:val="0"/>
        </w:numPr>
        <w:spacing w:line="240" w:lineRule="auto"/>
        <w:ind w:firstLine="851"/>
        <w:rPr>
          <w:szCs w:val="24"/>
        </w:rPr>
      </w:pPr>
      <w:r w:rsidRPr="00201EA3">
        <w:rPr>
          <w:szCs w:val="24"/>
        </w:rPr>
        <w:t>Подъем уровня образования и благополучия для социально уязвимых категорий граждан, жителей села, стирание различий между городом и селом;</w:t>
      </w:r>
    </w:p>
    <w:p w:rsidR="002D54B3" w:rsidRPr="00201EA3" w:rsidRDefault="002D54B3" w:rsidP="00CC6AAC">
      <w:pPr>
        <w:pStyle w:val="Normal2"/>
        <w:spacing w:before="0" w:after="0"/>
        <w:ind w:firstLine="567"/>
        <w:jc w:val="both"/>
        <w:rPr>
          <w:b/>
          <w:i/>
          <w:sz w:val="28"/>
          <w:szCs w:val="24"/>
        </w:rPr>
      </w:pPr>
      <w:bookmarkStart w:id="10" w:name="_Toc105051858"/>
    </w:p>
    <w:bookmarkEnd w:id="10"/>
    <w:p w:rsidR="006335D9" w:rsidRPr="00201EA3" w:rsidRDefault="00B10F0A" w:rsidP="00CC6AAC">
      <w:pPr>
        <w:ind w:firstLine="567"/>
        <w:jc w:val="center"/>
        <w:rPr>
          <w:rFonts w:ascii="Times New Roman" w:hAnsi="Times New Roman"/>
          <w:bCs/>
          <w:sz w:val="28"/>
          <w:szCs w:val="24"/>
          <w:lang w:val="ru-RU" w:eastAsia="ru-RU"/>
        </w:rPr>
      </w:pPr>
      <w:r w:rsidRPr="00201EA3">
        <w:rPr>
          <w:rFonts w:ascii="Times New Roman" w:hAnsi="Times New Roman"/>
          <w:b/>
          <w:bCs/>
          <w:color w:val="000000"/>
          <w:sz w:val="28"/>
          <w:szCs w:val="24"/>
        </w:rPr>
        <w:t>V</w:t>
      </w:r>
      <w:r w:rsidR="006335D9" w:rsidRPr="00201EA3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>. Обоснование ресурсного обеспечения Программы</w:t>
      </w:r>
    </w:p>
    <w:p w:rsidR="006335D9" w:rsidRPr="00201EA3" w:rsidRDefault="006335D9" w:rsidP="00CC6AAC">
      <w:pPr>
        <w:ind w:firstLine="567"/>
        <w:jc w:val="center"/>
        <w:rPr>
          <w:rFonts w:ascii="Times New Roman" w:hAnsi="Times New Roman"/>
          <w:sz w:val="28"/>
          <w:szCs w:val="24"/>
          <w:lang w:val="ru-RU"/>
        </w:rPr>
      </w:pPr>
      <w:r w:rsidRPr="00201EA3">
        <w:rPr>
          <w:rFonts w:ascii="Times New Roman" w:hAnsi="Times New Roman"/>
          <w:b/>
          <w:sz w:val="28"/>
          <w:szCs w:val="24"/>
          <w:lang w:val="ru-RU"/>
        </w:rPr>
        <w:t xml:space="preserve">  </w:t>
      </w:r>
    </w:p>
    <w:p w:rsidR="00BB11FE" w:rsidRPr="00201EA3" w:rsidRDefault="006335D9" w:rsidP="00CC6AAC">
      <w:pPr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01EA3">
        <w:rPr>
          <w:rFonts w:ascii="Times New Roman" w:hAnsi="Times New Roman"/>
          <w:sz w:val="28"/>
          <w:szCs w:val="24"/>
          <w:lang w:val="ru-RU"/>
        </w:rPr>
        <w:t>Прогнозируемый объем финансирования Программы</w:t>
      </w:r>
      <w:r w:rsidR="00BB11FE" w:rsidRPr="00201EA3">
        <w:rPr>
          <w:rFonts w:ascii="Times New Roman" w:hAnsi="Times New Roman"/>
          <w:sz w:val="28"/>
          <w:szCs w:val="24"/>
          <w:lang w:val="ru-RU"/>
        </w:rPr>
        <w:t>:</w:t>
      </w:r>
    </w:p>
    <w:p w:rsidR="0059454E" w:rsidRPr="00201EA3" w:rsidRDefault="0059454E" w:rsidP="00CC6AAC">
      <w:pPr>
        <w:tabs>
          <w:tab w:val="left" w:pos="1042"/>
        </w:tabs>
        <w:ind w:firstLine="567"/>
        <w:rPr>
          <w:rFonts w:ascii="Times New Roman" w:hAnsi="Times New Roman"/>
          <w:color w:val="000000"/>
          <w:sz w:val="28"/>
          <w:szCs w:val="24"/>
          <w:lang w:val="ru-RU" w:eastAsia="ru-RU" w:bidi="ar-SA"/>
        </w:rPr>
      </w:pPr>
      <w:r w:rsidRPr="00201EA3">
        <w:rPr>
          <w:rFonts w:ascii="Times New Roman" w:hAnsi="Times New Roman"/>
          <w:color w:val="000000"/>
          <w:sz w:val="28"/>
          <w:szCs w:val="24"/>
          <w:lang w:val="ru-RU" w:eastAsia="ru-RU" w:bidi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76"/>
      </w:tblGrid>
      <w:tr w:rsidR="0059454E" w:rsidRPr="00201EA3" w:rsidTr="00A7504E">
        <w:trPr>
          <w:jc w:val="center"/>
        </w:trPr>
        <w:tc>
          <w:tcPr>
            <w:tcW w:w="7826" w:type="dxa"/>
            <w:shd w:val="clear" w:color="auto" w:fill="FFFFFF"/>
          </w:tcPr>
          <w:tbl>
            <w:tblPr>
              <w:tblpPr w:leftFromText="180" w:rightFromText="180" w:horzAnchor="margin" w:tblpXSpec="center" w:tblpY="216"/>
              <w:tblOverlap w:val="never"/>
              <w:tblW w:w="9450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681"/>
              <w:gridCol w:w="992"/>
              <w:gridCol w:w="709"/>
              <w:gridCol w:w="1701"/>
              <w:gridCol w:w="2367"/>
            </w:tblGrid>
            <w:tr w:rsidR="00C456C9" w:rsidRPr="00201EA3" w:rsidTr="00201EA3">
              <w:trPr>
                <w:trHeight w:val="288"/>
              </w:trPr>
              <w:tc>
                <w:tcPr>
                  <w:tcW w:w="36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56C9" w:rsidRPr="00201EA3" w:rsidRDefault="00C456C9" w:rsidP="00201EA3">
                  <w:pPr>
                    <w:ind w:firstLine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Источник финансирования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C456C9" w:rsidRPr="00201EA3" w:rsidRDefault="00C456C9" w:rsidP="00CC6AAC">
                  <w:pPr>
                    <w:ind w:firstLine="567"/>
                    <w:jc w:val="center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47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C456C9" w:rsidRPr="0051210B" w:rsidRDefault="00C456C9" w:rsidP="00CC6AAC">
                  <w:pPr>
                    <w:ind w:firstLine="567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 xml:space="preserve">(в </w:t>
                  </w:r>
                  <w:proofErr w:type="spellStart"/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тыс</w:t>
                  </w:r>
                  <w:proofErr w:type="gramStart"/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.р</w:t>
                  </w:r>
                  <w:proofErr w:type="gramEnd"/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ублей</w:t>
                  </w:r>
                  <w:proofErr w:type="spellEnd"/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)</w:t>
                  </w:r>
                </w:p>
              </w:tc>
            </w:tr>
            <w:tr w:rsidR="00EB2457" w:rsidRPr="00201EA3" w:rsidTr="0051210B">
              <w:trPr>
                <w:trHeight w:val="576"/>
              </w:trPr>
              <w:tc>
                <w:tcPr>
                  <w:tcW w:w="3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B2457" w:rsidRPr="00201EA3" w:rsidRDefault="00EB2457" w:rsidP="00CC6AAC">
                  <w:pPr>
                    <w:ind w:firstLine="567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B2457" w:rsidRPr="0051210B" w:rsidRDefault="00EB24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2019г.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B2457" w:rsidRPr="0051210B" w:rsidRDefault="00EB24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2020 г.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B2457" w:rsidRPr="0051210B" w:rsidRDefault="00EB2457" w:rsidP="0051210B">
                  <w:pPr>
                    <w:ind w:firstLine="33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5121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Стоимость работ, всего.</w:t>
                  </w:r>
                </w:p>
              </w:tc>
            </w:tr>
            <w:tr w:rsidR="00E91448" w:rsidRPr="00201EA3" w:rsidTr="0051210B">
              <w:trPr>
                <w:trHeight w:val="288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91448" w:rsidRPr="00201EA3" w:rsidRDefault="00E91448" w:rsidP="00201EA3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D43F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1066563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D43F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97070</w:t>
                  </w:r>
                  <w:r w:rsidR="006B4676"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D43F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2037263</w:t>
                  </w:r>
                </w:p>
              </w:tc>
            </w:tr>
            <w:tr w:rsidR="00E91448" w:rsidRPr="00201EA3" w:rsidTr="0051210B">
              <w:trPr>
                <w:trHeight w:val="327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91448" w:rsidRPr="00201EA3" w:rsidRDefault="00E91448" w:rsidP="00201EA3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Бюджет Республики Татарстан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</w:tr>
            <w:tr w:rsidR="00E91448" w:rsidRPr="00201EA3" w:rsidTr="0051210B">
              <w:trPr>
                <w:trHeight w:val="288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91448" w:rsidRPr="00201EA3" w:rsidRDefault="00E91448" w:rsidP="00201EA3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</w:tr>
            <w:tr w:rsidR="00E91448" w:rsidRPr="00201EA3" w:rsidTr="0051210B">
              <w:trPr>
                <w:trHeight w:val="288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91448" w:rsidRPr="00201EA3" w:rsidRDefault="00E91448" w:rsidP="00201EA3">
                  <w:pPr>
                    <w:ind w:firstLine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Внебюджетные источники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E91448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0</w:t>
                  </w:r>
                </w:p>
              </w:tc>
            </w:tr>
            <w:tr w:rsidR="00E91448" w:rsidRPr="00201EA3" w:rsidTr="0051210B">
              <w:trPr>
                <w:trHeight w:val="288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E91448" w:rsidRPr="00201EA3" w:rsidRDefault="00E91448" w:rsidP="00CC6AAC">
                  <w:pPr>
                    <w:ind w:firstLine="567"/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Всего: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D43F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1066563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D43F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970700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91448" w:rsidRPr="00201EA3" w:rsidRDefault="00D43F57" w:rsidP="00201EA3">
                  <w:pPr>
                    <w:ind w:firstLine="3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 w:rsidRPr="00201EA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2037263</w:t>
                  </w:r>
                </w:p>
              </w:tc>
            </w:tr>
          </w:tbl>
          <w:p w:rsidR="0059454E" w:rsidRPr="00201EA3" w:rsidRDefault="0059454E" w:rsidP="00CC6AAC">
            <w:pPr>
              <w:suppressLineNumbers/>
              <w:tabs>
                <w:tab w:val="left" w:pos="1042"/>
              </w:tabs>
              <w:suppressAutoHyphens/>
              <w:spacing w:before="120" w:after="120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201EA3" w:rsidRPr="00B10F0A" w:rsidRDefault="00201EA3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6335D9" w:rsidRPr="00201EA3" w:rsidRDefault="006335D9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  <w:r w:rsidRPr="00201EA3">
        <w:rPr>
          <w:rFonts w:ascii="Times New Roman" w:hAnsi="Times New Roman"/>
          <w:b/>
          <w:bCs/>
          <w:color w:val="000000"/>
          <w:sz w:val="28"/>
          <w:szCs w:val="24"/>
        </w:rPr>
        <w:t>VI</w:t>
      </w:r>
      <w:r w:rsidRPr="00201EA3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>. Механизм управления реализацией Программы</w:t>
      </w:r>
    </w:p>
    <w:p w:rsidR="006335D9" w:rsidRPr="00B10F0A" w:rsidRDefault="006335D9" w:rsidP="00CC6AAC">
      <w:pPr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1EE8" w:rsidRPr="00201EA3" w:rsidRDefault="00CE1EE8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01EA3">
        <w:rPr>
          <w:rFonts w:ascii="Times New Roman" w:hAnsi="Times New Roman"/>
          <w:sz w:val="28"/>
          <w:szCs w:val="28"/>
          <w:lang w:val="ru-RU"/>
        </w:rPr>
        <w:t>Механизм реализации Программы определяется муниципальным заказчиком Программы и предусматривает проведение организационных мероприятий, обеспечивающих выполнение Программы.</w:t>
      </w:r>
    </w:p>
    <w:p w:rsidR="00CE1EE8" w:rsidRPr="00201EA3" w:rsidRDefault="00CE1EE8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01EA3">
        <w:rPr>
          <w:rFonts w:ascii="Times New Roman" w:hAnsi="Times New Roman"/>
          <w:sz w:val="28"/>
          <w:szCs w:val="28"/>
          <w:lang w:val="ru-RU"/>
        </w:rPr>
        <w:t xml:space="preserve">Муниципальный заказчик Программы осуществляет свои функции через отдел </w:t>
      </w:r>
      <w:r w:rsidR="0060483A" w:rsidRPr="00201EA3">
        <w:rPr>
          <w:rFonts w:ascii="Times New Roman" w:hAnsi="Times New Roman"/>
          <w:sz w:val="28"/>
          <w:szCs w:val="28"/>
          <w:lang w:val="ru-RU"/>
        </w:rPr>
        <w:t xml:space="preserve">информационных технологий </w:t>
      </w:r>
      <w:r w:rsidRPr="00201EA3">
        <w:rPr>
          <w:rFonts w:ascii="Times New Roman" w:hAnsi="Times New Roman"/>
          <w:sz w:val="28"/>
          <w:szCs w:val="28"/>
          <w:lang w:val="ru-RU"/>
        </w:rPr>
        <w:t>исполнительного комитета</w:t>
      </w:r>
      <w:r w:rsidR="00E16AEC" w:rsidRPr="00201EA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262" w:rsidRPr="00201EA3">
        <w:rPr>
          <w:rFonts w:ascii="Times New Roman" w:hAnsi="Times New Roman"/>
          <w:sz w:val="28"/>
          <w:szCs w:val="28"/>
          <w:lang w:val="ru-RU"/>
        </w:rPr>
        <w:t>Лениногорского</w:t>
      </w:r>
      <w:r w:rsidR="00E16AEC" w:rsidRPr="00201EA3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 w:rsidRPr="00201EA3">
        <w:rPr>
          <w:rFonts w:ascii="Times New Roman" w:hAnsi="Times New Roman"/>
          <w:sz w:val="28"/>
          <w:szCs w:val="28"/>
          <w:lang w:val="ru-RU"/>
        </w:rPr>
        <w:t>.</w:t>
      </w:r>
    </w:p>
    <w:p w:rsidR="00CE1EE8" w:rsidRPr="00201EA3" w:rsidRDefault="00CE1EE8" w:rsidP="00201EA3">
      <w:pPr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1EA3">
        <w:rPr>
          <w:rFonts w:ascii="Times New Roman" w:hAnsi="Times New Roman"/>
          <w:b/>
          <w:sz w:val="28"/>
          <w:szCs w:val="28"/>
          <w:lang w:val="ru-RU"/>
        </w:rPr>
        <w:t>Исполнителями программы</w:t>
      </w:r>
      <w:r w:rsidR="0054554D" w:rsidRPr="00201EA3">
        <w:rPr>
          <w:rFonts w:ascii="Times New Roman" w:hAnsi="Times New Roman"/>
          <w:b/>
          <w:sz w:val="28"/>
          <w:szCs w:val="28"/>
          <w:lang w:val="ru-RU"/>
        </w:rPr>
        <w:t xml:space="preserve"> являются</w:t>
      </w:r>
      <w:r w:rsidRPr="00201EA3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54554D" w:rsidRPr="00201EA3" w:rsidRDefault="00201EA3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60483A" w:rsidRPr="00201EA3">
        <w:rPr>
          <w:rFonts w:ascii="Times New Roman" w:hAnsi="Times New Roman"/>
          <w:sz w:val="28"/>
          <w:szCs w:val="28"/>
          <w:lang w:val="ru-RU"/>
        </w:rPr>
        <w:t>тдел информа</w:t>
      </w:r>
      <w:r w:rsidR="00EB2457" w:rsidRPr="00201EA3">
        <w:rPr>
          <w:rFonts w:ascii="Times New Roman" w:hAnsi="Times New Roman"/>
          <w:sz w:val="28"/>
          <w:szCs w:val="28"/>
          <w:lang w:val="ru-RU"/>
        </w:rPr>
        <w:t xml:space="preserve">тизации </w:t>
      </w:r>
      <w:r w:rsidR="00E16AEC" w:rsidRPr="00201EA3">
        <w:rPr>
          <w:rFonts w:ascii="Times New Roman" w:hAnsi="Times New Roman"/>
          <w:sz w:val="28"/>
          <w:szCs w:val="28"/>
          <w:lang w:val="ru-RU"/>
        </w:rPr>
        <w:t>исполнительного комитета</w:t>
      </w:r>
      <w:r w:rsidR="0054554D" w:rsidRPr="00201EA3">
        <w:rPr>
          <w:rFonts w:ascii="Times New Roman" w:hAnsi="Times New Roman"/>
          <w:sz w:val="28"/>
          <w:szCs w:val="28"/>
          <w:lang w:val="ru-RU"/>
        </w:rPr>
        <w:t>;</w:t>
      </w:r>
    </w:p>
    <w:p w:rsidR="00CE1EE8" w:rsidRDefault="00201EA3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010B4B" w:rsidRPr="00201EA3">
        <w:rPr>
          <w:rFonts w:ascii="Times New Roman" w:hAnsi="Times New Roman"/>
          <w:sz w:val="28"/>
          <w:szCs w:val="28"/>
          <w:lang w:val="ru-RU"/>
        </w:rPr>
        <w:t>рганы местного самоуправления, учреждения и предприятия района</w:t>
      </w:r>
      <w:r w:rsidR="00CE1EE8" w:rsidRPr="00201EA3">
        <w:rPr>
          <w:rFonts w:ascii="Times New Roman" w:hAnsi="Times New Roman"/>
          <w:sz w:val="28"/>
          <w:szCs w:val="28"/>
          <w:lang w:val="ru-RU"/>
        </w:rPr>
        <w:t>;</w:t>
      </w:r>
    </w:p>
    <w:p w:rsidR="00201EA3" w:rsidRPr="00201EA3" w:rsidRDefault="00201EA3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1EE8" w:rsidRPr="00201EA3" w:rsidRDefault="00CE1EE8" w:rsidP="00201EA3">
      <w:pPr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1EA3">
        <w:rPr>
          <w:rFonts w:ascii="Times New Roman" w:hAnsi="Times New Roman"/>
          <w:b/>
          <w:sz w:val="28"/>
          <w:szCs w:val="28"/>
          <w:lang w:val="ru-RU"/>
        </w:rPr>
        <w:t>Муниципальный заказчик Программы:</w:t>
      </w:r>
    </w:p>
    <w:p w:rsidR="00382FF4" w:rsidRPr="00201EA3" w:rsidRDefault="00CE1EE8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01EA3">
        <w:rPr>
          <w:rFonts w:ascii="Times New Roman" w:hAnsi="Times New Roman"/>
          <w:sz w:val="28"/>
          <w:szCs w:val="28"/>
          <w:lang w:val="ru-RU"/>
        </w:rPr>
        <w:t>несет ответственность за реализацию программы в целом;</w:t>
      </w:r>
    </w:p>
    <w:p w:rsidR="00382FF4" w:rsidRPr="00201EA3" w:rsidRDefault="00CE1EE8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01EA3">
        <w:rPr>
          <w:rFonts w:ascii="Times New Roman" w:hAnsi="Times New Roman"/>
          <w:sz w:val="28"/>
          <w:szCs w:val="28"/>
          <w:lang w:val="ru-RU"/>
        </w:rPr>
        <w:t>обеспечивает координацию ра</w:t>
      </w:r>
      <w:r w:rsidR="00382FF4" w:rsidRPr="00201EA3">
        <w:rPr>
          <w:rFonts w:ascii="Times New Roman" w:hAnsi="Times New Roman"/>
          <w:sz w:val="28"/>
          <w:szCs w:val="28"/>
          <w:lang w:val="ru-RU"/>
        </w:rPr>
        <w:t xml:space="preserve">боты и согласованность действий </w:t>
      </w:r>
      <w:r w:rsidRPr="00201EA3">
        <w:rPr>
          <w:rFonts w:ascii="Times New Roman" w:hAnsi="Times New Roman"/>
          <w:sz w:val="28"/>
          <w:szCs w:val="28"/>
          <w:lang w:val="ru-RU"/>
        </w:rPr>
        <w:t>исполнителей по подготовке реализации мероприятий Программы;</w:t>
      </w:r>
    </w:p>
    <w:p w:rsidR="00CE1EE8" w:rsidRPr="00201EA3" w:rsidRDefault="00CE1EE8" w:rsidP="00201EA3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01EA3">
        <w:rPr>
          <w:rFonts w:ascii="Times New Roman" w:hAnsi="Times New Roman"/>
          <w:sz w:val="28"/>
          <w:szCs w:val="28"/>
          <w:lang w:val="ru-RU"/>
        </w:rPr>
        <w:t>осуществляет контроль за целевым и эффективным использованием финансовых средств, выделяемых на реализацию Программы.</w:t>
      </w:r>
    </w:p>
    <w:p w:rsidR="00407A12" w:rsidRPr="00201EA3" w:rsidRDefault="00407A12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</w:p>
    <w:p w:rsidR="009D55A7" w:rsidRPr="00201EA3" w:rsidRDefault="008D699A" w:rsidP="00CC6AAC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  <w:r w:rsidRPr="00201EA3">
        <w:rPr>
          <w:rFonts w:ascii="Times New Roman" w:hAnsi="Times New Roman"/>
          <w:b/>
          <w:bCs/>
          <w:color w:val="000000"/>
          <w:sz w:val="28"/>
          <w:szCs w:val="24"/>
        </w:rPr>
        <w:t>VII</w:t>
      </w:r>
      <w:r w:rsidRPr="00201EA3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 xml:space="preserve">. </w:t>
      </w:r>
      <w:r w:rsidR="009D55A7" w:rsidRPr="00201EA3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>Оценка социально-экономической эффективности реализации Программы</w:t>
      </w:r>
    </w:p>
    <w:p w:rsidR="008D699A" w:rsidRPr="00201EA3" w:rsidRDefault="008D699A" w:rsidP="00CC6AAC">
      <w:pPr>
        <w:ind w:firstLine="567"/>
        <w:jc w:val="center"/>
        <w:rPr>
          <w:rFonts w:ascii="Times New Roman" w:hAnsi="Times New Roman"/>
          <w:color w:val="000000"/>
          <w:sz w:val="28"/>
          <w:szCs w:val="24"/>
          <w:lang w:val="ru-RU" w:eastAsia="ru-RU" w:bidi="ar-SA"/>
        </w:rPr>
      </w:pPr>
    </w:p>
    <w:p w:rsidR="00667BB7" w:rsidRPr="00201EA3" w:rsidRDefault="009D55A7" w:rsidP="00201EA3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201EA3">
        <w:rPr>
          <w:rFonts w:ascii="Times New Roman" w:hAnsi="Times New Roman"/>
          <w:sz w:val="28"/>
          <w:szCs w:val="24"/>
          <w:lang w:val="ru-RU"/>
        </w:rPr>
        <w:t xml:space="preserve">Результаты реализации программы информатизации </w:t>
      </w:r>
      <w:r w:rsidR="00906262" w:rsidRPr="00201EA3">
        <w:rPr>
          <w:rFonts w:ascii="Times New Roman" w:hAnsi="Times New Roman"/>
          <w:sz w:val="28"/>
          <w:szCs w:val="24"/>
          <w:lang w:val="ru-RU"/>
        </w:rPr>
        <w:t>Лениногорского</w:t>
      </w:r>
      <w:r w:rsidR="000212B5" w:rsidRPr="00201EA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01EA3">
        <w:rPr>
          <w:rFonts w:ascii="Times New Roman" w:hAnsi="Times New Roman"/>
          <w:sz w:val="28"/>
          <w:szCs w:val="24"/>
          <w:lang w:val="ru-RU"/>
        </w:rPr>
        <w:t>муниципального района будут заключаться в создании реальных социально-экономических и культурных предпосылок перехода к информационному обществу за счет существенного повышения эффективности процессов информатизации.</w:t>
      </w:r>
    </w:p>
    <w:p w:rsidR="009D55A7" w:rsidRPr="00201EA3" w:rsidRDefault="009D55A7" w:rsidP="00201EA3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201EA3">
        <w:rPr>
          <w:rFonts w:ascii="Times New Roman" w:hAnsi="Times New Roman"/>
          <w:sz w:val="28"/>
          <w:szCs w:val="24"/>
          <w:lang w:val="ru-RU"/>
        </w:rPr>
        <w:t xml:space="preserve">Значительно увеличится вклад информатизации в развитие экономики района, в повышение качества жизни населения. Повысится эффективность деятельности органов муниципальной власти на всех уровнях за счет развития системы электронного документооборота, улучшения доступа к муниципальным и государственным информационным ресурсам и совершенствования системы информационного взаимодействия населения и органов местного самоуправления. </w:t>
      </w:r>
    </w:p>
    <w:p w:rsidR="009D55A7" w:rsidRPr="00201EA3" w:rsidRDefault="009D55A7" w:rsidP="00201EA3">
      <w:pPr>
        <w:ind w:firstLine="851"/>
        <w:jc w:val="both"/>
        <w:rPr>
          <w:rFonts w:ascii="Times New Roman" w:hAnsi="Times New Roman"/>
          <w:sz w:val="28"/>
          <w:szCs w:val="24"/>
          <w:lang w:val="ru-RU"/>
        </w:rPr>
      </w:pPr>
      <w:r w:rsidRPr="00201EA3">
        <w:rPr>
          <w:rFonts w:ascii="Times New Roman" w:hAnsi="Times New Roman"/>
          <w:sz w:val="28"/>
          <w:szCs w:val="24"/>
          <w:lang w:val="ru-RU"/>
        </w:rPr>
        <w:t>В социальной сфере предоставление широкого спектра информационных, компьютерных и коммуникационных услуг облегчит и расширит доступ граждан и организаций к отечественным и мировым информационным ресурсам, повысит эффективность социального обеспечения. Будет достигнуто повышение занятости населения, в том числе лиц с ограниченной работоспособностью, вследствие внедрения новых форм работы на дому и совершенствования системы профессиональной подготовки и переподготовки специалистов.</w:t>
      </w:r>
    </w:p>
    <w:p w:rsidR="00E16AEC" w:rsidRPr="00201EA3" w:rsidRDefault="00E16AEC" w:rsidP="00CC6AAC">
      <w:pPr>
        <w:ind w:firstLine="567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3C4729" w:rsidRDefault="003C4729" w:rsidP="003C4729">
      <w:pPr>
        <w:ind w:firstLine="567"/>
        <w:jc w:val="center"/>
        <w:rPr>
          <w:rFonts w:ascii="Times New Roman" w:hAnsi="Times New Roman"/>
          <w:sz w:val="24"/>
          <w:szCs w:val="24"/>
          <w:lang w:val="ru-RU"/>
        </w:rPr>
        <w:sectPr w:rsidR="003C4729" w:rsidSect="00925619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</w:p>
    <w:p w:rsidR="001A158C" w:rsidRPr="003C4729" w:rsidRDefault="001A158C" w:rsidP="001A158C">
      <w:pPr>
        <w:ind w:left="5387" w:firstLine="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C4729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1A158C" w:rsidRPr="003C4729" w:rsidRDefault="001A158C" w:rsidP="001A158C">
      <w:pPr>
        <w:ind w:left="5387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A158C" w:rsidRPr="003C4729" w:rsidRDefault="001A158C" w:rsidP="003C4729">
      <w:pPr>
        <w:ind w:left="5812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C4729">
        <w:rPr>
          <w:rFonts w:ascii="Times New Roman" w:hAnsi="Times New Roman"/>
          <w:sz w:val="24"/>
          <w:szCs w:val="24"/>
          <w:lang w:val="ru-RU" w:eastAsia="ru-RU"/>
        </w:rPr>
        <w:t xml:space="preserve">к Муниципальной программе «Информатизация Лениногорского муниципального района </w:t>
      </w:r>
      <w:r w:rsidR="003C4729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</w:t>
      </w:r>
      <w:r w:rsidRPr="003C4729">
        <w:rPr>
          <w:rFonts w:ascii="Times New Roman" w:hAnsi="Times New Roman"/>
          <w:sz w:val="24"/>
          <w:szCs w:val="24"/>
          <w:lang w:val="ru-RU" w:eastAsia="ru-RU"/>
        </w:rPr>
        <w:t>на 2019-2020гг.»</w:t>
      </w:r>
    </w:p>
    <w:p w:rsidR="001A158C" w:rsidRDefault="001A158C" w:rsidP="001A158C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81647" w:rsidRPr="00B10F0A" w:rsidRDefault="00D81647" w:rsidP="00CC6AAC">
      <w:pPr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1647" w:rsidRPr="001A158C" w:rsidRDefault="00D81647" w:rsidP="00CC6AAC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1647" w:rsidRPr="001A158C" w:rsidRDefault="00D81647" w:rsidP="00CC6AAC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1A158C">
        <w:rPr>
          <w:rFonts w:ascii="Times New Roman" w:hAnsi="Times New Roman"/>
          <w:sz w:val="28"/>
          <w:szCs w:val="28"/>
          <w:lang w:val="ru-RU"/>
        </w:rPr>
        <w:t xml:space="preserve">План </w:t>
      </w:r>
    </w:p>
    <w:p w:rsidR="001A158C" w:rsidRDefault="00D81647" w:rsidP="00CC6AAC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1A158C">
        <w:rPr>
          <w:rFonts w:ascii="Times New Roman" w:hAnsi="Times New Roman"/>
          <w:sz w:val="28"/>
          <w:szCs w:val="28"/>
          <w:lang w:val="ru-RU"/>
        </w:rPr>
        <w:t>технических и организационных</w:t>
      </w:r>
    </w:p>
    <w:p w:rsidR="00D81647" w:rsidRPr="001A158C" w:rsidRDefault="00D81647" w:rsidP="00CC6AAC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1A158C">
        <w:rPr>
          <w:rFonts w:ascii="Times New Roman" w:hAnsi="Times New Roman"/>
          <w:sz w:val="28"/>
          <w:szCs w:val="28"/>
          <w:lang w:val="ru-RU"/>
        </w:rPr>
        <w:t xml:space="preserve"> мероприятий для реализации Программы «Информатизация </w:t>
      </w:r>
      <w:r w:rsidR="00906262" w:rsidRPr="001A158C">
        <w:rPr>
          <w:rFonts w:ascii="Times New Roman" w:hAnsi="Times New Roman"/>
          <w:sz w:val="28"/>
          <w:szCs w:val="28"/>
          <w:lang w:val="ru-RU"/>
        </w:rPr>
        <w:t>Лениногорского</w:t>
      </w:r>
      <w:r w:rsidRPr="001A158C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</w:t>
      </w:r>
    </w:p>
    <w:p w:rsidR="00D81647" w:rsidRPr="001A158C" w:rsidRDefault="00D81647" w:rsidP="00CC6AAC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1A158C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6443E" w:rsidRPr="001A158C">
        <w:rPr>
          <w:rFonts w:ascii="Times New Roman" w:hAnsi="Times New Roman"/>
          <w:sz w:val="28"/>
          <w:szCs w:val="28"/>
          <w:lang w:val="ru-RU"/>
        </w:rPr>
        <w:t>201</w:t>
      </w:r>
      <w:r w:rsidR="00274889" w:rsidRPr="001A158C">
        <w:rPr>
          <w:rFonts w:ascii="Times New Roman" w:hAnsi="Times New Roman"/>
          <w:sz w:val="28"/>
          <w:szCs w:val="28"/>
          <w:lang w:val="ru-RU"/>
        </w:rPr>
        <w:t>9-2020</w:t>
      </w:r>
      <w:r w:rsidR="0056259D" w:rsidRPr="001A15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58C">
        <w:rPr>
          <w:rFonts w:ascii="Times New Roman" w:hAnsi="Times New Roman"/>
          <w:sz w:val="28"/>
          <w:szCs w:val="28"/>
          <w:lang w:val="ru-RU"/>
        </w:rPr>
        <w:t>годы»</w:t>
      </w:r>
    </w:p>
    <w:p w:rsidR="00D81647" w:rsidRPr="00B10F0A" w:rsidRDefault="00D81647" w:rsidP="00CC6AAC">
      <w:pPr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90" w:type="dxa"/>
        <w:jc w:val="center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04"/>
        <w:gridCol w:w="1984"/>
        <w:gridCol w:w="2293"/>
      </w:tblGrid>
      <w:tr w:rsidR="00D034A5" w:rsidRPr="001A158C" w:rsidTr="001A158C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D034A5" w:rsidRPr="001A158C" w:rsidRDefault="00D034A5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58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04" w:type="dxa"/>
            <w:shd w:val="clear" w:color="auto" w:fill="auto"/>
          </w:tcPr>
          <w:p w:rsidR="00D034A5" w:rsidRPr="001A158C" w:rsidRDefault="00D034A5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целевого индикатора и показателя</w:t>
            </w:r>
          </w:p>
        </w:tc>
        <w:tc>
          <w:tcPr>
            <w:tcW w:w="1984" w:type="dxa"/>
            <w:shd w:val="clear" w:color="auto" w:fill="auto"/>
          </w:tcPr>
          <w:p w:rsidR="00D034A5" w:rsidRPr="001A158C" w:rsidRDefault="00D034A5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58C">
              <w:rPr>
                <w:rFonts w:ascii="Times New Roman" w:hAnsi="Times New Roman"/>
                <w:sz w:val="28"/>
                <w:szCs w:val="28"/>
              </w:rPr>
              <w:t>201</w:t>
            </w: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070ECD" w:rsidRPr="001A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158C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293" w:type="dxa"/>
          </w:tcPr>
          <w:p w:rsidR="00D034A5" w:rsidRPr="001A158C" w:rsidRDefault="00D034A5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</w:rPr>
              <w:t>20</w:t>
            </w: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A1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58C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274889" w:rsidRPr="001A158C" w:rsidTr="001A158C">
        <w:trPr>
          <w:jc w:val="center"/>
        </w:trPr>
        <w:tc>
          <w:tcPr>
            <w:tcW w:w="9690" w:type="dxa"/>
            <w:gridSpan w:val="4"/>
            <w:shd w:val="clear" w:color="auto" w:fill="auto"/>
          </w:tcPr>
          <w:p w:rsidR="00274889" w:rsidRPr="001A158C" w:rsidRDefault="00274889" w:rsidP="001A158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Доукомплектование рабочих мест специалистов органов местного самоуправления современной компьютерной техникой:</w:t>
            </w:r>
          </w:p>
        </w:tc>
      </w:tr>
      <w:tr w:rsidR="00D034A5" w:rsidRPr="001A158C" w:rsidTr="001A158C">
        <w:trPr>
          <w:jc w:val="center"/>
        </w:trPr>
        <w:tc>
          <w:tcPr>
            <w:tcW w:w="709" w:type="dxa"/>
            <w:shd w:val="clear" w:color="auto" w:fill="auto"/>
          </w:tcPr>
          <w:p w:rsidR="00D034A5" w:rsidRPr="001A158C" w:rsidRDefault="00D034A5" w:rsidP="001A158C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04" w:type="dxa"/>
            <w:shd w:val="clear" w:color="auto" w:fill="auto"/>
          </w:tcPr>
          <w:p w:rsidR="00D034A5" w:rsidRPr="001A158C" w:rsidRDefault="00D034A5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компьютеров и оргтехники</w:t>
            </w:r>
          </w:p>
        </w:tc>
        <w:tc>
          <w:tcPr>
            <w:tcW w:w="1984" w:type="dxa"/>
            <w:shd w:val="clear" w:color="auto" w:fill="auto"/>
          </w:tcPr>
          <w:p w:rsidR="00D034A5" w:rsidRPr="001A158C" w:rsidRDefault="00513F84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92158</w:t>
            </w:r>
          </w:p>
        </w:tc>
        <w:tc>
          <w:tcPr>
            <w:tcW w:w="2293" w:type="dxa"/>
            <w:vAlign w:val="center"/>
          </w:tcPr>
          <w:p w:rsidR="00D034A5" w:rsidRPr="001A158C" w:rsidRDefault="00BB11FE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  <w:r w:rsidR="0056259D"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2200</w:t>
            </w:r>
          </w:p>
        </w:tc>
      </w:tr>
      <w:tr w:rsidR="00274889" w:rsidRPr="001A158C" w:rsidTr="001A158C">
        <w:trPr>
          <w:jc w:val="center"/>
        </w:trPr>
        <w:tc>
          <w:tcPr>
            <w:tcW w:w="9690" w:type="dxa"/>
            <w:gridSpan w:val="4"/>
            <w:shd w:val="clear" w:color="auto" w:fill="auto"/>
          </w:tcPr>
          <w:p w:rsidR="00274889" w:rsidRPr="001A158C" w:rsidRDefault="00274889" w:rsidP="001A158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Повышение квалификации в области ИКТ</w:t>
            </w:r>
          </w:p>
        </w:tc>
      </w:tr>
      <w:tr w:rsidR="00D034A5" w:rsidRPr="001A158C" w:rsidTr="001A158C">
        <w:trPr>
          <w:jc w:val="center"/>
        </w:trPr>
        <w:tc>
          <w:tcPr>
            <w:tcW w:w="709" w:type="dxa"/>
            <w:shd w:val="clear" w:color="auto" w:fill="auto"/>
          </w:tcPr>
          <w:p w:rsidR="00D034A5" w:rsidRPr="001A158C" w:rsidRDefault="00D034A5" w:rsidP="001A158C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04" w:type="dxa"/>
            <w:shd w:val="clear" w:color="auto" w:fill="auto"/>
          </w:tcPr>
          <w:p w:rsidR="001A158C" w:rsidRDefault="00D034A5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ПО ФЗ от 27</w:t>
            </w:r>
            <w:r w:rsidR="001A158C" w:rsidRPr="001A158C">
              <w:rPr>
                <w:rFonts w:ascii="Times New Roman" w:hAnsi="Times New Roman"/>
                <w:sz w:val="28"/>
                <w:szCs w:val="28"/>
                <w:lang w:val="ru-RU"/>
              </w:rPr>
              <w:t>.07.</w:t>
            </w: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2006 </w:t>
            </w:r>
          </w:p>
          <w:p w:rsidR="00D034A5" w:rsidRPr="001A158C" w:rsidRDefault="00D034A5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№152-ФЗ «О персональных данных»</w:t>
            </w:r>
          </w:p>
        </w:tc>
        <w:tc>
          <w:tcPr>
            <w:tcW w:w="1984" w:type="dxa"/>
            <w:shd w:val="clear" w:color="auto" w:fill="auto"/>
          </w:tcPr>
          <w:p w:rsidR="00D034A5" w:rsidRPr="001A158C" w:rsidRDefault="00BB11FE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2293" w:type="dxa"/>
          </w:tcPr>
          <w:p w:rsidR="00D034A5" w:rsidRPr="001A158C" w:rsidRDefault="00BB11FE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15000</w:t>
            </w:r>
          </w:p>
        </w:tc>
      </w:tr>
      <w:tr w:rsidR="00274889" w:rsidRPr="001A158C" w:rsidTr="001A158C">
        <w:trPr>
          <w:jc w:val="center"/>
        </w:trPr>
        <w:tc>
          <w:tcPr>
            <w:tcW w:w="9690" w:type="dxa"/>
            <w:gridSpan w:val="4"/>
            <w:shd w:val="clear" w:color="auto" w:fill="auto"/>
          </w:tcPr>
          <w:p w:rsidR="00274889" w:rsidRPr="001A158C" w:rsidRDefault="00274889" w:rsidP="001A158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расходных материалов для печати</w:t>
            </w:r>
          </w:p>
        </w:tc>
      </w:tr>
      <w:tr w:rsidR="00513F84" w:rsidRPr="001A158C" w:rsidTr="001A158C">
        <w:trPr>
          <w:trHeight w:val="562"/>
          <w:jc w:val="center"/>
        </w:trPr>
        <w:tc>
          <w:tcPr>
            <w:tcW w:w="709" w:type="dxa"/>
            <w:shd w:val="clear" w:color="auto" w:fill="auto"/>
          </w:tcPr>
          <w:p w:rsidR="00513F84" w:rsidRPr="001A158C" w:rsidRDefault="00513F84" w:rsidP="001A158C">
            <w:pPr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04" w:type="dxa"/>
            <w:shd w:val="clear" w:color="auto" w:fill="auto"/>
          </w:tcPr>
          <w:p w:rsidR="00513F84" w:rsidRPr="001A158C" w:rsidRDefault="00513F84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Заправка и замена картриджей</w:t>
            </w:r>
          </w:p>
        </w:tc>
        <w:tc>
          <w:tcPr>
            <w:tcW w:w="1984" w:type="dxa"/>
            <w:shd w:val="clear" w:color="auto" w:fill="auto"/>
          </w:tcPr>
          <w:p w:rsidR="00513F84" w:rsidRPr="001A158C" w:rsidRDefault="00513F84" w:rsidP="001A158C">
            <w:pPr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153200</w:t>
            </w:r>
          </w:p>
        </w:tc>
        <w:tc>
          <w:tcPr>
            <w:tcW w:w="2293" w:type="dxa"/>
            <w:vAlign w:val="center"/>
          </w:tcPr>
          <w:p w:rsidR="00513F84" w:rsidRPr="001A158C" w:rsidRDefault="0056259D" w:rsidP="001A158C">
            <w:pPr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15350</w:t>
            </w:r>
            <w:r w:rsidR="00BB11FE"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13F84" w:rsidRPr="001A158C" w:rsidTr="001A158C">
        <w:trPr>
          <w:trHeight w:val="466"/>
          <w:jc w:val="center"/>
        </w:trPr>
        <w:tc>
          <w:tcPr>
            <w:tcW w:w="9690" w:type="dxa"/>
            <w:gridSpan w:val="4"/>
            <w:shd w:val="clear" w:color="auto" w:fill="auto"/>
          </w:tcPr>
          <w:p w:rsidR="00513F84" w:rsidRPr="001A158C" w:rsidRDefault="00513F84" w:rsidP="001A158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13F84" w:rsidRPr="001A158C" w:rsidTr="001A158C">
        <w:trPr>
          <w:jc w:val="center"/>
        </w:trPr>
        <w:tc>
          <w:tcPr>
            <w:tcW w:w="709" w:type="dxa"/>
            <w:shd w:val="clear" w:color="auto" w:fill="auto"/>
          </w:tcPr>
          <w:p w:rsidR="00513F84" w:rsidRPr="001A158C" w:rsidRDefault="00513F84" w:rsidP="001A158C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0" w:hanging="5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04" w:type="dxa"/>
            <w:shd w:val="clear" w:color="auto" w:fill="auto"/>
          </w:tcPr>
          <w:p w:rsidR="00513F84" w:rsidRPr="001A158C" w:rsidRDefault="00513F84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Подключение к  системе «</w:t>
            </w:r>
            <w:r w:rsidR="001A158C"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Консультант</w:t>
            </w: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1984" w:type="dxa"/>
            <w:shd w:val="clear" w:color="auto" w:fill="auto"/>
          </w:tcPr>
          <w:p w:rsidR="00513F84" w:rsidRPr="001A158C" w:rsidRDefault="00513F84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70000</w:t>
            </w:r>
          </w:p>
        </w:tc>
        <w:tc>
          <w:tcPr>
            <w:tcW w:w="2293" w:type="dxa"/>
            <w:vAlign w:val="center"/>
          </w:tcPr>
          <w:p w:rsidR="00513F84" w:rsidRPr="001A158C" w:rsidRDefault="00513F84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700000</w:t>
            </w:r>
          </w:p>
        </w:tc>
      </w:tr>
      <w:tr w:rsidR="00513F84" w:rsidRPr="001A158C" w:rsidTr="001A158C">
        <w:trPr>
          <w:jc w:val="center"/>
        </w:trPr>
        <w:tc>
          <w:tcPr>
            <w:tcW w:w="709" w:type="dxa"/>
            <w:shd w:val="clear" w:color="auto" w:fill="auto"/>
          </w:tcPr>
          <w:p w:rsidR="00513F84" w:rsidRPr="001A158C" w:rsidRDefault="00513F84" w:rsidP="001A158C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0" w:right="-37" w:hanging="5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04" w:type="dxa"/>
            <w:shd w:val="clear" w:color="auto" w:fill="auto"/>
          </w:tcPr>
          <w:p w:rsidR="00513F84" w:rsidRPr="001A158C" w:rsidRDefault="00513F84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Поддержка программного обеспеченья: «Барс - бюджет»,</w:t>
            </w:r>
          </w:p>
          <w:p w:rsidR="00513F84" w:rsidRPr="001A158C" w:rsidRDefault="00513F84" w:rsidP="001A15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1С, «Барс-мониторинг»</w:t>
            </w:r>
          </w:p>
        </w:tc>
        <w:tc>
          <w:tcPr>
            <w:tcW w:w="1984" w:type="dxa"/>
            <w:shd w:val="clear" w:color="auto" w:fill="auto"/>
          </w:tcPr>
          <w:p w:rsidR="00513F84" w:rsidRPr="001A158C" w:rsidRDefault="00513F84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113065</w:t>
            </w:r>
          </w:p>
        </w:tc>
        <w:tc>
          <w:tcPr>
            <w:tcW w:w="2293" w:type="dxa"/>
            <w:vAlign w:val="center"/>
          </w:tcPr>
          <w:p w:rsidR="00513F84" w:rsidRPr="001A158C" w:rsidRDefault="009C5473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513F84" w:rsidRPr="001A158C" w:rsidTr="001A158C">
        <w:trPr>
          <w:jc w:val="center"/>
        </w:trPr>
        <w:tc>
          <w:tcPr>
            <w:tcW w:w="709" w:type="dxa"/>
            <w:shd w:val="clear" w:color="auto" w:fill="auto"/>
          </w:tcPr>
          <w:p w:rsidR="00513F84" w:rsidRPr="001A158C" w:rsidRDefault="00DD58D6" w:rsidP="001A158C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513F84" w:rsidRPr="001A158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04" w:type="dxa"/>
            <w:shd w:val="clear" w:color="auto" w:fill="auto"/>
          </w:tcPr>
          <w:p w:rsidR="00513F84" w:rsidRPr="001A158C" w:rsidRDefault="00513F84" w:rsidP="001A158C">
            <w:pPr>
              <w:overflowPunct w:val="0"/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sz w:val="28"/>
                <w:szCs w:val="28"/>
                <w:lang w:val="ru-RU"/>
              </w:rPr>
              <w:t>Услуги связи</w:t>
            </w:r>
          </w:p>
        </w:tc>
        <w:tc>
          <w:tcPr>
            <w:tcW w:w="1984" w:type="dxa"/>
            <w:shd w:val="clear" w:color="auto" w:fill="auto"/>
          </w:tcPr>
          <w:p w:rsidR="00513F84" w:rsidRPr="001A158C" w:rsidRDefault="00513F84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638140</w:t>
            </w:r>
          </w:p>
        </w:tc>
        <w:tc>
          <w:tcPr>
            <w:tcW w:w="2293" w:type="dxa"/>
            <w:vAlign w:val="center"/>
          </w:tcPr>
          <w:p w:rsidR="00513F84" w:rsidRPr="001A158C" w:rsidRDefault="009C5473" w:rsidP="001A15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640000</w:t>
            </w:r>
          </w:p>
        </w:tc>
      </w:tr>
      <w:tr w:rsidR="001A158C" w:rsidRPr="001A158C" w:rsidTr="001A158C">
        <w:trPr>
          <w:jc w:val="center"/>
        </w:trPr>
        <w:tc>
          <w:tcPr>
            <w:tcW w:w="5413" w:type="dxa"/>
            <w:gridSpan w:val="2"/>
            <w:shd w:val="clear" w:color="auto" w:fill="auto"/>
          </w:tcPr>
          <w:p w:rsidR="001A158C" w:rsidRPr="001A158C" w:rsidRDefault="001A158C" w:rsidP="001A158C">
            <w:pPr>
              <w:overflowPunct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1A158C" w:rsidRPr="001A158C" w:rsidRDefault="001A158C" w:rsidP="001A158C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1066563</w:t>
            </w:r>
          </w:p>
        </w:tc>
        <w:tc>
          <w:tcPr>
            <w:tcW w:w="2293" w:type="dxa"/>
            <w:vAlign w:val="center"/>
          </w:tcPr>
          <w:p w:rsidR="001A158C" w:rsidRPr="001A158C" w:rsidRDefault="001A158C" w:rsidP="001A158C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A158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970700</w:t>
            </w:r>
          </w:p>
        </w:tc>
      </w:tr>
    </w:tbl>
    <w:p w:rsidR="00D81647" w:rsidRDefault="00D81647" w:rsidP="00CC6AAC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sectPr w:rsidR="00D81647" w:rsidSect="0092561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4D" w:rsidRDefault="00EF084D" w:rsidP="0057442E">
      <w:r>
        <w:separator/>
      </w:r>
    </w:p>
  </w:endnote>
  <w:endnote w:type="continuationSeparator" w:id="0">
    <w:p w:rsidR="00EF084D" w:rsidRDefault="00EF084D" w:rsidP="0057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4D" w:rsidRDefault="00EF084D" w:rsidP="0057442E">
      <w:r>
        <w:separator/>
      </w:r>
    </w:p>
  </w:footnote>
  <w:footnote w:type="continuationSeparator" w:id="0">
    <w:p w:rsidR="00EF084D" w:rsidRDefault="00EF084D" w:rsidP="0057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29" w:rsidRDefault="003C47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B1087" w:rsidRPr="00CB1087">
      <w:rPr>
        <w:noProof/>
        <w:lang w:val="ru-RU"/>
      </w:rPr>
      <w:t>16</w:t>
    </w:r>
    <w:r>
      <w:fldChar w:fldCharType="end"/>
    </w:r>
  </w:p>
  <w:p w:rsidR="003C4729" w:rsidRDefault="003C47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28B"/>
    <w:multiLevelType w:val="multilevel"/>
    <w:tmpl w:val="AADC5B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0A01C35"/>
    <w:multiLevelType w:val="hybridMultilevel"/>
    <w:tmpl w:val="5854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F02C6"/>
    <w:multiLevelType w:val="hybridMultilevel"/>
    <w:tmpl w:val="4950D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F15BA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4542A48"/>
    <w:multiLevelType w:val="hybridMultilevel"/>
    <w:tmpl w:val="99249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43188"/>
    <w:multiLevelType w:val="hybridMultilevel"/>
    <w:tmpl w:val="36A008A2"/>
    <w:lvl w:ilvl="0" w:tplc="A2341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855A6"/>
    <w:multiLevelType w:val="multilevel"/>
    <w:tmpl w:val="307433B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2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E80CC9"/>
    <w:multiLevelType w:val="hybridMultilevel"/>
    <w:tmpl w:val="9E443364"/>
    <w:lvl w:ilvl="0" w:tplc="E25461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DD7DCB"/>
    <w:multiLevelType w:val="multilevel"/>
    <w:tmpl w:val="0DF270C4"/>
    <w:lvl w:ilvl="0">
      <w:start w:val="2"/>
      <w:numFmt w:val="decimal"/>
      <w:pStyle w:val="-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-2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CEB1821"/>
    <w:multiLevelType w:val="hybridMultilevel"/>
    <w:tmpl w:val="58540F74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5F4F"/>
    <w:multiLevelType w:val="hybridMultilevel"/>
    <w:tmpl w:val="4066E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482DCE"/>
    <w:multiLevelType w:val="hybridMultilevel"/>
    <w:tmpl w:val="35DEE2AA"/>
    <w:lvl w:ilvl="0" w:tplc="C8FE3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3128FC"/>
    <w:multiLevelType w:val="hybridMultilevel"/>
    <w:tmpl w:val="3850E274"/>
    <w:lvl w:ilvl="0" w:tplc="502AD6A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148642B"/>
    <w:multiLevelType w:val="hybridMultilevel"/>
    <w:tmpl w:val="5854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F67A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B8A6CB7"/>
    <w:multiLevelType w:val="hybridMultilevel"/>
    <w:tmpl w:val="F118A5F0"/>
    <w:lvl w:ilvl="0" w:tplc="C8E80046">
      <w:start w:val="1"/>
      <w:numFmt w:val="bullet"/>
      <w:pStyle w:val="--"/>
      <w:lvlText w:val=""/>
      <w:lvlJc w:val="left"/>
      <w:pPr>
        <w:tabs>
          <w:tab w:val="num" w:pos="1663"/>
        </w:tabs>
        <w:ind w:left="1663" w:hanging="528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16">
    <w:nsid w:val="43EC0A32"/>
    <w:multiLevelType w:val="multilevel"/>
    <w:tmpl w:val="93E675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466B279A"/>
    <w:multiLevelType w:val="hybridMultilevel"/>
    <w:tmpl w:val="F1DE6D28"/>
    <w:lvl w:ilvl="0" w:tplc="A23414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>
    <w:nsid w:val="472F205E"/>
    <w:multiLevelType w:val="hybridMultilevel"/>
    <w:tmpl w:val="E45E8ED4"/>
    <w:lvl w:ilvl="0" w:tplc="A23414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4B29C8"/>
    <w:multiLevelType w:val="hybridMultilevel"/>
    <w:tmpl w:val="5854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52E5C"/>
    <w:multiLevelType w:val="hybridMultilevel"/>
    <w:tmpl w:val="73E20EA2"/>
    <w:lvl w:ilvl="0" w:tplc="A234142A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1">
    <w:nsid w:val="49D12325"/>
    <w:multiLevelType w:val="hybridMultilevel"/>
    <w:tmpl w:val="5854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D1A22"/>
    <w:multiLevelType w:val="hybridMultilevel"/>
    <w:tmpl w:val="9E48BE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2E5FF2"/>
    <w:multiLevelType w:val="hybridMultilevel"/>
    <w:tmpl w:val="3392BBF2"/>
    <w:lvl w:ilvl="0" w:tplc="A2341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476D9"/>
    <w:multiLevelType w:val="hybridMultilevel"/>
    <w:tmpl w:val="58540F7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C7A5F"/>
    <w:multiLevelType w:val="hybridMultilevel"/>
    <w:tmpl w:val="9BFECFBE"/>
    <w:lvl w:ilvl="0" w:tplc="23001B5A">
      <w:start w:val="1"/>
      <w:numFmt w:val="decimal"/>
      <w:pStyle w:val="-"/>
      <w:lvlText w:val="%1."/>
      <w:lvlJc w:val="left"/>
      <w:pPr>
        <w:tabs>
          <w:tab w:val="num" w:pos="709"/>
        </w:tabs>
        <w:ind w:left="70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7D7E4C"/>
    <w:multiLevelType w:val="hybridMultilevel"/>
    <w:tmpl w:val="0720BA16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7">
    <w:nsid w:val="52316763"/>
    <w:multiLevelType w:val="multilevel"/>
    <w:tmpl w:val="35521AF0"/>
    <w:lvl w:ilvl="0">
      <w:start w:val="1"/>
      <w:numFmt w:val="decimal"/>
      <w:lvlText w:val="%1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2268" w:hanging="1559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3620D6B"/>
    <w:multiLevelType w:val="multilevel"/>
    <w:tmpl w:val="3AE4B7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546E4200"/>
    <w:multiLevelType w:val="hybridMultilevel"/>
    <w:tmpl w:val="8DFA128E"/>
    <w:lvl w:ilvl="0" w:tplc="DDE099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82D5C"/>
    <w:multiLevelType w:val="hybridMultilevel"/>
    <w:tmpl w:val="B204E5C8"/>
    <w:lvl w:ilvl="0" w:tplc="DDE099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8791D"/>
    <w:multiLevelType w:val="multilevel"/>
    <w:tmpl w:val="307433B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2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D618B"/>
    <w:multiLevelType w:val="hybridMultilevel"/>
    <w:tmpl w:val="5854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B7DC6"/>
    <w:multiLevelType w:val="hybridMultilevel"/>
    <w:tmpl w:val="83AE24AC"/>
    <w:lvl w:ilvl="0" w:tplc="3476E39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462D5"/>
    <w:multiLevelType w:val="hybridMultilevel"/>
    <w:tmpl w:val="B944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E7FA8"/>
    <w:multiLevelType w:val="hybridMultilevel"/>
    <w:tmpl w:val="1D1E5886"/>
    <w:lvl w:ilvl="0" w:tplc="A2341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61F2E"/>
    <w:multiLevelType w:val="hybridMultilevel"/>
    <w:tmpl w:val="73A8679C"/>
    <w:lvl w:ilvl="0" w:tplc="A234142A">
      <w:start w:val="1"/>
      <w:numFmt w:val="bullet"/>
      <w:lvlText w:val=""/>
      <w:lvlJc w:val="left"/>
      <w:pPr>
        <w:ind w:left="975" w:hanging="61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10F4E"/>
    <w:multiLevelType w:val="hybridMultilevel"/>
    <w:tmpl w:val="C5F85EEA"/>
    <w:lvl w:ilvl="0" w:tplc="A234142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76847366"/>
    <w:multiLevelType w:val="hybridMultilevel"/>
    <w:tmpl w:val="005C0F02"/>
    <w:lvl w:ilvl="0" w:tplc="A234142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9">
    <w:nsid w:val="772930B2"/>
    <w:multiLevelType w:val="multilevel"/>
    <w:tmpl w:val="577E13FE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1418" w:hanging="709"/>
      </w:pPr>
      <w:rPr>
        <w:rFonts w:hint="default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992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82E4A56"/>
    <w:multiLevelType w:val="hybridMultilevel"/>
    <w:tmpl w:val="03647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5"/>
  </w:num>
  <w:num w:numId="4">
    <w:abstractNumId w:val="23"/>
  </w:num>
  <w:num w:numId="5">
    <w:abstractNumId w:val="35"/>
  </w:num>
  <w:num w:numId="6">
    <w:abstractNumId w:val="8"/>
  </w:num>
  <w:num w:numId="7">
    <w:abstractNumId w:val="0"/>
  </w:num>
  <w:num w:numId="8">
    <w:abstractNumId w:val="36"/>
  </w:num>
  <w:num w:numId="9">
    <w:abstractNumId w:val="25"/>
  </w:num>
  <w:num w:numId="10">
    <w:abstractNumId w:val="25"/>
    <w:lvlOverride w:ilvl="0">
      <w:startOverride w:val="1"/>
    </w:lvlOverride>
  </w:num>
  <w:num w:numId="11">
    <w:abstractNumId w:val="37"/>
  </w:num>
  <w:num w:numId="12">
    <w:abstractNumId w:val="40"/>
  </w:num>
  <w:num w:numId="13">
    <w:abstractNumId w:val="22"/>
  </w:num>
  <w:num w:numId="14">
    <w:abstractNumId w:val="39"/>
  </w:num>
  <w:num w:numId="15">
    <w:abstractNumId w:val="16"/>
  </w:num>
  <w:num w:numId="16">
    <w:abstractNumId w:val="33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31"/>
  </w:num>
  <w:num w:numId="25">
    <w:abstractNumId w:val="27"/>
  </w:num>
  <w:num w:numId="26">
    <w:abstractNumId w:val="14"/>
  </w:num>
  <w:num w:numId="27">
    <w:abstractNumId w:val="3"/>
  </w:num>
  <w:num w:numId="28">
    <w:abstractNumId w:val="6"/>
  </w:num>
  <w:num w:numId="29">
    <w:abstractNumId w:val="10"/>
  </w:num>
  <w:num w:numId="30">
    <w:abstractNumId w:val="26"/>
  </w:num>
  <w:num w:numId="31">
    <w:abstractNumId w:val="38"/>
  </w:num>
  <w:num w:numId="32">
    <w:abstractNumId w:val="11"/>
  </w:num>
  <w:num w:numId="33">
    <w:abstractNumId w:val="20"/>
  </w:num>
  <w:num w:numId="34">
    <w:abstractNumId w:val="18"/>
  </w:num>
  <w:num w:numId="35">
    <w:abstractNumId w:val="17"/>
  </w:num>
  <w:num w:numId="36">
    <w:abstractNumId w:val="12"/>
  </w:num>
  <w:num w:numId="37">
    <w:abstractNumId w:val="34"/>
  </w:num>
  <w:num w:numId="38">
    <w:abstractNumId w:val="24"/>
  </w:num>
  <w:num w:numId="39">
    <w:abstractNumId w:val="1"/>
  </w:num>
  <w:num w:numId="40">
    <w:abstractNumId w:val="32"/>
  </w:num>
  <w:num w:numId="41">
    <w:abstractNumId w:val="19"/>
  </w:num>
  <w:num w:numId="42">
    <w:abstractNumId w:val="13"/>
  </w:num>
  <w:num w:numId="43">
    <w:abstractNumId w:val="21"/>
  </w:num>
  <w:num w:numId="44">
    <w:abstractNumId w:val="9"/>
  </w:num>
  <w:num w:numId="45">
    <w:abstractNumId w:val="30"/>
  </w:num>
  <w:num w:numId="46">
    <w:abstractNumId w:val="29"/>
  </w:num>
  <w:num w:numId="47">
    <w:abstractNumId w:val="7"/>
  </w:num>
  <w:num w:numId="48">
    <w:abstractNumId w:val="15"/>
  </w:num>
  <w:num w:numId="49">
    <w:abstractNumId w:val="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D9"/>
    <w:rsid w:val="00002944"/>
    <w:rsid w:val="00010B4B"/>
    <w:rsid w:val="00016842"/>
    <w:rsid w:val="000212B5"/>
    <w:rsid w:val="000248AE"/>
    <w:rsid w:val="00036506"/>
    <w:rsid w:val="0003683D"/>
    <w:rsid w:val="00044378"/>
    <w:rsid w:val="00057F63"/>
    <w:rsid w:val="0006443E"/>
    <w:rsid w:val="00067A91"/>
    <w:rsid w:val="00070ECD"/>
    <w:rsid w:val="0008696F"/>
    <w:rsid w:val="00087F35"/>
    <w:rsid w:val="00090F39"/>
    <w:rsid w:val="000930C8"/>
    <w:rsid w:val="00096F0D"/>
    <w:rsid w:val="000A2F4B"/>
    <w:rsid w:val="000C1D76"/>
    <w:rsid w:val="000C226E"/>
    <w:rsid w:val="000C3B18"/>
    <w:rsid w:val="000C7767"/>
    <w:rsid w:val="000D03A4"/>
    <w:rsid w:val="000E1687"/>
    <w:rsid w:val="000E2EA8"/>
    <w:rsid w:val="000E3606"/>
    <w:rsid w:val="00104B6D"/>
    <w:rsid w:val="0010601C"/>
    <w:rsid w:val="00106C51"/>
    <w:rsid w:val="0012061A"/>
    <w:rsid w:val="00121B0E"/>
    <w:rsid w:val="001273D4"/>
    <w:rsid w:val="001312B3"/>
    <w:rsid w:val="00134E2D"/>
    <w:rsid w:val="001377D9"/>
    <w:rsid w:val="00143DE8"/>
    <w:rsid w:val="00153450"/>
    <w:rsid w:val="00190A12"/>
    <w:rsid w:val="001915BE"/>
    <w:rsid w:val="00193C24"/>
    <w:rsid w:val="001A158C"/>
    <w:rsid w:val="001A2AA8"/>
    <w:rsid w:val="001A5C22"/>
    <w:rsid w:val="001D2C0A"/>
    <w:rsid w:val="001E1E08"/>
    <w:rsid w:val="001E4360"/>
    <w:rsid w:val="001F73E7"/>
    <w:rsid w:val="0020079D"/>
    <w:rsid w:val="00201EA3"/>
    <w:rsid w:val="00232794"/>
    <w:rsid w:val="00243673"/>
    <w:rsid w:val="00256561"/>
    <w:rsid w:val="00261940"/>
    <w:rsid w:val="002637C8"/>
    <w:rsid w:val="00265A30"/>
    <w:rsid w:val="00267E88"/>
    <w:rsid w:val="0027455C"/>
    <w:rsid w:val="00274889"/>
    <w:rsid w:val="00283C7C"/>
    <w:rsid w:val="002878E0"/>
    <w:rsid w:val="0029560D"/>
    <w:rsid w:val="002A1054"/>
    <w:rsid w:val="002A7C30"/>
    <w:rsid w:val="002B3513"/>
    <w:rsid w:val="002C0E5A"/>
    <w:rsid w:val="002C109C"/>
    <w:rsid w:val="002C1ABB"/>
    <w:rsid w:val="002C767B"/>
    <w:rsid w:val="002C791C"/>
    <w:rsid w:val="002D3F30"/>
    <w:rsid w:val="002D54B3"/>
    <w:rsid w:val="002D6908"/>
    <w:rsid w:val="002F4B14"/>
    <w:rsid w:val="003152E6"/>
    <w:rsid w:val="00320FD3"/>
    <w:rsid w:val="0036010D"/>
    <w:rsid w:val="00361770"/>
    <w:rsid w:val="003676A9"/>
    <w:rsid w:val="00375152"/>
    <w:rsid w:val="0037553E"/>
    <w:rsid w:val="00382FF4"/>
    <w:rsid w:val="003910C4"/>
    <w:rsid w:val="003951DA"/>
    <w:rsid w:val="003B3EF3"/>
    <w:rsid w:val="003C0A77"/>
    <w:rsid w:val="003C0BC9"/>
    <w:rsid w:val="003C4729"/>
    <w:rsid w:val="003D5465"/>
    <w:rsid w:val="003D54F8"/>
    <w:rsid w:val="003D79EE"/>
    <w:rsid w:val="003E2DF2"/>
    <w:rsid w:val="003F08A1"/>
    <w:rsid w:val="003F3D94"/>
    <w:rsid w:val="003F5923"/>
    <w:rsid w:val="00407A12"/>
    <w:rsid w:val="004214A8"/>
    <w:rsid w:val="00422832"/>
    <w:rsid w:val="00423F60"/>
    <w:rsid w:val="0042777F"/>
    <w:rsid w:val="00427B88"/>
    <w:rsid w:val="00441BA0"/>
    <w:rsid w:val="00441D44"/>
    <w:rsid w:val="00443B79"/>
    <w:rsid w:val="004464FA"/>
    <w:rsid w:val="0045353A"/>
    <w:rsid w:val="00457DE8"/>
    <w:rsid w:val="00487871"/>
    <w:rsid w:val="00490897"/>
    <w:rsid w:val="00495B9F"/>
    <w:rsid w:val="004A0375"/>
    <w:rsid w:val="004B0AA1"/>
    <w:rsid w:val="004B1E61"/>
    <w:rsid w:val="004B3869"/>
    <w:rsid w:val="004C6294"/>
    <w:rsid w:val="004C7950"/>
    <w:rsid w:val="004D1BF5"/>
    <w:rsid w:val="004E2C9E"/>
    <w:rsid w:val="004F19E0"/>
    <w:rsid w:val="0050270B"/>
    <w:rsid w:val="00506C6E"/>
    <w:rsid w:val="00511470"/>
    <w:rsid w:val="0051210B"/>
    <w:rsid w:val="00513F84"/>
    <w:rsid w:val="00516927"/>
    <w:rsid w:val="005323B1"/>
    <w:rsid w:val="0054554D"/>
    <w:rsid w:val="00547813"/>
    <w:rsid w:val="00547914"/>
    <w:rsid w:val="005551C8"/>
    <w:rsid w:val="0056259D"/>
    <w:rsid w:val="005653F6"/>
    <w:rsid w:val="005724F3"/>
    <w:rsid w:val="0057442E"/>
    <w:rsid w:val="0057587D"/>
    <w:rsid w:val="00590395"/>
    <w:rsid w:val="0059454E"/>
    <w:rsid w:val="005A01F0"/>
    <w:rsid w:val="005A0575"/>
    <w:rsid w:val="005B1A5E"/>
    <w:rsid w:val="005B1E47"/>
    <w:rsid w:val="005C261A"/>
    <w:rsid w:val="005C58C3"/>
    <w:rsid w:val="005D31EC"/>
    <w:rsid w:val="005E0C94"/>
    <w:rsid w:val="005F3EF7"/>
    <w:rsid w:val="006023CE"/>
    <w:rsid w:val="0060483A"/>
    <w:rsid w:val="00613DAF"/>
    <w:rsid w:val="006141E5"/>
    <w:rsid w:val="0062265F"/>
    <w:rsid w:val="0062443A"/>
    <w:rsid w:val="00631241"/>
    <w:rsid w:val="006335D9"/>
    <w:rsid w:val="0064160D"/>
    <w:rsid w:val="00641F10"/>
    <w:rsid w:val="00642D5C"/>
    <w:rsid w:val="006454E8"/>
    <w:rsid w:val="006646CB"/>
    <w:rsid w:val="00664C78"/>
    <w:rsid w:val="00667BB7"/>
    <w:rsid w:val="00670D70"/>
    <w:rsid w:val="00671378"/>
    <w:rsid w:val="0067229C"/>
    <w:rsid w:val="006963D3"/>
    <w:rsid w:val="006A0DA1"/>
    <w:rsid w:val="006A12DD"/>
    <w:rsid w:val="006A6A1F"/>
    <w:rsid w:val="006A7E4D"/>
    <w:rsid w:val="006B4676"/>
    <w:rsid w:val="006B538E"/>
    <w:rsid w:val="006C15C3"/>
    <w:rsid w:val="006D1A4A"/>
    <w:rsid w:val="006E0D80"/>
    <w:rsid w:val="006E317F"/>
    <w:rsid w:val="006E5FF4"/>
    <w:rsid w:val="006E7BE0"/>
    <w:rsid w:val="00700CE0"/>
    <w:rsid w:val="00702DC2"/>
    <w:rsid w:val="00720FF5"/>
    <w:rsid w:val="0073485E"/>
    <w:rsid w:val="0074690F"/>
    <w:rsid w:val="00747FDB"/>
    <w:rsid w:val="0075290E"/>
    <w:rsid w:val="00761ADE"/>
    <w:rsid w:val="007766DD"/>
    <w:rsid w:val="00782530"/>
    <w:rsid w:val="0079265F"/>
    <w:rsid w:val="007947E6"/>
    <w:rsid w:val="007A4010"/>
    <w:rsid w:val="007C61C3"/>
    <w:rsid w:val="007E5063"/>
    <w:rsid w:val="00810101"/>
    <w:rsid w:val="0081121A"/>
    <w:rsid w:val="0081212D"/>
    <w:rsid w:val="008173DA"/>
    <w:rsid w:val="00820881"/>
    <w:rsid w:val="00821BD1"/>
    <w:rsid w:val="00824A35"/>
    <w:rsid w:val="00827C5E"/>
    <w:rsid w:val="008346EE"/>
    <w:rsid w:val="00834E99"/>
    <w:rsid w:val="008373C0"/>
    <w:rsid w:val="00855F5A"/>
    <w:rsid w:val="0086793A"/>
    <w:rsid w:val="00876070"/>
    <w:rsid w:val="00885C58"/>
    <w:rsid w:val="00894C0B"/>
    <w:rsid w:val="008A0089"/>
    <w:rsid w:val="008A4115"/>
    <w:rsid w:val="008A548D"/>
    <w:rsid w:val="008C4BD3"/>
    <w:rsid w:val="008C76CA"/>
    <w:rsid w:val="008D699A"/>
    <w:rsid w:val="008E127E"/>
    <w:rsid w:val="008F10E9"/>
    <w:rsid w:val="009015FB"/>
    <w:rsid w:val="00906262"/>
    <w:rsid w:val="00907859"/>
    <w:rsid w:val="0091351D"/>
    <w:rsid w:val="00914B90"/>
    <w:rsid w:val="00917201"/>
    <w:rsid w:val="00925619"/>
    <w:rsid w:val="0093508F"/>
    <w:rsid w:val="00942720"/>
    <w:rsid w:val="00947E88"/>
    <w:rsid w:val="00954758"/>
    <w:rsid w:val="009710BB"/>
    <w:rsid w:val="00977AF4"/>
    <w:rsid w:val="00982715"/>
    <w:rsid w:val="00984188"/>
    <w:rsid w:val="00984E21"/>
    <w:rsid w:val="009979BE"/>
    <w:rsid w:val="009A5919"/>
    <w:rsid w:val="009B123C"/>
    <w:rsid w:val="009B6694"/>
    <w:rsid w:val="009C0F3D"/>
    <w:rsid w:val="009C11BD"/>
    <w:rsid w:val="009C48EB"/>
    <w:rsid w:val="009C5473"/>
    <w:rsid w:val="009D55A7"/>
    <w:rsid w:val="009E274F"/>
    <w:rsid w:val="009F1BA6"/>
    <w:rsid w:val="00A02ED8"/>
    <w:rsid w:val="00A252C9"/>
    <w:rsid w:val="00A320E6"/>
    <w:rsid w:val="00A55224"/>
    <w:rsid w:val="00A619A0"/>
    <w:rsid w:val="00A63A1B"/>
    <w:rsid w:val="00A73956"/>
    <w:rsid w:val="00A7504E"/>
    <w:rsid w:val="00A75DD0"/>
    <w:rsid w:val="00A8064B"/>
    <w:rsid w:val="00A95D84"/>
    <w:rsid w:val="00AA0FE0"/>
    <w:rsid w:val="00AA10D0"/>
    <w:rsid w:val="00AA6A4A"/>
    <w:rsid w:val="00AB34CA"/>
    <w:rsid w:val="00AC6132"/>
    <w:rsid w:val="00AD72EC"/>
    <w:rsid w:val="00AF0529"/>
    <w:rsid w:val="00B038BF"/>
    <w:rsid w:val="00B10570"/>
    <w:rsid w:val="00B10F0A"/>
    <w:rsid w:val="00B12E8C"/>
    <w:rsid w:val="00B31A5E"/>
    <w:rsid w:val="00B35D20"/>
    <w:rsid w:val="00B4501C"/>
    <w:rsid w:val="00B461D0"/>
    <w:rsid w:val="00B61AD9"/>
    <w:rsid w:val="00B636CA"/>
    <w:rsid w:val="00B67E3D"/>
    <w:rsid w:val="00B7517A"/>
    <w:rsid w:val="00B75B97"/>
    <w:rsid w:val="00B83379"/>
    <w:rsid w:val="00B83D10"/>
    <w:rsid w:val="00B947D6"/>
    <w:rsid w:val="00BA45B9"/>
    <w:rsid w:val="00BB11FE"/>
    <w:rsid w:val="00BB3CF3"/>
    <w:rsid w:val="00BC6B87"/>
    <w:rsid w:val="00BD119B"/>
    <w:rsid w:val="00BD5CF0"/>
    <w:rsid w:val="00BF1CAA"/>
    <w:rsid w:val="00C07CFD"/>
    <w:rsid w:val="00C140C8"/>
    <w:rsid w:val="00C17A34"/>
    <w:rsid w:val="00C22BCD"/>
    <w:rsid w:val="00C4326B"/>
    <w:rsid w:val="00C454B1"/>
    <w:rsid w:val="00C456C9"/>
    <w:rsid w:val="00C52A25"/>
    <w:rsid w:val="00C5379F"/>
    <w:rsid w:val="00C60A20"/>
    <w:rsid w:val="00C7157E"/>
    <w:rsid w:val="00C732E9"/>
    <w:rsid w:val="00C73BF8"/>
    <w:rsid w:val="00C743CC"/>
    <w:rsid w:val="00CA3277"/>
    <w:rsid w:val="00CA463F"/>
    <w:rsid w:val="00CA54F1"/>
    <w:rsid w:val="00CB1087"/>
    <w:rsid w:val="00CB1715"/>
    <w:rsid w:val="00CB6BD2"/>
    <w:rsid w:val="00CC22FC"/>
    <w:rsid w:val="00CC6AAC"/>
    <w:rsid w:val="00CD100D"/>
    <w:rsid w:val="00CE1EE8"/>
    <w:rsid w:val="00CE6D71"/>
    <w:rsid w:val="00CF3961"/>
    <w:rsid w:val="00D034A5"/>
    <w:rsid w:val="00D10C6E"/>
    <w:rsid w:val="00D1412B"/>
    <w:rsid w:val="00D31114"/>
    <w:rsid w:val="00D43F57"/>
    <w:rsid w:val="00D4421B"/>
    <w:rsid w:val="00D45754"/>
    <w:rsid w:val="00D45BCE"/>
    <w:rsid w:val="00D46F44"/>
    <w:rsid w:val="00D4712B"/>
    <w:rsid w:val="00D52354"/>
    <w:rsid w:val="00D62DA9"/>
    <w:rsid w:val="00D72E66"/>
    <w:rsid w:val="00D81647"/>
    <w:rsid w:val="00D976FA"/>
    <w:rsid w:val="00DA5286"/>
    <w:rsid w:val="00DB7FFD"/>
    <w:rsid w:val="00DC22E7"/>
    <w:rsid w:val="00DC2EF2"/>
    <w:rsid w:val="00DC408D"/>
    <w:rsid w:val="00DD58D6"/>
    <w:rsid w:val="00DD750D"/>
    <w:rsid w:val="00DE5A5E"/>
    <w:rsid w:val="00DF58A6"/>
    <w:rsid w:val="00E02DC0"/>
    <w:rsid w:val="00E0571E"/>
    <w:rsid w:val="00E12BDC"/>
    <w:rsid w:val="00E15C6D"/>
    <w:rsid w:val="00E16AEC"/>
    <w:rsid w:val="00E21911"/>
    <w:rsid w:val="00E359A4"/>
    <w:rsid w:val="00E36189"/>
    <w:rsid w:val="00E47697"/>
    <w:rsid w:val="00E51EBB"/>
    <w:rsid w:val="00E52718"/>
    <w:rsid w:val="00E82A7E"/>
    <w:rsid w:val="00E82C1D"/>
    <w:rsid w:val="00E834D9"/>
    <w:rsid w:val="00E87FAD"/>
    <w:rsid w:val="00E91448"/>
    <w:rsid w:val="00E9622A"/>
    <w:rsid w:val="00E9681D"/>
    <w:rsid w:val="00EA6182"/>
    <w:rsid w:val="00EA7622"/>
    <w:rsid w:val="00EB0771"/>
    <w:rsid w:val="00EB2457"/>
    <w:rsid w:val="00EB2BD2"/>
    <w:rsid w:val="00ED6300"/>
    <w:rsid w:val="00EE1163"/>
    <w:rsid w:val="00EF084D"/>
    <w:rsid w:val="00EF0FE1"/>
    <w:rsid w:val="00EF2F99"/>
    <w:rsid w:val="00EF543E"/>
    <w:rsid w:val="00F02A45"/>
    <w:rsid w:val="00F447CC"/>
    <w:rsid w:val="00F53881"/>
    <w:rsid w:val="00F5491A"/>
    <w:rsid w:val="00F636C6"/>
    <w:rsid w:val="00F75DF6"/>
    <w:rsid w:val="00F9262E"/>
    <w:rsid w:val="00F942E8"/>
    <w:rsid w:val="00FC2C07"/>
    <w:rsid w:val="00FC38F6"/>
    <w:rsid w:val="00FD2374"/>
    <w:rsid w:val="00FE7E7C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D9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paragraph" w:styleId="1">
    <w:name w:val="heading 1"/>
    <w:aliases w:val="H1,Заголов,1,ch,Глава,(раздел) Знак Знак,(раздел)"/>
    <w:basedOn w:val="a0"/>
    <w:next w:val="a"/>
    <w:link w:val="10"/>
    <w:autoRedefine/>
    <w:qFormat/>
    <w:rsid w:val="00265A30"/>
    <w:pPr>
      <w:keepNext/>
      <w:pageBreakBefore/>
      <w:numPr>
        <w:numId w:val="14"/>
      </w:numPr>
      <w:suppressLineNumbers/>
      <w:pBdr>
        <w:top w:val="single" w:sz="4" w:space="1" w:color="auto"/>
        <w:bottom w:val="single" w:sz="4" w:space="1" w:color="auto"/>
      </w:pBdr>
      <w:suppressAutoHyphens/>
      <w:spacing w:before="360" w:after="240" w:line="360" w:lineRule="auto"/>
      <w:outlineLvl w:val="0"/>
    </w:pPr>
    <w:rPr>
      <w:rFonts w:ascii="Times New Roman" w:hAnsi="Times New Roman"/>
      <w:i/>
      <w:snapToGrid w:val="0"/>
      <w:sz w:val="36"/>
      <w:szCs w:val="28"/>
      <w:lang w:val="x-none" w:bidi="ar-SA"/>
    </w:rPr>
  </w:style>
  <w:style w:type="paragraph" w:styleId="2">
    <w:name w:val="heading 2"/>
    <w:basedOn w:val="a"/>
    <w:next w:val="a"/>
    <w:link w:val="20"/>
    <w:qFormat/>
    <w:rsid w:val="00265A30"/>
    <w:pPr>
      <w:keepNext/>
      <w:numPr>
        <w:ilvl w:val="1"/>
        <w:numId w:val="14"/>
      </w:numPr>
      <w:suppressLineNumbers/>
      <w:suppressAutoHyphens/>
      <w:spacing w:before="240" w:after="60"/>
      <w:outlineLvl w:val="1"/>
    </w:pPr>
    <w:rPr>
      <w:rFonts w:ascii="Times New Roman" w:hAnsi="Times New Roman"/>
      <w:b/>
      <w:bCs/>
      <w:i/>
      <w:iCs/>
      <w:sz w:val="30"/>
      <w:szCs w:val="28"/>
      <w:lang w:val="x-none" w:bidi="ar-SA"/>
    </w:rPr>
  </w:style>
  <w:style w:type="paragraph" w:styleId="3">
    <w:name w:val="heading 3"/>
    <w:basedOn w:val="a"/>
    <w:next w:val="a"/>
    <w:link w:val="30"/>
    <w:qFormat/>
    <w:rsid w:val="00265A30"/>
    <w:pPr>
      <w:keepNext/>
      <w:keepLines/>
      <w:numPr>
        <w:ilvl w:val="2"/>
        <w:numId w:val="14"/>
      </w:numPr>
      <w:suppressLineNumbers/>
      <w:suppressAutoHyphens/>
      <w:spacing w:before="360" w:after="60"/>
      <w:outlineLvl w:val="2"/>
    </w:pPr>
    <w:rPr>
      <w:rFonts w:ascii="Times New Roman" w:hAnsi="Times New Roman"/>
      <w:b/>
      <w:bCs/>
      <w:sz w:val="28"/>
      <w:szCs w:val="26"/>
      <w:lang w:val="x-none" w:bidi="ar-SA"/>
    </w:rPr>
  </w:style>
  <w:style w:type="paragraph" w:styleId="4">
    <w:name w:val="heading 4"/>
    <w:basedOn w:val="a"/>
    <w:next w:val="a"/>
    <w:link w:val="40"/>
    <w:qFormat/>
    <w:rsid w:val="00265A30"/>
    <w:pPr>
      <w:keepNext/>
      <w:numPr>
        <w:ilvl w:val="3"/>
        <w:numId w:val="14"/>
      </w:numPr>
      <w:suppressLineNumbers/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bidi="ar-SA"/>
    </w:rPr>
  </w:style>
  <w:style w:type="paragraph" w:styleId="5">
    <w:name w:val="heading 5"/>
    <w:basedOn w:val="a"/>
    <w:next w:val="a"/>
    <w:link w:val="50"/>
    <w:qFormat/>
    <w:rsid w:val="00265A30"/>
    <w:pPr>
      <w:numPr>
        <w:ilvl w:val="4"/>
        <w:numId w:val="14"/>
      </w:numPr>
      <w:suppressLineNumbers/>
      <w:suppressAutoHyphens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bidi="ar-SA"/>
    </w:rPr>
  </w:style>
  <w:style w:type="paragraph" w:styleId="6">
    <w:name w:val="heading 6"/>
    <w:basedOn w:val="a"/>
    <w:next w:val="a"/>
    <w:link w:val="60"/>
    <w:qFormat/>
    <w:rsid w:val="00265A30"/>
    <w:pPr>
      <w:numPr>
        <w:ilvl w:val="5"/>
        <w:numId w:val="14"/>
      </w:numPr>
      <w:suppressLineNumbers/>
      <w:suppressAutoHyphens/>
      <w:spacing w:before="240" w:after="60"/>
      <w:outlineLvl w:val="5"/>
    </w:pPr>
    <w:rPr>
      <w:rFonts w:ascii="Times New Roman" w:hAnsi="Times New Roman"/>
      <w:b/>
      <w:bCs/>
      <w:lang w:val="x-none" w:bidi="ar-SA"/>
    </w:rPr>
  </w:style>
  <w:style w:type="paragraph" w:styleId="7">
    <w:name w:val="heading 7"/>
    <w:basedOn w:val="a"/>
    <w:next w:val="a"/>
    <w:link w:val="70"/>
    <w:qFormat/>
    <w:rsid w:val="00265A30"/>
    <w:pPr>
      <w:numPr>
        <w:ilvl w:val="6"/>
        <w:numId w:val="14"/>
      </w:numPr>
      <w:suppressLineNumbers/>
      <w:suppressAutoHyphens/>
      <w:spacing w:before="240" w:after="60"/>
      <w:outlineLvl w:val="6"/>
    </w:pPr>
    <w:rPr>
      <w:rFonts w:ascii="Times New Roman" w:hAnsi="Times New Roman"/>
      <w:sz w:val="24"/>
      <w:szCs w:val="24"/>
      <w:lang w:val="x-none" w:bidi="ar-SA"/>
    </w:rPr>
  </w:style>
  <w:style w:type="paragraph" w:styleId="8">
    <w:name w:val="heading 8"/>
    <w:basedOn w:val="a"/>
    <w:next w:val="a"/>
    <w:link w:val="80"/>
    <w:qFormat/>
    <w:rsid w:val="00265A30"/>
    <w:pPr>
      <w:numPr>
        <w:ilvl w:val="7"/>
        <w:numId w:val="14"/>
      </w:numPr>
      <w:suppressLineNumbers/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bidi="ar-SA"/>
    </w:rPr>
  </w:style>
  <w:style w:type="paragraph" w:styleId="9">
    <w:name w:val="heading 9"/>
    <w:basedOn w:val="a"/>
    <w:next w:val="a"/>
    <w:link w:val="90"/>
    <w:qFormat/>
    <w:rsid w:val="00265A30"/>
    <w:pPr>
      <w:numPr>
        <w:ilvl w:val="8"/>
        <w:numId w:val="14"/>
      </w:numPr>
      <w:suppressLineNumbers/>
      <w:suppressAutoHyphens/>
      <w:spacing w:before="240" w:after="60"/>
      <w:outlineLvl w:val="8"/>
    </w:pPr>
    <w:rPr>
      <w:rFonts w:ascii="Arial" w:hAnsi="Arial"/>
      <w:lang w:val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335D9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5">
    <w:name w:val="Верхний колонтитул Знак"/>
    <w:link w:val="a4"/>
    <w:uiPriority w:val="99"/>
    <w:rsid w:val="006335D9"/>
    <w:rPr>
      <w:rFonts w:ascii="Calibri" w:eastAsia="Times New Roman" w:hAnsi="Calibri" w:cs="Times New Roman"/>
      <w:lang w:val="en-US" w:bidi="en-US"/>
    </w:rPr>
  </w:style>
  <w:style w:type="paragraph" w:styleId="a6">
    <w:name w:val="footer"/>
    <w:basedOn w:val="a"/>
    <w:link w:val="a7"/>
    <w:uiPriority w:val="99"/>
    <w:unhideWhenUsed/>
    <w:rsid w:val="0057442E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7">
    <w:name w:val="Нижний колонтитул Знак"/>
    <w:link w:val="a6"/>
    <w:uiPriority w:val="99"/>
    <w:rsid w:val="0057442E"/>
    <w:rPr>
      <w:rFonts w:ascii="Calibri" w:eastAsia="Times New Roman" w:hAnsi="Calibri" w:cs="Times New Roman"/>
      <w:lang w:val="en-US" w:bidi="en-US"/>
    </w:rPr>
  </w:style>
  <w:style w:type="character" w:styleId="a8">
    <w:name w:val="Strong"/>
    <w:qFormat/>
    <w:rsid w:val="0020079D"/>
    <w:rPr>
      <w:b/>
      <w:bCs/>
    </w:rPr>
  </w:style>
  <w:style w:type="paragraph" w:customStyle="1" w:styleId="--">
    <w:name w:val="ПРОГРАММА-список-тире"/>
    <w:basedOn w:val="a"/>
    <w:rsid w:val="0020079D"/>
    <w:pPr>
      <w:numPr>
        <w:numId w:val="2"/>
      </w:numPr>
      <w:spacing w:line="360" w:lineRule="auto"/>
      <w:jc w:val="both"/>
    </w:pPr>
    <w:rPr>
      <w:rFonts w:ascii="Times New Roman" w:hAnsi="Times New Roman"/>
      <w:snapToGrid w:val="0"/>
      <w:sz w:val="28"/>
      <w:szCs w:val="28"/>
      <w:lang w:val="ru-RU" w:eastAsia="ru-RU" w:bidi="ar-SA"/>
    </w:rPr>
  </w:style>
  <w:style w:type="paragraph" w:customStyle="1" w:styleId="-0">
    <w:name w:val="ПРОГРАММА-параграф"/>
    <w:basedOn w:val="a"/>
    <w:link w:val="-1"/>
    <w:rsid w:val="00C22BCD"/>
    <w:pPr>
      <w:suppressLineNumbers/>
      <w:suppressAutoHyphens/>
      <w:spacing w:before="120" w:after="120" w:line="360" w:lineRule="auto"/>
      <w:ind w:firstLine="709"/>
      <w:jc w:val="both"/>
    </w:pPr>
    <w:rPr>
      <w:rFonts w:ascii="Times New Roman" w:hAnsi="Times New Roman"/>
      <w:sz w:val="28"/>
      <w:szCs w:val="24"/>
      <w:lang w:val="x-none" w:bidi="ar-SA"/>
    </w:rPr>
  </w:style>
  <w:style w:type="character" w:customStyle="1" w:styleId="-1">
    <w:name w:val="ПРОГРАММА-параграф Знак"/>
    <w:link w:val="-0"/>
    <w:rsid w:val="00C22BCD"/>
    <w:rPr>
      <w:rFonts w:ascii="Times New Roman" w:eastAsia="Times New Roman" w:hAnsi="Times New Roman" w:cs="Arial"/>
      <w:sz w:val="28"/>
      <w:szCs w:val="24"/>
      <w:lang w:eastAsia="en-US"/>
    </w:rPr>
  </w:style>
  <w:style w:type="paragraph" w:customStyle="1" w:styleId="-3">
    <w:name w:val="ПРОГРАММА - список"/>
    <w:basedOn w:val="a"/>
    <w:rsid w:val="00984E21"/>
    <w:pPr>
      <w:suppressLineNumbers/>
      <w:suppressAutoHyphens/>
      <w:spacing w:before="120" w:after="120" w:line="360" w:lineRule="auto"/>
      <w:ind w:firstLine="0"/>
      <w:jc w:val="both"/>
    </w:pPr>
    <w:rPr>
      <w:rFonts w:ascii="Times New Roman" w:hAnsi="Times New Roman" w:cs="Arial"/>
      <w:sz w:val="28"/>
      <w:szCs w:val="24"/>
      <w:lang w:val="ru-RU" w:bidi="ar-SA"/>
    </w:rPr>
  </w:style>
  <w:style w:type="paragraph" w:customStyle="1" w:styleId="-2">
    <w:name w:val="ПРОГРАММА - список 2"/>
    <w:basedOn w:val="a"/>
    <w:rsid w:val="00984E21"/>
    <w:pPr>
      <w:numPr>
        <w:ilvl w:val="1"/>
        <w:numId w:val="6"/>
      </w:numPr>
    </w:pPr>
    <w:rPr>
      <w:rFonts w:ascii="Times New Roman" w:hAnsi="Times New Roman" w:cs="Arial"/>
      <w:sz w:val="28"/>
      <w:szCs w:val="24"/>
      <w:lang w:val="ru-RU" w:bidi="ar-SA"/>
    </w:rPr>
  </w:style>
  <w:style w:type="paragraph" w:customStyle="1" w:styleId="-">
    <w:name w:val="ПРОГРАММА-нумсписок"/>
    <w:basedOn w:val="-3"/>
    <w:rsid w:val="00E82A7E"/>
    <w:pPr>
      <w:numPr>
        <w:numId w:val="9"/>
      </w:numPr>
    </w:pPr>
  </w:style>
  <w:style w:type="paragraph" w:customStyle="1" w:styleId="Normal2">
    <w:name w:val="Normal2"/>
    <w:rsid w:val="0029560D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-4">
    <w:name w:val="ПРОГРАММА-маленький заголовок"/>
    <w:basedOn w:val="a"/>
    <w:autoRedefine/>
    <w:rsid w:val="00201EA3"/>
    <w:pPr>
      <w:keepNext/>
      <w:keepLines/>
      <w:suppressLineNumbers/>
      <w:tabs>
        <w:tab w:val="num" w:pos="0"/>
      </w:tabs>
      <w:suppressAutoHyphens/>
      <w:ind w:firstLine="851"/>
    </w:pPr>
    <w:rPr>
      <w:rFonts w:ascii="Times New Roman" w:hAnsi="Times New Roman" w:cs="Arial"/>
      <w:b/>
      <w:sz w:val="28"/>
      <w:szCs w:val="28"/>
      <w:lang w:val="ru-RU" w:bidi="ar-SA"/>
    </w:rPr>
  </w:style>
  <w:style w:type="paragraph" w:customStyle="1" w:styleId="formattext">
    <w:name w:val="formattext"/>
    <w:basedOn w:val="a"/>
    <w:rsid w:val="00DA5286"/>
    <w:pPr>
      <w:spacing w:before="144" w:after="144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H1 Знак,Заголов Знак,1 Знак,ch Знак,Глава Знак,(раздел) Знак Знак Знак,(раздел) Знак"/>
    <w:link w:val="1"/>
    <w:rsid w:val="00265A30"/>
    <w:rPr>
      <w:rFonts w:ascii="Times New Roman" w:eastAsia="Times New Roman" w:hAnsi="Times New Roman" w:cs="Arial"/>
      <w:b/>
      <w:bCs/>
      <w:i/>
      <w:snapToGrid w:val="0"/>
      <w:sz w:val="36"/>
      <w:szCs w:val="28"/>
      <w:lang w:eastAsia="en-US"/>
    </w:rPr>
  </w:style>
  <w:style w:type="character" w:customStyle="1" w:styleId="20">
    <w:name w:val="Заголовок 2 Знак"/>
    <w:link w:val="2"/>
    <w:rsid w:val="00265A30"/>
    <w:rPr>
      <w:rFonts w:ascii="Times New Roman" w:eastAsia="Times New Roman" w:hAnsi="Times New Roman" w:cs="Arial"/>
      <w:b/>
      <w:bCs/>
      <w:i/>
      <w:iCs/>
      <w:sz w:val="30"/>
      <w:szCs w:val="28"/>
      <w:lang w:eastAsia="en-US"/>
    </w:rPr>
  </w:style>
  <w:style w:type="character" w:customStyle="1" w:styleId="30">
    <w:name w:val="Заголовок 3 Знак"/>
    <w:link w:val="3"/>
    <w:rsid w:val="00265A30"/>
    <w:rPr>
      <w:rFonts w:ascii="Times New Roman" w:eastAsia="Times New Roman" w:hAnsi="Times New Roman" w:cs="Arial"/>
      <w:b/>
      <w:bCs/>
      <w:sz w:val="28"/>
      <w:szCs w:val="26"/>
      <w:lang w:eastAsia="en-US"/>
    </w:rPr>
  </w:style>
  <w:style w:type="character" w:customStyle="1" w:styleId="40">
    <w:name w:val="Заголовок 4 Знак"/>
    <w:link w:val="4"/>
    <w:rsid w:val="00265A30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265A30"/>
    <w:rPr>
      <w:rFonts w:ascii="Times New Roman" w:eastAsia="Times New Roman" w:hAnsi="Times New Roman" w:cs="Arial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265A30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265A3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265A30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265A30"/>
    <w:rPr>
      <w:rFonts w:ascii="Arial" w:eastAsia="Times New Roman" w:hAnsi="Arial" w:cs="Arial"/>
      <w:sz w:val="22"/>
      <w:szCs w:val="22"/>
      <w:lang w:eastAsia="en-US"/>
    </w:rPr>
  </w:style>
  <w:style w:type="paragraph" w:styleId="a0">
    <w:name w:val="caption"/>
    <w:basedOn w:val="a"/>
    <w:next w:val="a"/>
    <w:qFormat/>
    <w:rsid w:val="00265A30"/>
    <w:rPr>
      <w:b/>
      <w:bCs/>
      <w:sz w:val="20"/>
      <w:szCs w:val="20"/>
    </w:rPr>
  </w:style>
  <w:style w:type="character" w:styleId="a9">
    <w:name w:val="page number"/>
    <w:rsid w:val="002D54B3"/>
    <w:rPr>
      <w:rFonts w:ascii="Arial" w:hAnsi="Arial" w:cs="Arial"/>
      <w:spacing w:val="-10"/>
      <w:sz w:val="18"/>
      <w:szCs w:val="18"/>
    </w:rPr>
  </w:style>
  <w:style w:type="table" w:styleId="aa">
    <w:name w:val="Table Grid"/>
    <w:basedOn w:val="a2"/>
    <w:rsid w:val="002D54B3"/>
    <w:pPr>
      <w:suppressLineNumbers/>
      <w:suppressAutoHyphens/>
      <w:spacing w:before="120" w:after="12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8050">
    <w:name w:val="rvts48050"/>
    <w:rsid w:val="002D54B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b">
    <w:name w:val="Normal (Web)"/>
    <w:basedOn w:val="a"/>
    <w:uiPriority w:val="99"/>
    <w:rsid w:val="002D54B3"/>
    <w:pPr>
      <w:spacing w:before="100" w:after="100"/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c">
    <w:name w:val="Body Text Indent"/>
    <w:basedOn w:val="a"/>
    <w:link w:val="ad"/>
    <w:rsid w:val="002D54B3"/>
    <w:pPr>
      <w:spacing w:before="100"/>
      <w:ind w:firstLine="709"/>
      <w:jc w:val="center"/>
    </w:pPr>
    <w:rPr>
      <w:rFonts w:ascii="Times New Roman" w:hAnsi="Times New Roman"/>
      <w:b/>
      <w:sz w:val="32"/>
      <w:szCs w:val="20"/>
      <w:lang w:val="x-none" w:eastAsia="x-none" w:bidi="ar-SA"/>
    </w:rPr>
  </w:style>
  <w:style w:type="character" w:customStyle="1" w:styleId="ad">
    <w:name w:val="Основной текст с отступом Знак"/>
    <w:link w:val="ac"/>
    <w:rsid w:val="002D54B3"/>
    <w:rPr>
      <w:rFonts w:ascii="Times New Roman" w:eastAsia="Times New Roman" w:hAnsi="Times New Roman"/>
      <w:b/>
      <w:sz w:val="32"/>
    </w:rPr>
  </w:style>
  <w:style w:type="paragraph" w:styleId="ae">
    <w:name w:val="Body Text"/>
    <w:basedOn w:val="a"/>
    <w:link w:val="af"/>
    <w:rsid w:val="002D54B3"/>
    <w:pPr>
      <w:ind w:firstLine="0"/>
      <w:jc w:val="both"/>
    </w:pPr>
    <w:rPr>
      <w:rFonts w:ascii="Times New Roman" w:hAnsi="Times New Roman"/>
      <w:sz w:val="28"/>
      <w:szCs w:val="20"/>
      <w:lang w:val="x-none" w:eastAsia="x-none" w:bidi="ar-SA"/>
    </w:rPr>
  </w:style>
  <w:style w:type="character" w:customStyle="1" w:styleId="af">
    <w:name w:val="Основной текст Знак"/>
    <w:link w:val="ae"/>
    <w:rsid w:val="002D54B3"/>
    <w:rPr>
      <w:rFonts w:ascii="Times New Roman" w:eastAsia="Times New Roman" w:hAnsi="Times New Roman"/>
      <w:sz w:val="28"/>
    </w:rPr>
  </w:style>
  <w:style w:type="paragraph" w:styleId="21">
    <w:name w:val="Body Text Indent 2"/>
    <w:basedOn w:val="a"/>
    <w:link w:val="22"/>
    <w:rsid w:val="002D54B3"/>
    <w:pPr>
      <w:suppressLineNumbers/>
      <w:suppressAutoHyphens/>
      <w:spacing w:before="120" w:after="120" w:line="480" w:lineRule="auto"/>
      <w:ind w:left="283" w:firstLine="0"/>
    </w:pPr>
    <w:rPr>
      <w:rFonts w:ascii="Times New Roman" w:hAnsi="Times New Roman"/>
      <w:sz w:val="28"/>
      <w:szCs w:val="24"/>
      <w:lang w:val="x-none" w:bidi="ar-SA"/>
    </w:rPr>
  </w:style>
  <w:style w:type="character" w:customStyle="1" w:styleId="22">
    <w:name w:val="Основной текст с отступом 2 Знак"/>
    <w:link w:val="21"/>
    <w:rsid w:val="002D54B3"/>
    <w:rPr>
      <w:rFonts w:ascii="Times New Roman" w:eastAsia="Times New Roman" w:hAnsi="Times New Roman" w:cs="Arial"/>
      <w:sz w:val="28"/>
      <w:szCs w:val="24"/>
      <w:lang w:eastAsia="en-US"/>
    </w:rPr>
  </w:style>
  <w:style w:type="paragraph" w:styleId="23">
    <w:name w:val="Body Text 2"/>
    <w:basedOn w:val="a"/>
    <w:link w:val="24"/>
    <w:rsid w:val="002D54B3"/>
    <w:pPr>
      <w:suppressLineNumbers/>
      <w:suppressAutoHyphens/>
      <w:spacing w:before="120" w:after="120" w:line="480" w:lineRule="auto"/>
      <w:ind w:firstLine="0"/>
    </w:pPr>
    <w:rPr>
      <w:rFonts w:ascii="Times New Roman" w:hAnsi="Times New Roman"/>
      <w:sz w:val="28"/>
      <w:szCs w:val="24"/>
      <w:lang w:val="x-none" w:bidi="ar-SA"/>
    </w:rPr>
  </w:style>
  <w:style w:type="character" w:customStyle="1" w:styleId="24">
    <w:name w:val="Основной текст 2 Знак"/>
    <w:link w:val="23"/>
    <w:rsid w:val="002D54B3"/>
    <w:rPr>
      <w:rFonts w:ascii="Times New Roman" w:eastAsia="Times New Roman" w:hAnsi="Times New Roman" w:cs="Arial"/>
      <w:sz w:val="28"/>
      <w:szCs w:val="24"/>
      <w:lang w:eastAsia="en-US"/>
    </w:rPr>
  </w:style>
  <w:style w:type="paragraph" w:customStyle="1" w:styleId="e2">
    <w:name w:val="мeсновной текст с отступом 2"/>
    <w:basedOn w:val="a"/>
    <w:rsid w:val="002D54B3"/>
    <w:pPr>
      <w:widowControl w:val="0"/>
      <w:ind w:firstLine="720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D54B3"/>
    <w:pPr>
      <w:suppressLineNumbers/>
      <w:suppressAutoHyphens/>
      <w:spacing w:before="120" w:after="120"/>
      <w:ind w:firstLine="0"/>
    </w:pPr>
    <w:rPr>
      <w:rFonts w:ascii="Times New Roman" w:hAnsi="Times New Roman" w:cs="Arial"/>
      <w:sz w:val="28"/>
      <w:szCs w:val="24"/>
      <w:lang w:val="ru-RU" w:bidi="ar-SA"/>
    </w:rPr>
  </w:style>
  <w:style w:type="paragraph" w:styleId="25">
    <w:name w:val="toc 2"/>
    <w:basedOn w:val="a"/>
    <w:next w:val="a"/>
    <w:autoRedefine/>
    <w:semiHidden/>
    <w:rsid w:val="002D54B3"/>
    <w:pPr>
      <w:suppressLineNumbers/>
      <w:suppressAutoHyphens/>
      <w:spacing w:before="120" w:after="120"/>
      <w:ind w:left="280" w:firstLine="0"/>
    </w:pPr>
    <w:rPr>
      <w:rFonts w:ascii="Times New Roman" w:hAnsi="Times New Roman" w:cs="Arial"/>
      <w:sz w:val="28"/>
      <w:szCs w:val="24"/>
      <w:lang w:val="ru-RU" w:bidi="ar-SA"/>
    </w:rPr>
  </w:style>
  <w:style w:type="paragraph" w:styleId="31">
    <w:name w:val="toc 3"/>
    <w:basedOn w:val="a"/>
    <w:next w:val="a"/>
    <w:autoRedefine/>
    <w:semiHidden/>
    <w:rsid w:val="002D54B3"/>
    <w:pPr>
      <w:suppressLineNumbers/>
      <w:suppressAutoHyphens/>
      <w:spacing w:before="120" w:after="120"/>
      <w:ind w:left="560" w:firstLine="0"/>
    </w:pPr>
    <w:rPr>
      <w:rFonts w:ascii="Times New Roman" w:hAnsi="Times New Roman" w:cs="Arial"/>
      <w:sz w:val="28"/>
      <w:szCs w:val="24"/>
      <w:lang w:val="ru-RU" w:bidi="ar-SA"/>
    </w:rPr>
  </w:style>
  <w:style w:type="character" w:styleId="af0">
    <w:name w:val="Hyperlink"/>
    <w:rsid w:val="002D54B3"/>
    <w:rPr>
      <w:color w:val="0000FF"/>
      <w:u w:val="single"/>
    </w:rPr>
  </w:style>
  <w:style w:type="paragraph" w:customStyle="1" w:styleId="ConsNormal">
    <w:name w:val="ConsNormal"/>
    <w:rsid w:val="002D54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rsid w:val="002D54B3"/>
    <w:pPr>
      <w:suppressLineNumbers/>
      <w:suppressAutoHyphens/>
      <w:spacing w:before="120" w:after="120"/>
      <w:ind w:left="283" w:firstLine="0"/>
    </w:pPr>
    <w:rPr>
      <w:rFonts w:ascii="Times New Roman" w:hAnsi="Times New Roman"/>
      <w:sz w:val="16"/>
      <w:szCs w:val="16"/>
      <w:lang w:val="x-none" w:bidi="ar-SA"/>
    </w:rPr>
  </w:style>
  <w:style w:type="character" w:customStyle="1" w:styleId="33">
    <w:name w:val="Основной текст с отступом 3 Знак"/>
    <w:link w:val="32"/>
    <w:rsid w:val="002D54B3"/>
    <w:rPr>
      <w:rFonts w:ascii="Times New Roman" w:eastAsia="Times New Roman" w:hAnsi="Times New Roman" w:cs="Arial"/>
      <w:sz w:val="16"/>
      <w:szCs w:val="16"/>
      <w:lang w:eastAsia="en-US"/>
    </w:rPr>
  </w:style>
  <w:style w:type="paragraph" w:customStyle="1" w:styleId="FR1">
    <w:name w:val="FR1"/>
    <w:rsid w:val="002D54B3"/>
    <w:pPr>
      <w:widowControl w:val="0"/>
      <w:autoSpaceDE w:val="0"/>
      <w:autoSpaceDN w:val="0"/>
      <w:adjustRightInd w:val="0"/>
      <w:spacing w:before="300"/>
      <w:ind w:left="680"/>
    </w:pPr>
    <w:rPr>
      <w:rFonts w:ascii="Arial" w:eastAsia="Times New Roman" w:hAnsi="Arial"/>
      <w:b/>
      <w:bCs/>
      <w:i/>
      <w:iCs/>
      <w:sz w:val="24"/>
      <w:szCs w:val="24"/>
    </w:rPr>
  </w:style>
  <w:style w:type="paragraph" w:customStyle="1" w:styleId="210">
    <w:name w:val="Основной текст 21"/>
    <w:basedOn w:val="a"/>
    <w:rsid w:val="002D54B3"/>
    <w:pPr>
      <w:ind w:firstLine="720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af1">
    <w:name w:val="Balloon Text"/>
    <w:basedOn w:val="a"/>
    <w:link w:val="af2"/>
    <w:semiHidden/>
    <w:rsid w:val="002D54B3"/>
    <w:pPr>
      <w:suppressLineNumbers/>
      <w:suppressAutoHyphens/>
      <w:spacing w:before="120" w:after="120"/>
      <w:ind w:firstLine="0"/>
    </w:pPr>
    <w:rPr>
      <w:rFonts w:ascii="Tahoma" w:hAnsi="Tahoma"/>
      <w:sz w:val="16"/>
      <w:szCs w:val="16"/>
      <w:lang w:val="x-none" w:bidi="ar-SA"/>
    </w:rPr>
  </w:style>
  <w:style w:type="character" w:customStyle="1" w:styleId="af2">
    <w:name w:val="Текст выноски Знак"/>
    <w:link w:val="af1"/>
    <w:semiHidden/>
    <w:rsid w:val="002D54B3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D54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4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642D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CA4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D9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paragraph" w:styleId="1">
    <w:name w:val="heading 1"/>
    <w:aliases w:val="H1,Заголов,1,ch,Глава,(раздел) Знак Знак,(раздел)"/>
    <w:basedOn w:val="a0"/>
    <w:next w:val="a"/>
    <w:link w:val="10"/>
    <w:autoRedefine/>
    <w:qFormat/>
    <w:rsid w:val="00265A30"/>
    <w:pPr>
      <w:keepNext/>
      <w:pageBreakBefore/>
      <w:numPr>
        <w:numId w:val="14"/>
      </w:numPr>
      <w:suppressLineNumbers/>
      <w:pBdr>
        <w:top w:val="single" w:sz="4" w:space="1" w:color="auto"/>
        <w:bottom w:val="single" w:sz="4" w:space="1" w:color="auto"/>
      </w:pBdr>
      <w:suppressAutoHyphens/>
      <w:spacing w:before="360" w:after="240" w:line="360" w:lineRule="auto"/>
      <w:outlineLvl w:val="0"/>
    </w:pPr>
    <w:rPr>
      <w:rFonts w:ascii="Times New Roman" w:hAnsi="Times New Roman"/>
      <w:i/>
      <w:snapToGrid w:val="0"/>
      <w:sz w:val="36"/>
      <w:szCs w:val="28"/>
      <w:lang w:val="x-none" w:bidi="ar-SA"/>
    </w:rPr>
  </w:style>
  <w:style w:type="paragraph" w:styleId="2">
    <w:name w:val="heading 2"/>
    <w:basedOn w:val="a"/>
    <w:next w:val="a"/>
    <w:link w:val="20"/>
    <w:qFormat/>
    <w:rsid w:val="00265A30"/>
    <w:pPr>
      <w:keepNext/>
      <w:numPr>
        <w:ilvl w:val="1"/>
        <w:numId w:val="14"/>
      </w:numPr>
      <w:suppressLineNumbers/>
      <w:suppressAutoHyphens/>
      <w:spacing w:before="240" w:after="60"/>
      <w:outlineLvl w:val="1"/>
    </w:pPr>
    <w:rPr>
      <w:rFonts w:ascii="Times New Roman" w:hAnsi="Times New Roman"/>
      <w:b/>
      <w:bCs/>
      <w:i/>
      <w:iCs/>
      <w:sz w:val="30"/>
      <w:szCs w:val="28"/>
      <w:lang w:val="x-none" w:bidi="ar-SA"/>
    </w:rPr>
  </w:style>
  <w:style w:type="paragraph" w:styleId="3">
    <w:name w:val="heading 3"/>
    <w:basedOn w:val="a"/>
    <w:next w:val="a"/>
    <w:link w:val="30"/>
    <w:qFormat/>
    <w:rsid w:val="00265A30"/>
    <w:pPr>
      <w:keepNext/>
      <w:keepLines/>
      <w:numPr>
        <w:ilvl w:val="2"/>
        <w:numId w:val="14"/>
      </w:numPr>
      <w:suppressLineNumbers/>
      <w:suppressAutoHyphens/>
      <w:spacing w:before="360" w:after="60"/>
      <w:outlineLvl w:val="2"/>
    </w:pPr>
    <w:rPr>
      <w:rFonts w:ascii="Times New Roman" w:hAnsi="Times New Roman"/>
      <w:b/>
      <w:bCs/>
      <w:sz w:val="28"/>
      <w:szCs w:val="26"/>
      <w:lang w:val="x-none" w:bidi="ar-SA"/>
    </w:rPr>
  </w:style>
  <w:style w:type="paragraph" w:styleId="4">
    <w:name w:val="heading 4"/>
    <w:basedOn w:val="a"/>
    <w:next w:val="a"/>
    <w:link w:val="40"/>
    <w:qFormat/>
    <w:rsid w:val="00265A30"/>
    <w:pPr>
      <w:keepNext/>
      <w:numPr>
        <w:ilvl w:val="3"/>
        <w:numId w:val="14"/>
      </w:numPr>
      <w:suppressLineNumbers/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bidi="ar-SA"/>
    </w:rPr>
  </w:style>
  <w:style w:type="paragraph" w:styleId="5">
    <w:name w:val="heading 5"/>
    <w:basedOn w:val="a"/>
    <w:next w:val="a"/>
    <w:link w:val="50"/>
    <w:qFormat/>
    <w:rsid w:val="00265A30"/>
    <w:pPr>
      <w:numPr>
        <w:ilvl w:val="4"/>
        <w:numId w:val="14"/>
      </w:numPr>
      <w:suppressLineNumbers/>
      <w:suppressAutoHyphens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bidi="ar-SA"/>
    </w:rPr>
  </w:style>
  <w:style w:type="paragraph" w:styleId="6">
    <w:name w:val="heading 6"/>
    <w:basedOn w:val="a"/>
    <w:next w:val="a"/>
    <w:link w:val="60"/>
    <w:qFormat/>
    <w:rsid w:val="00265A30"/>
    <w:pPr>
      <w:numPr>
        <w:ilvl w:val="5"/>
        <w:numId w:val="14"/>
      </w:numPr>
      <w:suppressLineNumbers/>
      <w:suppressAutoHyphens/>
      <w:spacing w:before="240" w:after="60"/>
      <w:outlineLvl w:val="5"/>
    </w:pPr>
    <w:rPr>
      <w:rFonts w:ascii="Times New Roman" w:hAnsi="Times New Roman"/>
      <w:b/>
      <w:bCs/>
      <w:lang w:val="x-none" w:bidi="ar-SA"/>
    </w:rPr>
  </w:style>
  <w:style w:type="paragraph" w:styleId="7">
    <w:name w:val="heading 7"/>
    <w:basedOn w:val="a"/>
    <w:next w:val="a"/>
    <w:link w:val="70"/>
    <w:qFormat/>
    <w:rsid w:val="00265A30"/>
    <w:pPr>
      <w:numPr>
        <w:ilvl w:val="6"/>
        <w:numId w:val="14"/>
      </w:numPr>
      <w:suppressLineNumbers/>
      <w:suppressAutoHyphens/>
      <w:spacing w:before="240" w:after="60"/>
      <w:outlineLvl w:val="6"/>
    </w:pPr>
    <w:rPr>
      <w:rFonts w:ascii="Times New Roman" w:hAnsi="Times New Roman"/>
      <w:sz w:val="24"/>
      <w:szCs w:val="24"/>
      <w:lang w:val="x-none" w:bidi="ar-SA"/>
    </w:rPr>
  </w:style>
  <w:style w:type="paragraph" w:styleId="8">
    <w:name w:val="heading 8"/>
    <w:basedOn w:val="a"/>
    <w:next w:val="a"/>
    <w:link w:val="80"/>
    <w:qFormat/>
    <w:rsid w:val="00265A30"/>
    <w:pPr>
      <w:numPr>
        <w:ilvl w:val="7"/>
        <w:numId w:val="14"/>
      </w:numPr>
      <w:suppressLineNumbers/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bidi="ar-SA"/>
    </w:rPr>
  </w:style>
  <w:style w:type="paragraph" w:styleId="9">
    <w:name w:val="heading 9"/>
    <w:basedOn w:val="a"/>
    <w:next w:val="a"/>
    <w:link w:val="90"/>
    <w:qFormat/>
    <w:rsid w:val="00265A30"/>
    <w:pPr>
      <w:numPr>
        <w:ilvl w:val="8"/>
        <w:numId w:val="14"/>
      </w:numPr>
      <w:suppressLineNumbers/>
      <w:suppressAutoHyphens/>
      <w:spacing w:before="240" w:after="60"/>
      <w:outlineLvl w:val="8"/>
    </w:pPr>
    <w:rPr>
      <w:rFonts w:ascii="Arial" w:hAnsi="Arial"/>
      <w:lang w:val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335D9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5">
    <w:name w:val="Верхний колонтитул Знак"/>
    <w:link w:val="a4"/>
    <w:uiPriority w:val="99"/>
    <w:rsid w:val="006335D9"/>
    <w:rPr>
      <w:rFonts w:ascii="Calibri" w:eastAsia="Times New Roman" w:hAnsi="Calibri" w:cs="Times New Roman"/>
      <w:lang w:val="en-US" w:bidi="en-US"/>
    </w:rPr>
  </w:style>
  <w:style w:type="paragraph" w:styleId="a6">
    <w:name w:val="footer"/>
    <w:basedOn w:val="a"/>
    <w:link w:val="a7"/>
    <w:uiPriority w:val="99"/>
    <w:unhideWhenUsed/>
    <w:rsid w:val="0057442E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7">
    <w:name w:val="Нижний колонтитул Знак"/>
    <w:link w:val="a6"/>
    <w:uiPriority w:val="99"/>
    <w:rsid w:val="0057442E"/>
    <w:rPr>
      <w:rFonts w:ascii="Calibri" w:eastAsia="Times New Roman" w:hAnsi="Calibri" w:cs="Times New Roman"/>
      <w:lang w:val="en-US" w:bidi="en-US"/>
    </w:rPr>
  </w:style>
  <w:style w:type="character" w:styleId="a8">
    <w:name w:val="Strong"/>
    <w:qFormat/>
    <w:rsid w:val="0020079D"/>
    <w:rPr>
      <w:b/>
      <w:bCs/>
    </w:rPr>
  </w:style>
  <w:style w:type="paragraph" w:customStyle="1" w:styleId="--">
    <w:name w:val="ПРОГРАММА-список-тире"/>
    <w:basedOn w:val="a"/>
    <w:rsid w:val="0020079D"/>
    <w:pPr>
      <w:numPr>
        <w:numId w:val="2"/>
      </w:numPr>
      <w:spacing w:line="360" w:lineRule="auto"/>
      <w:jc w:val="both"/>
    </w:pPr>
    <w:rPr>
      <w:rFonts w:ascii="Times New Roman" w:hAnsi="Times New Roman"/>
      <w:snapToGrid w:val="0"/>
      <w:sz w:val="28"/>
      <w:szCs w:val="28"/>
      <w:lang w:val="ru-RU" w:eastAsia="ru-RU" w:bidi="ar-SA"/>
    </w:rPr>
  </w:style>
  <w:style w:type="paragraph" w:customStyle="1" w:styleId="-0">
    <w:name w:val="ПРОГРАММА-параграф"/>
    <w:basedOn w:val="a"/>
    <w:link w:val="-1"/>
    <w:rsid w:val="00C22BCD"/>
    <w:pPr>
      <w:suppressLineNumbers/>
      <w:suppressAutoHyphens/>
      <w:spacing w:before="120" w:after="120" w:line="360" w:lineRule="auto"/>
      <w:ind w:firstLine="709"/>
      <w:jc w:val="both"/>
    </w:pPr>
    <w:rPr>
      <w:rFonts w:ascii="Times New Roman" w:hAnsi="Times New Roman"/>
      <w:sz w:val="28"/>
      <w:szCs w:val="24"/>
      <w:lang w:val="x-none" w:bidi="ar-SA"/>
    </w:rPr>
  </w:style>
  <w:style w:type="character" w:customStyle="1" w:styleId="-1">
    <w:name w:val="ПРОГРАММА-параграф Знак"/>
    <w:link w:val="-0"/>
    <w:rsid w:val="00C22BCD"/>
    <w:rPr>
      <w:rFonts w:ascii="Times New Roman" w:eastAsia="Times New Roman" w:hAnsi="Times New Roman" w:cs="Arial"/>
      <w:sz w:val="28"/>
      <w:szCs w:val="24"/>
      <w:lang w:eastAsia="en-US"/>
    </w:rPr>
  </w:style>
  <w:style w:type="paragraph" w:customStyle="1" w:styleId="-3">
    <w:name w:val="ПРОГРАММА - список"/>
    <w:basedOn w:val="a"/>
    <w:rsid w:val="00984E21"/>
    <w:pPr>
      <w:suppressLineNumbers/>
      <w:suppressAutoHyphens/>
      <w:spacing w:before="120" w:after="120" w:line="360" w:lineRule="auto"/>
      <w:ind w:firstLine="0"/>
      <w:jc w:val="both"/>
    </w:pPr>
    <w:rPr>
      <w:rFonts w:ascii="Times New Roman" w:hAnsi="Times New Roman" w:cs="Arial"/>
      <w:sz w:val="28"/>
      <w:szCs w:val="24"/>
      <w:lang w:val="ru-RU" w:bidi="ar-SA"/>
    </w:rPr>
  </w:style>
  <w:style w:type="paragraph" w:customStyle="1" w:styleId="-2">
    <w:name w:val="ПРОГРАММА - список 2"/>
    <w:basedOn w:val="a"/>
    <w:rsid w:val="00984E21"/>
    <w:pPr>
      <w:numPr>
        <w:ilvl w:val="1"/>
        <w:numId w:val="6"/>
      </w:numPr>
    </w:pPr>
    <w:rPr>
      <w:rFonts w:ascii="Times New Roman" w:hAnsi="Times New Roman" w:cs="Arial"/>
      <w:sz w:val="28"/>
      <w:szCs w:val="24"/>
      <w:lang w:val="ru-RU" w:bidi="ar-SA"/>
    </w:rPr>
  </w:style>
  <w:style w:type="paragraph" w:customStyle="1" w:styleId="-">
    <w:name w:val="ПРОГРАММА-нумсписок"/>
    <w:basedOn w:val="-3"/>
    <w:rsid w:val="00E82A7E"/>
    <w:pPr>
      <w:numPr>
        <w:numId w:val="9"/>
      </w:numPr>
    </w:pPr>
  </w:style>
  <w:style w:type="paragraph" w:customStyle="1" w:styleId="Normal2">
    <w:name w:val="Normal2"/>
    <w:rsid w:val="0029560D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-4">
    <w:name w:val="ПРОГРАММА-маленький заголовок"/>
    <w:basedOn w:val="a"/>
    <w:autoRedefine/>
    <w:rsid w:val="00201EA3"/>
    <w:pPr>
      <w:keepNext/>
      <w:keepLines/>
      <w:suppressLineNumbers/>
      <w:tabs>
        <w:tab w:val="num" w:pos="0"/>
      </w:tabs>
      <w:suppressAutoHyphens/>
      <w:ind w:firstLine="851"/>
    </w:pPr>
    <w:rPr>
      <w:rFonts w:ascii="Times New Roman" w:hAnsi="Times New Roman" w:cs="Arial"/>
      <w:b/>
      <w:sz w:val="28"/>
      <w:szCs w:val="28"/>
      <w:lang w:val="ru-RU" w:bidi="ar-SA"/>
    </w:rPr>
  </w:style>
  <w:style w:type="paragraph" w:customStyle="1" w:styleId="formattext">
    <w:name w:val="formattext"/>
    <w:basedOn w:val="a"/>
    <w:rsid w:val="00DA5286"/>
    <w:pPr>
      <w:spacing w:before="144" w:after="144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H1 Знак,Заголов Знак,1 Знак,ch Знак,Глава Знак,(раздел) Знак Знак Знак,(раздел) Знак"/>
    <w:link w:val="1"/>
    <w:rsid w:val="00265A30"/>
    <w:rPr>
      <w:rFonts w:ascii="Times New Roman" w:eastAsia="Times New Roman" w:hAnsi="Times New Roman" w:cs="Arial"/>
      <w:b/>
      <w:bCs/>
      <w:i/>
      <w:snapToGrid w:val="0"/>
      <w:sz w:val="36"/>
      <w:szCs w:val="28"/>
      <w:lang w:eastAsia="en-US"/>
    </w:rPr>
  </w:style>
  <w:style w:type="character" w:customStyle="1" w:styleId="20">
    <w:name w:val="Заголовок 2 Знак"/>
    <w:link w:val="2"/>
    <w:rsid w:val="00265A30"/>
    <w:rPr>
      <w:rFonts w:ascii="Times New Roman" w:eastAsia="Times New Roman" w:hAnsi="Times New Roman" w:cs="Arial"/>
      <w:b/>
      <w:bCs/>
      <w:i/>
      <w:iCs/>
      <w:sz w:val="30"/>
      <w:szCs w:val="28"/>
      <w:lang w:eastAsia="en-US"/>
    </w:rPr>
  </w:style>
  <w:style w:type="character" w:customStyle="1" w:styleId="30">
    <w:name w:val="Заголовок 3 Знак"/>
    <w:link w:val="3"/>
    <w:rsid w:val="00265A30"/>
    <w:rPr>
      <w:rFonts w:ascii="Times New Roman" w:eastAsia="Times New Roman" w:hAnsi="Times New Roman" w:cs="Arial"/>
      <w:b/>
      <w:bCs/>
      <w:sz w:val="28"/>
      <w:szCs w:val="26"/>
      <w:lang w:eastAsia="en-US"/>
    </w:rPr>
  </w:style>
  <w:style w:type="character" w:customStyle="1" w:styleId="40">
    <w:name w:val="Заголовок 4 Знак"/>
    <w:link w:val="4"/>
    <w:rsid w:val="00265A30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265A30"/>
    <w:rPr>
      <w:rFonts w:ascii="Times New Roman" w:eastAsia="Times New Roman" w:hAnsi="Times New Roman" w:cs="Arial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265A30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265A3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265A30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265A30"/>
    <w:rPr>
      <w:rFonts w:ascii="Arial" w:eastAsia="Times New Roman" w:hAnsi="Arial" w:cs="Arial"/>
      <w:sz w:val="22"/>
      <w:szCs w:val="22"/>
      <w:lang w:eastAsia="en-US"/>
    </w:rPr>
  </w:style>
  <w:style w:type="paragraph" w:styleId="a0">
    <w:name w:val="caption"/>
    <w:basedOn w:val="a"/>
    <w:next w:val="a"/>
    <w:qFormat/>
    <w:rsid w:val="00265A30"/>
    <w:rPr>
      <w:b/>
      <w:bCs/>
      <w:sz w:val="20"/>
      <w:szCs w:val="20"/>
    </w:rPr>
  </w:style>
  <w:style w:type="character" w:styleId="a9">
    <w:name w:val="page number"/>
    <w:rsid w:val="002D54B3"/>
    <w:rPr>
      <w:rFonts w:ascii="Arial" w:hAnsi="Arial" w:cs="Arial"/>
      <w:spacing w:val="-10"/>
      <w:sz w:val="18"/>
      <w:szCs w:val="18"/>
    </w:rPr>
  </w:style>
  <w:style w:type="table" w:styleId="aa">
    <w:name w:val="Table Grid"/>
    <w:basedOn w:val="a2"/>
    <w:rsid w:val="002D54B3"/>
    <w:pPr>
      <w:suppressLineNumbers/>
      <w:suppressAutoHyphens/>
      <w:spacing w:before="120" w:after="12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8050">
    <w:name w:val="rvts48050"/>
    <w:rsid w:val="002D54B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b">
    <w:name w:val="Normal (Web)"/>
    <w:basedOn w:val="a"/>
    <w:uiPriority w:val="99"/>
    <w:rsid w:val="002D54B3"/>
    <w:pPr>
      <w:spacing w:before="100" w:after="100"/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c">
    <w:name w:val="Body Text Indent"/>
    <w:basedOn w:val="a"/>
    <w:link w:val="ad"/>
    <w:rsid w:val="002D54B3"/>
    <w:pPr>
      <w:spacing w:before="100"/>
      <w:ind w:firstLine="709"/>
      <w:jc w:val="center"/>
    </w:pPr>
    <w:rPr>
      <w:rFonts w:ascii="Times New Roman" w:hAnsi="Times New Roman"/>
      <w:b/>
      <w:sz w:val="32"/>
      <w:szCs w:val="20"/>
      <w:lang w:val="x-none" w:eastAsia="x-none" w:bidi="ar-SA"/>
    </w:rPr>
  </w:style>
  <w:style w:type="character" w:customStyle="1" w:styleId="ad">
    <w:name w:val="Основной текст с отступом Знак"/>
    <w:link w:val="ac"/>
    <w:rsid w:val="002D54B3"/>
    <w:rPr>
      <w:rFonts w:ascii="Times New Roman" w:eastAsia="Times New Roman" w:hAnsi="Times New Roman"/>
      <w:b/>
      <w:sz w:val="32"/>
    </w:rPr>
  </w:style>
  <w:style w:type="paragraph" w:styleId="ae">
    <w:name w:val="Body Text"/>
    <w:basedOn w:val="a"/>
    <w:link w:val="af"/>
    <w:rsid w:val="002D54B3"/>
    <w:pPr>
      <w:ind w:firstLine="0"/>
      <w:jc w:val="both"/>
    </w:pPr>
    <w:rPr>
      <w:rFonts w:ascii="Times New Roman" w:hAnsi="Times New Roman"/>
      <w:sz w:val="28"/>
      <w:szCs w:val="20"/>
      <w:lang w:val="x-none" w:eastAsia="x-none" w:bidi="ar-SA"/>
    </w:rPr>
  </w:style>
  <w:style w:type="character" w:customStyle="1" w:styleId="af">
    <w:name w:val="Основной текст Знак"/>
    <w:link w:val="ae"/>
    <w:rsid w:val="002D54B3"/>
    <w:rPr>
      <w:rFonts w:ascii="Times New Roman" w:eastAsia="Times New Roman" w:hAnsi="Times New Roman"/>
      <w:sz w:val="28"/>
    </w:rPr>
  </w:style>
  <w:style w:type="paragraph" w:styleId="21">
    <w:name w:val="Body Text Indent 2"/>
    <w:basedOn w:val="a"/>
    <w:link w:val="22"/>
    <w:rsid w:val="002D54B3"/>
    <w:pPr>
      <w:suppressLineNumbers/>
      <w:suppressAutoHyphens/>
      <w:spacing w:before="120" w:after="120" w:line="480" w:lineRule="auto"/>
      <w:ind w:left="283" w:firstLine="0"/>
    </w:pPr>
    <w:rPr>
      <w:rFonts w:ascii="Times New Roman" w:hAnsi="Times New Roman"/>
      <w:sz w:val="28"/>
      <w:szCs w:val="24"/>
      <w:lang w:val="x-none" w:bidi="ar-SA"/>
    </w:rPr>
  </w:style>
  <w:style w:type="character" w:customStyle="1" w:styleId="22">
    <w:name w:val="Основной текст с отступом 2 Знак"/>
    <w:link w:val="21"/>
    <w:rsid w:val="002D54B3"/>
    <w:rPr>
      <w:rFonts w:ascii="Times New Roman" w:eastAsia="Times New Roman" w:hAnsi="Times New Roman" w:cs="Arial"/>
      <w:sz w:val="28"/>
      <w:szCs w:val="24"/>
      <w:lang w:eastAsia="en-US"/>
    </w:rPr>
  </w:style>
  <w:style w:type="paragraph" w:styleId="23">
    <w:name w:val="Body Text 2"/>
    <w:basedOn w:val="a"/>
    <w:link w:val="24"/>
    <w:rsid w:val="002D54B3"/>
    <w:pPr>
      <w:suppressLineNumbers/>
      <w:suppressAutoHyphens/>
      <w:spacing w:before="120" w:after="120" w:line="480" w:lineRule="auto"/>
      <w:ind w:firstLine="0"/>
    </w:pPr>
    <w:rPr>
      <w:rFonts w:ascii="Times New Roman" w:hAnsi="Times New Roman"/>
      <w:sz w:val="28"/>
      <w:szCs w:val="24"/>
      <w:lang w:val="x-none" w:bidi="ar-SA"/>
    </w:rPr>
  </w:style>
  <w:style w:type="character" w:customStyle="1" w:styleId="24">
    <w:name w:val="Основной текст 2 Знак"/>
    <w:link w:val="23"/>
    <w:rsid w:val="002D54B3"/>
    <w:rPr>
      <w:rFonts w:ascii="Times New Roman" w:eastAsia="Times New Roman" w:hAnsi="Times New Roman" w:cs="Arial"/>
      <w:sz w:val="28"/>
      <w:szCs w:val="24"/>
      <w:lang w:eastAsia="en-US"/>
    </w:rPr>
  </w:style>
  <w:style w:type="paragraph" w:customStyle="1" w:styleId="e2">
    <w:name w:val="мeсновной текст с отступом 2"/>
    <w:basedOn w:val="a"/>
    <w:rsid w:val="002D54B3"/>
    <w:pPr>
      <w:widowControl w:val="0"/>
      <w:ind w:firstLine="720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D54B3"/>
    <w:pPr>
      <w:suppressLineNumbers/>
      <w:suppressAutoHyphens/>
      <w:spacing w:before="120" w:after="120"/>
      <w:ind w:firstLine="0"/>
    </w:pPr>
    <w:rPr>
      <w:rFonts w:ascii="Times New Roman" w:hAnsi="Times New Roman" w:cs="Arial"/>
      <w:sz w:val="28"/>
      <w:szCs w:val="24"/>
      <w:lang w:val="ru-RU" w:bidi="ar-SA"/>
    </w:rPr>
  </w:style>
  <w:style w:type="paragraph" w:styleId="25">
    <w:name w:val="toc 2"/>
    <w:basedOn w:val="a"/>
    <w:next w:val="a"/>
    <w:autoRedefine/>
    <w:semiHidden/>
    <w:rsid w:val="002D54B3"/>
    <w:pPr>
      <w:suppressLineNumbers/>
      <w:suppressAutoHyphens/>
      <w:spacing w:before="120" w:after="120"/>
      <w:ind w:left="280" w:firstLine="0"/>
    </w:pPr>
    <w:rPr>
      <w:rFonts w:ascii="Times New Roman" w:hAnsi="Times New Roman" w:cs="Arial"/>
      <w:sz w:val="28"/>
      <w:szCs w:val="24"/>
      <w:lang w:val="ru-RU" w:bidi="ar-SA"/>
    </w:rPr>
  </w:style>
  <w:style w:type="paragraph" w:styleId="31">
    <w:name w:val="toc 3"/>
    <w:basedOn w:val="a"/>
    <w:next w:val="a"/>
    <w:autoRedefine/>
    <w:semiHidden/>
    <w:rsid w:val="002D54B3"/>
    <w:pPr>
      <w:suppressLineNumbers/>
      <w:suppressAutoHyphens/>
      <w:spacing w:before="120" w:after="120"/>
      <w:ind w:left="560" w:firstLine="0"/>
    </w:pPr>
    <w:rPr>
      <w:rFonts w:ascii="Times New Roman" w:hAnsi="Times New Roman" w:cs="Arial"/>
      <w:sz w:val="28"/>
      <w:szCs w:val="24"/>
      <w:lang w:val="ru-RU" w:bidi="ar-SA"/>
    </w:rPr>
  </w:style>
  <w:style w:type="character" w:styleId="af0">
    <w:name w:val="Hyperlink"/>
    <w:rsid w:val="002D54B3"/>
    <w:rPr>
      <w:color w:val="0000FF"/>
      <w:u w:val="single"/>
    </w:rPr>
  </w:style>
  <w:style w:type="paragraph" w:customStyle="1" w:styleId="ConsNormal">
    <w:name w:val="ConsNormal"/>
    <w:rsid w:val="002D54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rsid w:val="002D54B3"/>
    <w:pPr>
      <w:suppressLineNumbers/>
      <w:suppressAutoHyphens/>
      <w:spacing w:before="120" w:after="120"/>
      <w:ind w:left="283" w:firstLine="0"/>
    </w:pPr>
    <w:rPr>
      <w:rFonts w:ascii="Times New Roman" w:hAnsi="Times New Roman"/>
      <w:sz w:val="16"/>
      <w:szCs w:val="16"/>
      <w:lang w:val="x-none" w:bidi="ar-SA"/>
    </w:rPr>
  </w:style>
  <w:style w:type="character" w:customStyle="1" w:styleId="33">
    <w:name w:val="Основной текст с отступом 3 Знак"/>
    <w:link w:val="32"/>
    <w:rsid w:val="002D54B3"/>
    <w:rPr>
      <w:rFonts w:ascii="Times New Roman" w:eastAsia="Times New Roman" w:hAnsi="Times New Roman" w:cs="Arial"/>
      <w:sz w:val="16"/>
      <w:szCs w:val="16"/>
      <w:lang w:eastAsia="en-US"/>
    </w:rPr>
  </w:style>
  <w:style w:type="paragraph" w:customStyle="1" w:styleId="FR1">
    <w:name w:val="FR1"/>
    <w:rsid w:val="002D54B3"/>
    <w:pPr>
      <w:widowControl w:val="0"/>
      <w:autoSpaceDE w:val="0"/>
      <w:autoSpaceDN w:val="0"/>
      <w:adjustRightInd w:val="0"/>
      <w:spacing w:before="300"/>
      <w:ind w:left="680"/>
    </w:pPr>
    <w:rPr>
      <w:rFonts w:ascii="Arial" w:eastAsia="Times New Roman" w:hAnsi="Arial"/>
      <w:b/>
      <w:bCs/>
      <w:i/>
      <w:iCs/>
      <w:sz w:val="24"/>
      <w:szCs w:val="24"/>
    </w:rPr>
  </w:style>
  <w:style w:type="paragraph" w:customStyle="1" w:styleId="210">
    <w:name w:val="Основной текст 21"/>
    <w:basedOn w:val="a"/>
    <w:rsid w:val="002D54B3"/>
    <w:pPr>
      <w:ind w:firstLine="720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af1">
    <w:name w:val="Balloon Text"/>
    <w:basedOn w:val="a"/>
    <w:link w:val="af2"/>
    <w:semiHidden/>
    <w:rsid w:val="002D54B3"/>
    <w:pPr>
      <w:suppressLineNumbers/>
      <w:suppressAutoHyphens/>
      <w:spacing w:before="120" w:after="120"/>
      <w:ind w:firstLine="0"/>
    </w:pPr>
    <w:rPr>
      <w:rFonts w:ascii="Tahoma" w:hAnsi="Tahoma"/>
      <w:sz w:val="16"/>
      <w:szCs w:val="16"/>
      <w:lang w:val="x-none" w:bidi="ar-SA"/>
    </w:rPr>
  </w:style>
  <w:style w:type="character" w:customStyle="1" w:styleId="af2">
    <w:name w:val="Текст выноски Знак"/>
    <w:link w:val="af1"/>
    <w:semiHidden/>
    <w:rsid w:val="002D54B3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D54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4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642D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CA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7843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685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5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3217">
                                  <w:marLeft w:val="-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5593">
                                      <w:marLeft w:val="0"/>
                                      <w:marRight w:val="39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64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14164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04687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9C4B-39A8-4D9F-A957-E0D0EDC9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4800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Microsoft</Company>
  <LinksUpToDate>false</LinksUpToDate>
  <CharactersWithSpaces>32102</CharactersWithSpaces>
  <SharedDoc>false</SharedDoc>
  <HLinks>
    <vt:vector size="12" baseType="variant">
      <vt:variant>
        <vt:i4>6422646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http://docs.cntd.ru/document/902141645</vt:lpwstr>
      </vt:variant>
      <vt:variant>
        <vt:lpwstr/>
      </vt:variant>
      <vt:variant>
        <vt:i4>5636174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http://docs.cntd.ru/document/9004687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Nizamiev IM</dc:creator>
  <cp:lastModifiedBy>Приемная</cp:lastModifiedBy>
  <cp:revision>2</cp:revision>
  <cp:lastPrinted>2019-12-02T13:30:00Z</cp:lastPrinted>
  <dcterms:created xsi:type="dcterms:W3CDTF">2019-12-04T11:01:00Z</dcterms:created>
  <dcterms:modified xsi:type="dcterms:W3CDTF">2019-12-04T11:01:00Z</dcterms:modified>
</cp:coreProperties>
</file>