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83" w:rsidRPr="001C6783" w:rsidRDefault="001C6783" w:rsidP="00874118">
      <w:pPr>
        <w:ind w:left="5670"/>
        <w:jc w:val="center"/>
      </w:pPr>
      <w:r w:rsidRPr="001C6783">
        <w:t>Утвержден</w:t>
      </w:r>
      <w:r>
        <w:t>а</w:t>
      </w:r>
    </w:p>
    <w:p w:rsidR="001C6783" w:rsidRPr="001C6783" w:rsidRDefault="001C6783" w:rsidP="00AC0330">
      <w:pPr>
        <w:ind w:left="5103"/>
      </w:pPr>
      <w:r w:rsidRPr="001C6783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C6783" w:rsidRPr="001C6783" w:rsidRDefault="001C6783" w:rsidP="00AC0330">
      <w:pPr>
        <w:ind w:left="5103"/>
      </w:pPr>
    </w:p>
    <w:p w:rsidR="001C6783" w:rsidRPr="001C6783" w:rsidRDefault="001C6783" w:rsidP="00AC0330">
      <w:pPr>
        <w:ind w:firstLine="5103"/>
      </w:pPr>
      <w:r w:rsidRPr="001C6783">
        <w:t xml:space="preserve">от </w:t>
      </w:r>
      <w:r w:rsidR="00EA194C">
        <w:t>10</w:t>
      </w:r>
      <w:bookmarkStart w:id="0" w:name="_GoBack"/>
      <w:bookmarkEnd w:id="0"/>
      <w:r w:rsidR="00F574D7">
        <w:t>.12.</w:t>
      </w:r>
      <w:r w:rsidRPr="001C6783">
        <w:t>2013</w:t>
      </w:r>
      <w:r w:rsidR="006825FF">
        <w:t xml:space="preserve"> </w:t>
      </w:r>
      <w:r>
        <w:t xml:space="preserve"> </w:t>
      </w:r>
      <w:r w:rsidRPr="001C6783">
        <w:t>№</w:t>
      </w:r>
      <w:r w:rsidR="00F574D7">
        <w:t xml:space="preserve"> </w:t>
      </w:r>
      <w:r w:rsidR="00EA194C">
        <w:t>457</w:t>
      </w:r>
    </w:p>
    <w:p w:rsidR="001C6783" w:rsidRDefault="001C6783" w:rsidP="00AC0330">
      <w:pPr>
        <w:pStyle w:val="Style2"/>
        <w:widowControl/>
        <w:spacing w:line="240" w:lineRule="auto"/>
        <w:rPr>
          <w:rStyle w:val="FontStyle11"/>
        </w:rPr>
      </w:pPr>
    </w:p>
    <w:p w:rsidR="001C6783" w:rsidRDefault="001C6783" w:rsidP="00AC0330">
      <w:pPr>
        <w:pStyle w:val="Style2"/>
        <w:widowControl/>
        <w:spacing w:line="240" w:lineRule="auto"/>
        <w:rPr>
          <w:rStyle w:val="FontStyle11"/>
        </w:rPr>
      </w:pPr>
    </w:p>
    <w:p w:rsidR="001C6783" w:rsidRDefault="001C6783" w:rsidP="00AC0330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___________________________________________________________________</w:t>
      </w:r>
    </w:p>
    <w:p w:rsidR="001C6783" w:rsidRDefault="001C6783" w:rsidP="00AC0330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Форма подготовлена с использованием правовых актов по состоянию на 22.11.2013.</w:t>
      </w:r>
    </w:p>
    <w:p w:rsidR="001C6783" w:rsidRDefault="001C6783" w:rsidP="00AC0330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___________________________________________________________________</w:t>
      </w:r>
    </w:p>
    <w:p w:rsidR="001C6783" w:rsidRDefault="001C6783" w:rsidP="00AC0330">
      <w:pPr>
        <w:pStyle w:val="Style2"/>
        <w:widowControl/>
        <w:spacing w:line="240" w:lineRule="auto"/>
        <w:ind w:firstLine="538"/>
        <w:rPr>
          <w:rStyle w:val="FontStyle11"/>
        </w:rPr>
      </w:pPr>
      <w:r>
        <w:rPr>
          <w:rStyle w:val="FontStyle11"/>
        </w:rPr>
        <w:t>Форма разработана для Путеводителя по сделкам. Возмездное оказание услуг. Общая информация. Заказчик. Исполнитель.</w:t>
      </w:r>
    </w:p>
    <w:p w:rsidR="001C6783" w:rsidRDefault="001C6783" w:rsidP="00AC0330">
      <w:pPr>
        <w:pStyle w:val="Style2"/>
        <w:widowControl/>
        <w:spacing w:line="240" w:lineRule="auto"/>
        <w:ind w:firstLine="538"/>
        <w:rPr>
          <w:rStyle w:val="FontStyle11"/>
        </w:rPr>
      </w:pPr>
      <w:r>
        <w:rPr>
          <w:rStyle w:val="FontStyle11"/>
        </w:rPr>
        <w:t>___________________________________________________________________</w:t>
      </w:r>
    </w:p>
    <w:p w:rsidR="001C6783" w:rsidRDefault="001C6783" w:rsidP="00AC0330">
      <w:pPr>
        <w:pStyle w:val="Style3"/>
        <w:widowControl/>
        <w:ind w:left="1939"/>
        <w:rPr>
          <w:sz w:val="20"/>
          <w:szCs w:val="20"/>
        </w:rPr>
      </w:pPr>
    </w:p>
    <w:p w:rsidR="001C6783" w:rsidRDefault="001C6783" w:rsidP="00AC0330">
      <w:pPr>
        <w:pStyle w:val="Style3"/>
        <w:widowControl/>
        <w:jc w:val="center"/>
        <w:rPr>
          <w:rStyle w:val="FontStyle13"/>
        </w:rPr>
      </w:pPr>
    </w:p>
    <w:p w:rsidR="001C6783" w:rsidRDefault="001C6783" w:rsidP="00AC0330">
      <w:pPr>
        <w:pStyle w:val="Style3"/>
        <w:widowControl/>
        <w:jc w:val="center"/>
        <w:rPr>
          <w:rStyle w:val="FontStyle13"/>
        </w:rPr>
      </w:pPr>
      <w:r>
        <w:rPr>
          <w:rStyle w:val="FontStyle13"/>
        </w:rPr>
        <w:t xml:space="preserve">ДОГОВОР </w:t>
      </w:r>
    </w:p>
    <w:p w:rsidR="001C6783" w:rsidRDefault="001C6783" w:rsidP="00AC0330">
      <w:pPr>
        <w:pStyle w:val="Style3"/>
        <w:widowControl/>
        <w:jc w:val="center"/>
        <w:rPr>
          <w:rStyle w:val="FontStyle13"/>
        </w:rPr>
      </w:pPr>
      <w:r>
        <w:rPr>
          <w:rStyle w:val="FontStyle13"/>
        </w:rPr>
        <w:t>ВОЗМЕЗДНОГО ОКАЗАНИЯ УСЛУГ №___</w:t>
      </w:r>
    </w:p>
    <w:p w:rsidR="001C6783" w:rsidRDefault="001C6783" w:rsidP="00AC0330">
      <w:pPr>
        <w:pStyle w:val="Style3"/>
        <w:widowControl/>
        <w:jc w:val="center"/>
        <w:rPr>
          <w:rStyle w:val="FontStyle13"/>
        </w:rPr>
      </w:pPr>
    </w:p>
    <w:p w:rsidR="001C6783" w:rsidRDefault="001C6783" w:rsidP="00AC0330">
      <w:pPr>
        <w:pStyle w:val="Style7"/>
        <w:widowControl/>
        <w:tabs>
          <w:tab w:val="left" w:pos="5760"/>
        </w:tabs>
        <w:jc w:val="both"/>
        <w:rPr>
          <w:rStyle w:val="FontStyle11"/>
        </w:rPr>
      </w:pPr>
      <w:r>
        <w:rPr>
          <w:rStyle w:val="FontStyle11"/>
        </w:rPr>
        <w:t>г.___________</w:t>
      </w:r>
      <w:r>
        <w:rPr>
          <w:rStyle w:val="FontStyle11"/>
        </w:rPr>
        <w:tab/>
        <w:t xml:space="preserve">    «____»__________ ______г.</w:t>
      </w:r>
    </w:p>
    <w:p w:rsidR="00AC0330" w:rsidRDefault="00AC0330" w:rsidP="00AC0330">
      <w:pPr>
        <w:pStyle w:val="Style7"/>
        <w:widowControl/>
        <w:tabs>
          <w:tab w:val="left" w:pos="5760"/>
        </w:tabs>
        <w:jc w:val="both"/>
        <w:rPr>
          <w:rStyle w:val="FontStyle11"/>
        </w:rPr>
      </w:pPr>
    </w:p>
    <w:p w:rsidR="001C6783" w:rsidRDefault="001C6783" w:rsidP="00AC0330">
      <w:pPr>
        <w:pStyle w:val="Style7"/>
        <w:widowControl/>
        <w:tabs>
          <w:tab w:val="left" w:leader="underscore" w:pos="2515"/>
          <w:tab w:val="left" w:leader="underscore" w:pos="4320"/>
        </w:tabs>
        <w:jc w:val="both"/>
        <w:rPr>
          <w:rStyle w:val="FontStyle11"/>
        </w:rPr>
      </w:pPr>
      <w:r>
        <w:rPr>
          <w:rStyle w:val="FontStyle11"/>
        </w:rPr>
        <w:tab/>
        <w:t>,   именуем</w:t>
      </w:r>
      <w:r>
        <w:rPr>
          <w:rStyle w:val="FontStyle11"/>
        </w:rPr>
        <w:tab/>
        <w:t xml:space="preserve">   в   дальнейшем   "Заказчик",   в   лице</w:t>
      </w:r>
    </w:p>
    <w:p w:rsidR="001C6783" w:rsidRDefault="001C6783" w:rsidP="00AC0330">
      <w:pPr>
        <w:pStyle w:val="Style7"/>
        <w:widowControl/>
        <w:tabs>
          <w:tab w:val="left" w:leader="underscore" w:pos="3355"/>
          <w:tab w:val="left" w:leader="underscore" w:pos="6850"/>
        </w:tabs>
        <w:jc w:val="both"/>
        <w:rPr>
          <w:rStyle w:val="FontStyle11"/>
        </w:rPr>
      </w:pPr>
      <w:r>
        <w:rPr>
          <w:rStyle w:val="FontStyle11"/>
        </w:rPr>
        <w:t>________, действующ</w:t>
      </w:r>
      <w:r>
        <w:rPr>
          <w:rStyle w:val="FontStyle11"/>
        </w:rPr>
        <w:tab/>
        <w:t>на основании</w:t>
      </w:r>
      <w:r>
        <w:rPr>
          <w:rStyle w:val="FontStyle11"/>
        </w:rPr>
        <w:tab/>
        <w:t>, с одной стороны, и ___________,   именуем___  в   дальнейшем   "Исполнитель",   в   лице _________, действующ</w:t>
      </w:r>
      <w:r>
        <w:rPr>
          <w:rStyle w:val="FontStyle11"/>
        </w:rPr>
        <w:tab/>
        <w:t xml:space="preserve"> на основании </w:t>
      </w:r>
      <w:r>
        <w:rPr>
          <w:rStyle w:val="FontStyle11"/>
        </w:rPr>
        <w:tab/>
        <w:t>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1C6783" w:rsidRDefault="001C6783" w:rsidP="00AC0330">
      <w:pPr>
        <w:pStyle w:val="Style9"/>
        <w:widowControl/>
        <w:ind w:left="3130"/>
        <w:jc w:val="both"/>
        <w:rPr>
          <w:sz w:val="20"/>
          <w:szCs w:val="20"/>
        </w:rPr>
      </w:pPr>
    </w:p>
    <w:p w:rsidR="00AC0330" w:rsidRDefault="00AC0330" w:rsidP="00AC0330">
      <w:pPr>
        <w:pStyle w:val="Style9"/>
        <w:widowControl/>
        <w:ind w:left="3130"/>
        <w:jc w:val="both"/>
        <w:rPr>
          <w:rStyle w:val="FontStyle11"/>
        </w:rPr>
      </w:pPr>
    </w:p>
    <w:p w:rsidR="001C6783" w:rsidRDefault="001C6783" w:rsidP="00AC0330">
      <w:pPr>
        <w:pStyle w:val="Style9"/>
        <w:widowControl/>
        <w:ind w:left="3130"/>
        <w:jc w:val="both"/>
        <w:rPr>
          <w:rStyle w:val="FontStyle11"/>
        </w:rPr>
      </w:pPr>
      <w:r>
        <w:rPr>
          <w:rStyle w:val="FontStyle11"/>
        </w:rPr>
        <w:t>1. ПРЕДМЕТ ДОГОВОРА</w:t>
      </w:r>
    </w:p>
    <w:p w:rsidR="001C6783" w:rsidRDefault="001C6783" w:rsidP="00AC0330">
      <w:pPr>
        <w:pStyle w:val="Style4"/>
        <w:widowControl/>
        <w:spacing w:line="240" w:lineRule="auto"/>
        <w:rPr>
          <w:sz w:val="20"/>
          <w:szCs w:val="20"/>
        </w:rPr>
      </w:pPr>
    </w:p>
    <w:p w:rsidR="001C6783" w:rsidRDefault="001C6783" w:rsidP="00AC0330">
      <w:pPr>
        <w:pStyle w:val="Style4"/>
        <w:widowControl/>
        <w:tabs>
          <w:tab w:val="left" w:pos="1022"/>
        </w:tabs>
        <w:spacing w:line="240" w:lineRule="auto"/>
        <w:rPr>
          <w:rStyle w:val="FontStyle11"/>
        </w:rPr>
      </w:pPr>
      <w:r>
        <w:rPr>
          <w:rStyle w:val="FontStyle11"/>
        </w:rPr>
        <w:t>1.1.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Исполнитель обязуется оказать Заказчику услуги (далее - Услуги),</w:t>
      </w:r>
      <w:r>
        <w:rPr>
          <w:rStyle w:val="FontStyle11"/>
        </w:rPr>
        <w:br/>
        <w:t>поименованные в Перечне оказываемых услуг, являющемся неотъемлемой</w:t>
      </w:r>
      <w:r>
        <w:rPr>
          <w:rStyle w:val="FontStyle11"/>
        </w:rPr>
        <w:br/>
        <w:t>частью Договора (Приложение № 1), а Заказчик обязуется оплатить эти</w:t>
      </w:r>
      <w:r>
        <w:rPr>
          <w:rStyle w:val="FontStyle11"/>
        </w:rPr>
        <w:br/>
        <w:t>Услуги.</w:t>
      </w:r>
    </w:p>
    <w:p w:rsidR="001C6783" w:rsidRDefault="001C6783" w:rsidP="00AC0330">
      <w:pPr>
        <w:pStyle w:val="Style4"/>
        <w:widowControl/>
        <w:tabs>
          <w:tab w:val="left" w:pos="1032"/>
        </w:tabs>
        <w:spacing w:line="240" w:lineRule="auto"/>
        <w:ind w:left="571" w:firstLine="0"/>
        <w:rPr>
          <w:rStyle w:val="FontStyle12"/>
        </w:rPr>
      </w:pPr>
      <w:r>
        <w:rPr>
          <w:rStyle w:val="FontStyle11"/>
        </w:rPr>
        <w:t>1.2.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 xml:space="preserve">Исполнитель </w:t>
      </w:r>
      <w:r>
        <w:rPr>
          <w:rStyle w:val="FontStyle12"/>
        </w:rPr>
        <w:t>(выбрать нужное)</w:t>
      </w:r>
    </w:p>
    <w:p w:rsidR="001C6783" w:rsidRDefault="001C6783" w:rsidP="00AC0330">
      <w:pPr>
        <w:pStyle w:val="Style6"/>
        <w:widowControl/>
        <w:tabs>
          <w:tab w:val="left" w:pos="9629"/>
        </w:tabs>
        <w:spacing w:line="240" w:lineRule="auto"/>
        <w:ind w:firstLine="709"/>
        <w:rPr>
          <w:rStyle w:val="FontStyle13"/>
        </w:rPr>
      </w:pPr>
      <w:r>
        <w:rPr>
          <w:rStyle w:val="FontStyle13"/>
        </w:rPr>
        <w:t>обязуется оказать Услуги лично.</w:t>
      </w:r>
      <w:r>
        <w:rPr>
          <w:rStyle w:val="FontStyle13"/>
          <w:b w:val="0"/>
          <w:bCs w:val="0"/>
          <w:sz w:val="20"/>
          <w:szCs w:val="20"/>
        </w:rPr>
        <w:tab/>
      </w:r>
    </w:p>
    <w:p w:rsidR="001C6783" w:rsidRDefault="001C6783" w:rsidP="00AC0330">
      <w:pPr>
        <w:pStyle w:val="Style6"/>
        <w:widowControl/>
        <w:tabs>
          <w:tab w:val="left" w:pos="9629"/>
        </w:tabs>
        <w:spacing w:line="240" w:lineRule="auto"/>
        <w:ind w:firstLine="709"/>
        <w:rPr>
          <w:rStyle w:val="FontStyle13"/>
        </w:rPr>
      </w:pPr>
      <w:r>
        <w:rPr>
          <w:rStyle w:val="FontStyle13"/>
        </w:rPr>
        <w:t>вправе привлекать к оказанию Услуг третьих лиц без  предварительного получения на то согласия Заказчика.</w:t>
      </w:r>
    </w:p>
    <w:p w:rsidR="001C6783" w:rsidRPr="00AC0330" w:rsidRDefault="001C6783" w:rsidP="00AC0330">
      <w:pPr>
        <w:pStyle w:val="Style4"/>
        <w:widowControl/>
        <w:tabs>
          <w:tab w:val="left" w:pos="1022"/>
        </w:tabs>
        <w:spacing w:line="240" w:lineRule="auto"/>
        <w:rPr>
          <w:sz w:val="26"/>
          <w:szCs w:val="26"/>
        </w:rPr>
      </w:pPr>
      <w:r>
        <w:rPr>
          <w:rStyle w:val="FontStyle11"/>
        </w:rPr>
        <w:t>1.3.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Сроки оказания Услуг определ</w:t>
      </w:r>
      <w:r w:rsidR="00AC0330">
        <w:rPr>
          <w:rStyle w:val="FontStyle11"/>
        </w:rPr>
        <w:t xml:space="preserve">ены в Перечне оказываемых услуг </w:t>
      </w:r>
      <w:r>
        <w:rPr>
          <w:rStyle w:val="FontStyle11"/>
        </w:rPr>
        <w:t>(Приложение № 1).</w:t>
      </w:r>
    </w:p>
    <w:p w:rsidR="001C6783" w:rsidRDefault="001C6783" w:rsidP="00AC0330">
      <w:pPr>
        <w:pStyle w:val="Style5"/>
        <w:widowControl/>
        <w:spacing w:line="240" w:lineRule="auto"/>
        <w:ind w:left="1997"/>
        <w:rPr>
          <w:rStyle w:val="FontStyle11"/>
        </w:rPr>
      </w:pPr>
    </w:p>
    <w:p w:rsidR="001C6783" w:rsidRDefault="001C6783" w:rsidP="00AC0330">
      <w:pPr>
        <w:pStyle w:val="Style5"/>
        <w:widowControl/>
        <w:spacing w:line="240" w:lineRule="auto"/>
        <w:ind w:left="1997"/>
        <w:rPr>
          <w:rStyle w:val="FontStyle11"/>
        </w:rPr>
      </w:pPr>
      <w:r>
        <w:rPr>
          <w:rStyle w:val="FontStyle11"/>
        </w:rPr>
        <w:t>2. ПОРЯДОК СДАЧИ И ПРИЕМКИ УСЛУГ</w:t>
      </w:r>
    </w:p>
    <w:p w:rsidR="00AC0330" w:rsidRDefault="00AC0330" w:rsidP="00AC0330">
      <w:pPr>
        <w:pStyle w:val="Style5"/>
        <w:widowControl/>
        <w:spacing w:line="240" w:lineRule="auto"/>
        <w:ind w:left="1997"/>
        <w:rPr>
          <w:rStyle w:val="FontStyle11"/>
        </w:rPr>
      </w:pPr>
    </w:p>
    <w:p w:rsidR="001C6783" w:rsidRDefault="001C6783" w:rsidP="00AC0330">
      <w:pPr>
        <w:pStyle w:val="Style4"/>
        <w:widowControl/>
        <w:numPr>
          <w:ilvl w:val="0"/>
          <w:numId w:val="3"/>
        </w:numPr>
        <w:tabs>
          <w:tab w:val="left" w:pos="1042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По факту оказания Услуг Исполнитель представляет Заказчику на подписание Акт приёмки-сдачи оказанных услуг в двух экземплярах по форме, согласованной в Приложении № 2.</w:t>
      </w:r>
    </w:p>
    <w:p w:rsidR="001C6783" w:rsidRDefault="001C6783" w:rsidP="00AC0330">
      <w:pPr>
        <w:pStyle w:val="Style4"/>
        <w:widowControl/>
        <w:numPr>
          <w:ilvl w:val="0"/>
          <w:numId w:val="3"/>
        </w:numPr>
        <w:tabs>
          <w:tab w:val="left" w:pos="1042"/>
          <w:tab w:val="left" w:leader="underscore" w:pos="3408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lastRenderedPageBreak/>
        <w:t xml:space="preserve">В течение </w:t>
      </w:r>
      <w:r>
        <w:rPr>
          <w:rStyle w:val="FontStyle11"/>
        </w:rPr>
        <w:tab/>
        <w:t xml:space="preserve"> дней после получения Акта приемки-сдачи</w:t>
      </w:r>
      <w:r w:rsidR="00EE6E0A">
        <w:rPr>
          <w:rStyle w:val="FontStyle11"/>
        </w:rPr>
        <w:t xml:space="preserve"> </w:t>
      </w:r>
      <w:r>
        <w:rPr>
          <w:rStyle w:val="FontStyle11"/>
        </w:rPr>
        <w:t>оказанных услуг 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 w:rsidR="001C6783" w:rsidRDefault="001C6783" w:rsidP="00AC0330">
      <w:pPr>
        <w:pStyle w:val="Style4"/>
        <w:widowControl/>
        <w:tabs>
          <w:tab w:val="left" w:pos="1042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2.3.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В случае наличия недостатков Исполнитель обязуется устранить их</w:t>
      </w:r>
      <w:r w:rsidR="00EE6E0A">
        <w:rPr>
          <w:rStyle w:val="FontStyle11"/>
        </w:rPr>
        <w:t xml:space="preserve"> в </w:t>
      </w:r>
      <w:r>
        <w:rPr>
          <w:rStyle w:val="FontStyle11"/>
        </w:rPr>
        <w:t xml:space="preserve">течение </w:t>
      </w:r>
      <w:r>
        <w:rPr>
          <w:rStyle w:val="FontStyle11"/>
        </w:rPr>
        <w:tab/>
        <w:t xml:space="preserve"> дней со дня получения соответствующих претензий</w:t>
      </w:r>
      <w:r w:rsidR="00EE6E0A">
        <w:rPr>
          <w:rStyle w:val="FontStyle11"/>
        </w:rPr>
        <w:t xml:space="preserve"> </w:t>
      </w:r>
      <w:r>
        <w:rPr>
          <w:rStyle w:val="FontStyle11"/>
        </w:rPr>
        <w:t>Заказчика.</w:t>
      </w:r>
    </w:p>
    <w:p w:rsidR="00AB008B" w:rsidRDefault="001C6783" w:rsidP="00AC0330">
      <w:pPr>
        <w:pStyle w:val="Style4"/>
        <w:widowControl/>
        <w:tabs>
          <w:tab w:val="left" w:pos="1042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2.4.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Услуги считаются оказанными с момента подписания Сторонами</w:t>
      </w:r>
      <w:r w:rsidR="00EE6E0A">
        <w:rPr>
          <w:rStyle w:val="FontStyle11"/>
        </w:rPr>
        <w:t xml:space="preserve"> </w:t>
      </w:r>
      <w:r w:rsidR="00F3179F">
        <w:rPr>
          <w:rStyle w:val="FontStyle11"/>
        </w:rPr>
        <w:t>Акта приемки-сдачи оказанных услуг.</w:t>
      </w:r>
    </w:p>
    <w:p w:rsidR="00AB008B" w:rsidRDefault="00AB008B" w:rsidP="00AC0330">
      <w:pPr>
        <w:pStyle w:val="Style3"/>
        <w:widowControl/>
        <w:jc w:val="center"/>
        <w:rPr>
          <w:sz w:val="20"/>
          <w:szCs w:val="20"/>
        </w:rPr>
      </w:pPr>
    </w:p>
    <w:p w:rsidR="00AB008B" w:rsidRDefault="00F3179F" w:rsidP="00AC0330">
      <w:pPr>
        <w:pStyle w:val="Style3"/>
        <w:widowControl/>
        <w:tabs>
          <w:tab w:val="left" w:pos="274"/>
        </w:tabs>
        <w:jc w:val="center"/>
        <w:rPr>
          <w:rStyle w:val="FontStyle11"/>
        </w:rPr>
      </w:pPr>
      <w:r>
        <w:rPr>
          <w:rStyle w:val="FontStyle11"/>
        </w:rPr>
        <w:t>3.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ЦЕНА И ПОРЯДОК РАСЧЕТОВ</w:t>
      </w:r>
    </w:p>
    <w:p w:rsidR="00AB008B" w:rsidRDefault="00AB008B" w:rsidP="00AC0330">
      <w:pPr>
        <w:pStyle w:val="Style4"/>
        <w:widowControl/>
        <w:spacing w:line="240" w:lineRule="auto"/>
        <w:ind w:left="542" w:firstLine="0"/>
        <w:jc w:val="left"/>
        <w:rPr>
          <w:sz w:val="20"/>
          <w:szCs w:val="20"/>
        </w:rPr>
      </w:pPr>
    </w:p>
    <w:p w:rsidR="00AB008B" w:rsidRDefault="00F3179F" w:rsidP="00AC0330">
      <w:pPr>
        <w:pStyle w:val="Style4"/>
        <w:widowControl/>
        <w:tabs>
          <w:tab w:val="left" w:pos="1066"/>
          <w:tab w:val="left" w:leader="underscore" w:pos="6206"/>
          <w:tab w:val="left" w:leader="underscore" w:pos="7800"/>
        </w:tabs>
        <w:spacing w:line="240" w:lineRule="auto"/>
        <w:ind w:firstLine="709"/>
        <w:jc w:val="left"/>
        <w:rPr>
          <w:rStyle w:val="FontStyle11"/>
        </w:rPr>
      </w:pPr>
      <w:r>
        <w:rPr>
          <w:rStyle w:val="FontStyle11"/>
        </w:rPr>
        <w:t>3.1.</w:t>
      </w:r>
      <w:r w:rsidR="00EE6E0A">
        <w:rPr>
          <w:rStyle w:val="FontStyle11"/>
        </w:rPr>
        <w:t xml:space="preserve"> </w:t>
      </w:r>
      <w:r>
        <w:rPr>
          <w:rStyle w:val="FontStyle11"/>
        </w:rPr>
        <w:t>Общая стоимость Услуг составляет</w:t>
      </w:r>
      <w:r>
        <w:rPr>
          <w:rStyle w:val="FontStyle11"/>
        </w:rPr>
        <w:tab/>
        <w:t>(</w:t>
      </w:r>
      <w:r>
        <w:rPr>
          <w:rStyle w:val="FontStyle11"/>
        </w:rPr>
        <w:tab/>
        <w:t>) руб., в том</w:t>
      </w:r>
    </w:p>
    <w:p w:rsidR="00AB008B" w:rsidRDefault="00F3179F" w:rsidP="00AC0330">
      <w:pPr>
        <w:pStyle w:val="Style5"/>
        <w:widowControl/>
        <w:tabs>
          <w:tab w:val="left" w:leader="underscore" w:pos="2093"/>
          <w:tab w:val="left" w:leader="underscore" w:pos="3658"/>
        </w:tabs>
        <w:spacing w:line="240" w:lineRule="auto"/>
        <w:jc w:val="left"/>
        <w:rPr>
          <w:rStyle w:val="FontStyle11"/>
        </w:rPr>
      </w:pPr>
      <w:r>
        <w:rPr>
          <w:rStyle w:val="FontStyle11"/>
        </w:rPr>
        <w:t>числе НДС</w:t>
      </w:r>
      <w:r>
        <w:rPr>
          <w:rStyle w:val="FontStyle11"/>
        </w:rPr>
        <w:tab/>
        <w:t>(</w:t>
      </w:r>
      <w:r>
        <w:rPr>
          <w:rStyle w:val="FontStyle11"/>
        </w:rPr>
        <w:tab/>
        <w:t>) руб.</w:t>
      </w:r>
    </w:p>
    <w:p w:rsidR="00AB008B" w:rsidRDefault="00F3179F" w:rsidP="00AC0330">
      <w:pPr>
        <w:pStyle w:val="Style6"/>
        <w:widowControl/>
        <w:tabs>
          <w:tab w:val="left" w:pos="1118"/>
        </w:tabs>
        <w:spacing w:line="240" w:lineRule="auto"/>
        <w:ind w:firstLine="709"/>
        <w:rPr>
          <w:rStyle w:val="FontStyle12"/>
        </w:rPr>
      </w:pPr>
      <w:r>
        <w:rPr>
          <w:rStyle w:val="FontStyle11"/>
        </w:rPr>
        <w:t>3.2.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 xml:space="preserve">Заказчик оплачивает Услуги в следующем порядке </w:t>
      </w:r>
      <w:r>
        <w:rPr>
          <w:rStyle w:val="FontStyle12"/>
        </w:rPr>
        <w:t>(выбрать</w:t>
      </w:r>
      <w:r>
        <w:rPr>
          <w:rStyle w:val="FontStyle12"/>
        </w:rPr>
        <w:br/>
        <w:t>нужное/возможно установление иного порядка оплаты)</w:t>
      </w:r>
    </w:p>
    <w:p w:rsidR="00EE6E0A" w:rsidRDefault="00F3179F" w:rsidP="00AC0330">
      <w:pPr>
        <w:pStyle w:val="Style2"/>
        <w:widowControl/>
        <w:tabs>
          <w:tab w:val="left" w:pos="854"/>
        </w:tabs>
        <w:spacing w:line="240" w:lineRule="auto"/>
        <w:ind w:firstLine="709"/>
        <w:rPr>
          <w:rStyle w:val="FontStyle13"/>
        </w:rPr>
      </w:pPr>
      <w:r>
        <w:rPr>
          <w:rStyle w:val="FontStyle13"/>
        </w:rPr>
        <w:t>до начала оказания Исполнителем Услуг (предварительная оплата).</w:t>
      </w:r>
    </w:p>
    <w:p w:rsidR="00AB008B" w:rsidRDefault="00F3179F" w:rsidP="00AC0330">
      <w:pPr>
        <w:pStyle w:val="Style2"/>
        <w:widowControl/>
        <w:tabs>
          <w:tab w:val="left" w:pos="854"/>
        </w:tabs>
        <w:spacing w:line="240" w:lineRule="auto"/>
        <w:ind w:firstLine="709"/>
        <w:rPr>
          <w:rStyle w:val="FontStyle13"/>
        </w:rPr>
      </w:pPr>
      <w:r>
        <w:rPr>
          <w:rStyle w:val="FontStyle13"/>
        </w:rPr>
        <w:t>в течение</w:t>
      </w:r>
      <w:r w:rsidR="00EE6E0A">
        <w:rPr>
          <w:rStyle w:val="FontStyle13"/>
        </w:rPr>
        <w:t xml:space="preserve"> _____ д</w:t>
      </w:r>
      <w:r>
        <w:rPr>
          <w:rStyle w:val="FontStyle13"/>
        </w:rPr>
        <w:t>ней после подписания Сторонами Акта приемки-</w:t>
      </w:r>
      <w:r>
        <w:rPr>
          <w:rStyle w:val="FontStyle13"/>
        </w:rPr>
        <w:br/>
        <w:t>сдачи оказанных Услуг.</w:t>
      </w:r>
    </w:p>
    <w:p w:rsidR="00AB008B" w:rsidRDefault="00F3179F" w:rsidP="00AC0330">
      <w:pPr>
        <w:pStyle w:val="Style2"/>
        <w:widowControl/>
        <w:tabs>
          <w:tab w:val="left" w:pos="730"/>
          <w:tab w:val="left" w:leader="underscore" w:pos="7675"/>
        </w:tabs>
        <w:spacing w:line="240" w:lineRule="auto"/>
        <w:ind w:firstLine="709"/>
        <w:rPr>
          <w:rStyle w:val="FontStyle13"/>
        </w:rPr>
      </w:pPr>
      <w:r>
        <w:rPr>
          <w:rStyle w:val="FontStyle13"/>
        </w:rPr>
        <w:t>часть стоимости Услуг в размере ___ (</w:t>
      </w:r>
      <w:r>
        <w:rPr>
          <w:rStyle w:val="FontStyle13"/>
        </w:rPr>
        <w:tab/>
        <w:t>) руб., в том</w:t>
      </w:r>
      <w:r w:rsidR="00EE6E0A">
        <w:rPr>
          <w:rStyle w:val="FontStyle13"/>
        </w:rPr>
        <w:t xml:space="preserve">                числе НДС__________ (________) руб., </w:t>
      </w:r>
      <w:r>
        <w:rPr>
          <w:rStyle w:val="FontStyle13"/>
        </w:rPr>
        <w:t>Заказчик оплачивает до начала</w:t>
      </w:r>
      <w:r w:rsidR="00EE6E0A">
        <w:rPr>
          <w:rStyle w:val="FontStyle13"/>
        </w:rPr>
        <w:t xml:space="preserve"> </w:t>
      </w:r>
      <w:r>
        <w:rPr>
          <w:rStyle w:val="FontStyle13"/>
        </w:rPr>
        <w:t>оказания Исполнителем услуг (предварительная оплата), оставшуюся</w:t>
      </w:r>
      <w:r w:rsidR="00EE6E0A">
        <w:rPr>
          <w:rStyle w:val="FontStyle13"/>
        </w:rPr>
        <w:t xml:space="preserve"> часть стоимости Услуг в размере________(__________</w:t>
      </w:r>
      <w:r>
        <w:rPr>
          <w:rStyle w:val="FontStyle13"/>
        </w:rPr>
        <w:t>) руб., в том числе</w:t>
      </w:r>
      <w:r w:rsidR="00EE6E0A">
        <w:rPr>
          <w:rStyle w:val="FontStyle13"/>
        </w:rPr>
        <w:t xml:space="preserve"> НДС (______</w:t>
      </w:r>
      <w:r>
        <w:rPr>
          <w:rStyle w:val="FontStyle13"/>
        </w:rPr>
        <w:t xml:space="preserve">) </w:t>
      </w:r>
      <w:r w:rsidR="00EE6E0A">
        <w:rPr>
          <w:rStyle w:val="FontStyle13"/>
        </w:rPr>
        <w:t>______________</w:t>
      </w:r>
      <w:r>
        <w:rPr>
          <w:rStyle w:val="FontStyle13"/>
        </w:rPr>
        <w:t>руб., Заказчик оплачивает в течение</w:t>
      </w:r>
      <w:r>
        <w:rPr>
          <w:rStyle w:val="FontStyle13"/>
        </w:rPr>
        <w:tab/>
        <w:t>дней</w:t>
      </w:r>
      <w:r w:rsidR="00EE6E0A">
        <w:rPr>
          <w:rStyle w:val="FontStyle13"/>
        </w:rPr>
        <w:t xml:space="preserve"> </w:t>
      </w:r>
      <w:r>
        <w:rPr>
          <w:rStyle w:val="FontStyle13"/>
        </w:rPr>
        <w:t>после подписания Сторонами Акта приемки-сдачи оказанных услуг.</w:t>
      </w:r>
    </w:p>
    <w:p w:rsidR="00AB008B" w:rsidRDefault="00F3179F" w:rsidP="00AC0330">
      <w:pPr>
        <w:pStyle w:val="Style4"/>
        <w:widowControl/>
        <w:tabs>
          <w:tab w:val="left" w:pos="1118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3.3.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Все расчеты по Договору производятся в безналичном порядке</w:t>
      </w:r>
      <w:r>
        <w:rPr>
          <w:rStyle w:val="FontStyle11"/>
        </w:rPr>
        <w:br/>
        <w:t>путем перечисления денежных средств на указанный Исполнителем</w:t>
      </w:r>
      <w:r>
        <w:rPr>
          <w:rStyle w:val="FontStyle11"/>
        </w:rPr>
        <w:br/>
        <w:t>расчетный счет. Обязательства Заказчика по оплате считаются</w:t>
      </w:r>
      <w:r>
        <w:rPr>
          <w:rStyle w:val="FontStyle11"/>
        </w:rPr>
        <w:br/>
        <w:t>исполненными на дату зачисления денежных средств на корреспондентский</w:t>
      </w:r>
      <w:r>
        <w:rPr>
          <w:rStyle w:val="FontStyle11"/>
        </w:rPr>
        <w:br/>
        <w:t>счет банка Исполнителя.</w:t>
      </w:r>
    </w:p>
    <w:p w:rsidR="00AB008B" w:rsidRDefault="00AB008B" w:rsidP="00AC0330">
      <w:pPr>
        <w:pStyle w:val="Style3"/>
        <w:widowControl/>
        <w:jc w:val="both"/>
        <w:rPr>
          <w:sz w:val="20"/>
          <w:szCs w:val="20"/>
        </w:rPr>
      </w:pPr>
    </w:p>
    <w:p w:rsidR="00AB008B" w:rsidRDefault="00F3179F" w:rsidP="00AC0330">
      <w:pPr>
        <w:pStyle w:val="Style3"/>
        <w:widowControl/>
        <w:tabs>
          <w:tab w:val="left" w:pos="240"/>
        </w:tabs>
        <w:jc w:val="center"/>
        <w:rPr>
          <w:rStyle w:val="FontStyle11"/>
        </w:rPr>
      </w:pPr>
      <w:r>
        <w:rPr>
          <w:rStyle w:val="FontStyle11"/>
        </w:rPr>
        <w:t>4.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ОТВЕТСТВЕННОСТЬ СТОРОН</w:t>
      </w:r>
    </w:p>
    <w:p w:rsidR="00AB008B" w:rsidRDefault="00AB008B" w:rsidP="00AC0330">
      <w:pPr>
        <w:pStyle w:val="Style4"/>
        <w:widowControl/>
        <w:spacing w:line="240" w:lineRule="auto"/>
        <w:ind w:firstLine="709"/>
        <w:jc w:val="right"/>
        <w:rPr>
          <w:sz w:val="20"/>
          <w:szCs w:val="20"/>
        </w:rPr>
      </w:pPr>
    </w:p>
    <w:p w:rsidR="00AB008B" w:rsidRDefault="00F3179F" w:rsidP="00AC0330">
      <w:pPr>
        <w:pStyle w:val="Style4"/>
        <w:widowControl/>
        <w:tabs>
          <w:tab w:val="left" w:pos="504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4.1.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За нарушение сроков оказания Услуг (п. 1.3 Договора) Заказчик</w:t>
      </w:r>
      <w:r w:rsidR="00EE6E0A">
        <w:rPr>
          <w:rStyle w:val="FontStyle11"/>
        </w:rPr>
        <w:t xml:space="preserve"> </w:t>
      </w:r>
      <w:r>
        <w:rPr>
          <w:rStyle w:val="FontStyle11"/>
        </w:rPr>
        <w:t>вправе требовать с Исполнителя уплаты неустойки (пени) в размере</w:t>
      </w:r>
      <w:r>
        <w:rPr>
          <w:rStyle w:val="FontStyle11"/>
        </w:rPr>
        <w:tab/>
        <w:t>процентов от стоимости не оказанных в срок Услуг за каждый день просрочки.</w:t>
      </w:r>
    </w:p>
    <w:p w:rsidR="00AB008B" w:rsidRDefault="00F3179F" w:rsidP="00AC0330">
      <w:pPr>
        <w:pStyle w:val="Style4"/>
        <w:widowControl/>
        <w:tabs>
          <w:tab w:val="left" w:pos="504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4.2.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За нарушение сроков оплаты (п. 3.2 Договора) Исполнитель вправе</w:t>
      </w:r>
      <w:r w:rsidR="00EE6E0A">
        <w:rPr>
          <w:rStyle w:val="FontStyle11"/>
        </w:rPr>
        <w:t xml:space="preserve"> требовать </w:t>
      </w:r>
      <w:r>
        <w:rPr>
          <w:rStyle w:val="FontStyle11"/>
        </w:rPr>
        <w:t>с Заказчика уплаты неуст</w:t>
      </w:r>
      <w:r w:rsidR="00EE6E0A">
        <w:rPr>
          <w:rStyle w:val="FontStyle11"/>
        </w:rPr>
        <w:t xml:space="preserve">ойки (пени) в размере </w:t>
      </w:r>
      <w:r w:rsidR="00EE6E0A">
        <w:rPr>
          <w:rStyle w:val="FontStyle11"/>
        </w:rPr>
        <w:tab/>
        <w:t xml:space="preserve">процентов </w:t>
      </w:r>
      <w:r>
        <w:rPr>
          <w:rStyle w:val="FontStyle11"/>
        </w:rPr>
        <w:t>от</w:t>
      </w:r>
      <w:r w:rsidR="00EE6E0A">
        <w:rPr>
          <w:rStyle w:val="FontStyle11"/>
        </w:rPr>
        <w:t xml:space="preserve"> неуплаченной </w:t>
      </w:r>
      <w:r>
        <w:rPr>
          <w:rStyle w:val="FontStyle11"/>
        </w:rPr>
        <w:t>суммы за каждый день просрочки.</w:t>
      </w:r>
    </w:p>
    <w:p w:rsidR="00AB008B" w:rsidRDefault="00F3179F" w:rsidP="00AC0330">
      <w:pPr>
        <w:pStyle w:val="Style4"/>
        <w:widowControl/>
        <w:tabs>
          <w:tab w:val="left" w:pos="1046"/>
        </w:tabs>
        <w:spacing w:line="240" w:lineRule="auto"/>
        <w:ind w:firstLine="709"/>
        <w:rPr>
          <w:rStyle w:val="FontStyle12"/>
        </w:rPr>
      </w:pPr>
      <w:r>
        <w:rPr>
          <w:rStyle w:val="FontStyle11"/>
        </w:rPr>
        <w:t>4.3.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Сторона, не исполнившая или ненадлежащим образом исполнившая</w:t>
      </w:r>
      <w:r>
        <w:rPr>
          <w:rStyle w:val="FontStyle11"/>
        </w:rPr>
        <w:br/>
        <w:t xml:space="preserve">обязательства по Договору, обязана возместить другой Стороне </w:t>
      </w:r>
      <w:r>
        <w:rPr>
          <w:rStyle w:val="FontStyle12"/>
        </w:rPr>
        <w:t>(выбрать</w:t>
      </w:r>
      <w:r>
        <w:rPr>
          <w:rStyle w:val="FontStyle12"/>
        </w:rPr>
        <w:br/>
        <w:t>нужное)</w:t>
      </w:r>
    </w:p>
    <w:p w:rsidR="00AB008B" w:rsidRDefault="00F3179F" w:rsidP="00AC0330">
      <w:pPr>
        <w:pStyle w:val="Style2"/>
        <w:widowControl/>
        <w:tabs>
          <w:tab w:val="left" w:pos="811"/>
        </w:tabs>
        <w:spacing w:line="240" w:lineRule="auto"/>
        <w:ind w:left="709" w:firstLine="0"/>
        <w:rPr>
          <w:rStyle w:val="FontStyle13"/>
        </w:rPr>
      </w:pPr>
      <w:r>
        <w:rPr>
          <w:rStyle w:val="FontStyle13"/>
        </w:rPr>
        <w:t>убытки в полной сумме сверх предусмотренных Договором неустоек.</w:t>
      </w:r>
    </w:p>
    <w:p w:rsidR="00AB008B" w:rsidRDefault="00F3179F" w:rsidP="00AC0330">
      <w:pPr>
        <w:pStyle w:val="Style2"/>
        <w:widowControl/>
        <w:spacing w:line="240" w:lineRule="auto"/>
        <w:ind w:firstLine="0"/>
        <w:rPr>
          <w:rStyle w:val="FontStyle13"/>
        </w:rPr>
      </w:pPr>
      <w:r>
        <w:rPr>
          <w:rStyle w:val="FontStyle13"/>
        </w:rPr>
        <w:t>убытки в части, не покр</w:t>
      </w:r>
      <w:r w:rsidR="00EE6E0A">
        <w:rPr>
          <w:rStyle w:val="FontStyle13"/>
        </w:rPr>
        <w:t xml:space="preserve">ытой предусмотренными Договором </w:t>
      </w:r>
      <w:r>
        <w:rPr>
          <w:rStyle w:val="FontStyle13"/>
        </w:rPr>
        <w:t>неустойками.</w:t>
      </w:r>
    </w:p>
    <w:p w:rsidR="00AB008B" w:rsidRDefault="00AB008B" w:rsidP="00AC0330">
      <w:pPr>
        <w:widowControl/>
        <w:ind w:firstLine="709"/>
        <w:rPr>
          <w:sz w:val="2"/>
          <w:szCs w:val="2"/>
        </w:rPr>
      </w:pPr>
    </w:p>
    <w:p w:rsidR="00AB008B" w:rsidRDefault="00F3179F" w:rsidP="00AC0330">
      <w:pPr>
        <w:pStyle w:val="Style2"/>
        <w:widowControl/>
        <w:tabs>
          <w:tab w:val="left" w:pos="696"/>
        </w:tabs>
        <w:spacing w:line="240" w:lineRule="auto"/>
        <w:ind w:left="709" w:firstLine="0"/>
        <w:jc w:val="left"/>
        <w:rPr>
          <w:rStyle w:val="FontStyle13"/>
        </w:rPr>
      </w:pPr>
      <w:r>
        <w:rPr>
          <w:rStyle w:val="FontStyle13"/>
        </w:rPr>
        <w:t>только убытки.</w:t>
      </w:r>
    </w:p>
    <w:p w:rsidR="00AB008B" w:rsidRDefault="00F3179F" w:rsidP="00AC0330">
      <w:pPr>
        <w:pStyle w:val="Style2"/>
        <w:widowControl/>
        <w:tabs>
          <w:tab w:val="left" w:pos="696"/>
        </w:tabs>
        <w:spacing w:line="240" w:lineRule="auto"/>
        <w:ind w:left="709" w:firstLine="0"/>
        <w:jc w:val="left"/>
        <w:rPr>
          <w:rStyle w:val="FontStyle13"/>
        </w:rPr>
      </w:pPr>
      <w:r>
        <w:rPr>
          <w:rStyle w:val="FontStyle13"/>
        </w:rPr>
        <w:t>только предусмотренные Договором неустойки.</w:t>
      </w:r>
    </w:p>
    <w:p w:rsidR="001C6783" w:rsidRDefault="00F3179F" w:rsidP="00AC0330">
      <w:pPr>
        <w:pStyle w:val="Style4"/>
        <w:widowControl/>
        <w:tabs>
          <w:tab w:val="left" w:pos="1046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4.4.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Во всех других случаях неисполнения обязательств по Договору</w:t>
      </w:r>
      <w:r>
        <w:rPr>
          <w:rStyle w:val="FontStyle11"/>
        </w:rPr>
        <w:br/>
        <w:t>Стороны несут ответственность в соответствии с действующим</w:t>
      </w:r>
      <w:r>
        <w:rPr>
          <w:rStyle w:val="FontStyle11"/>
        </w:rPr>
        <w:br/>
        <w:t>законодательством РФ.</w:t>
      </w:r>
    </w:p>
    <w:p w:rsidR="001C6783" w:rsidRDefault="001C6783" w:rsidP="00AC0330">
      <w:pPr>
        <w:pStyle w:val="Style1"/>
        <w:widowControl/>
        <w:spacing w:line="240" w:lineRule="auto"/>
        <w:rPr>
          <w:rStyle w:val="FontStyle11"/>
        </w:rPr>
      </w:pPr>
      <w:r>
        <w:rPr>
          <w:rStyle w:val="FontStyle11"/>
        </w:rPr>
        <w:lastRenderedPageBreak/>
        <w:t>5. ФОРС-МАЖОР</w:t>
      </w:r>
    </w:p>
    <w:p w:rsidR="001C6783" w:rsidRDefault="001C6783" w:rsidP="00AC0330">
      <w:pPr>
        <w:pStyle w:val="Style3"/>
        <w:widowControl/>
        <w:rPr>
          <w:sz w:val="20"/>
          <w:szCs w:val="20"/>
        </w:rPr>
      </w:pPr>
    </w:p>
    <w:p w:rsidR="001C6783" w:rsidRPr="00EE6E0A" w:rsidRDefault="001C6783" w:rsidP="00AC0330">
      <w:pPr>
        <w:pStyle w:val="Style3"/>
        <w:widowControl/>
        <w:tabs>
          <w:tab w:val="left" w:pos="1037"/>
        </w:tabs>
        <w:ind w:firstLine="709"/>
        <w:jc w:val="both"/>
        <w:rPr>
          <w:rStyle w:val="FontStyle12"/>
          <w:i w:val="0"/>
          <w:iCs w:val="0"/>
        </w:rPr>
      </w:pPr>
      <w:r>
        <w:rPr>
          <w:rStyle w:val="FontStyle11"/>
        </w:rPr>
        <w:t>5.1.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Стороны освобождаются от ответственности за неисполнение или</w:t>
      </w:r>
      <w:r>
        <w:rPr>
          <w:rStyle w:val="FontStyle11"/>
        </w:rPr>
        <w:br/>
        <w:t>ненадлежащее исполнение обязательств по Договору, если надлежащее</w:t>
      </w:r>
      <w:r>
        <w:rPr>
          <w:rStyle w:val="FontStyle11"/>
        </w:rPr>
        <w:br/>
        <w:t>исполнение оказалось невозможным вследствие непреодолимой силы, то</w:t>
      </w:r>
      <w:r>
        <w:rPr>
          <w:rStyle w:val="FontStyle11"/>
        </w:rPr>
        <w:br/>
        <w:t>есть чрезвычайных и непредотвратимых при данных условиях обстоятельств,</w:t>
      </w:r>
      <w:r w:rsidR="00EE6E0A">
        <w:rPr>
          <w:rStyle w:val="FontStyle11"/>
        </w:rPr>
        <w:t xml:space="preserve"> под   которыми   понимаются:_________________________________</w:t>
      </w:r>
      <w:r>
        <w:rPr>
          <w:rStyle w:val="FontStyle11"/>
        </w:rPr>
        <w:t xml:space="preserve">   </w:t>
      </w:r>
      <w:r>
        <w:rPr>
          <w:rStyle w:val="FontStyle12"/>
        </w:rPr>
        <w:t>(запретные</w:t>
      </w:r>
      <w:r w:rsidR="00EE6E0A">
        <w:rPr>
          <w:rStyle w:val="FontStyle12"/>
        </w:rPr>
        <w:t xml:space="preserve"> </w:t>
      </w:r>
      <w:r>
        <w:rPr>
          <w:rStyle w:val="FontStyle12"/>
        </w:rPr>
        <w:t>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:rsidR="001C6783" w:rsidRDefault="001C6783" w:rsidP="00AC0330">
      <w:pPr>
        <w:pStyle w:val="Style3"/>
        <w:widowControl/>
        <w:tabs>
          <w:tab w:val="left" w:leader="underscore" w:pos="710"/>
          <w:tab w:val="left" w:pos="1037"/>
        </w:tabs>
        <w:ind w:firstLine="709"/>
        <w:jc w:val="both"/>
        <w:rPr>
          <w:rStyle w:val="FontStyle11"/>
        </w:rPr>
      </w:pPr>
      <w:r>
        <w:rPr>
          <w:rStyle w:val="FontStyle11"/>
        </w:rPr>
        <w:t>5.2.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В случае наступления этих обстоятельств Сторона обязана в течение</w:t>
      </w:r>
      <w:r>
        <w:rPr>
          <w:rStyle w:val="FontStyle11"/>
        </w:rPr>
        <w:br/>
      </w:r>
      <w:r>
        <w:rPr>
          <w:rStyle w:val="FontStyle11"/>
        </w:rPr>
        <w:tab/>
        <w:t>дней уведомить об этом другую Сторону.</w:t>
      </w:r>
    </w:p>
    <w:p w:rsidR="001C6783" w:rsidRDefault="001C6783" w:rsidP="00AC0330">
      <w:pPr>
        <w:pStyle w:val="Style3"/>
        <w:widowControl/>
        <w:tabs>
          <w:tab w:val="left" w:pos="1272"/>
          <w:tab w:val="left" w:leader="underscore" w:pos="7891"/>
        </w:tabs>
        <w:ind w:firstLine="709"/>
        <w:jc w:val="both"/>
        <w:rPr>
          <w:rStyle w:val="FontStyle11"/>
        </w:rPr>
      </w:pPr>
      <w:r>
        <w:rPr>
          <w:rStyle w:val="FontStyle11"/>
        </w:rPr>
        <w:t>5.3.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 xml:space="preserve">Документ, выданный </w:t>
      </w:r>
      <w:r>
        <w:rPr>
          <w:rStyle w:val="FontStyle11"/>
        </w:rPr>
        <w:tab/>
        <w:t xml:space="preserve"> </w:t>
      </w:r>
      <w:r>
        <w:rPr>
          <w:rStyle w:val="FontStyle12"/>
        </w:rPr>
        <w:t>(Торгово-</w:t>
      </w:r>
      <w:r>
        <w:rPr>
          <w:rStyle w:val="FontStyle12"/>
        </w:rPr>
        <w:br/>
        <w:t>промышленной палатой, уполномоченным государственным органом и т.д.),</w:t>
      </w:r>
      <w:r>
        <w:rPr>
          <w:rStyle w:val="FontStyle12"/>
        </w:rPr>
        <w:br/>
      </w:r>
      <w:r>
        <w:rPr>
          <w:rStyle w:val="FontStyle11"/>
        </w:rPr>
        <w:t>является достаточным подтверждением наличия и продолжительности</w:t>
      </w:r>
      <w:r>
        <w:rPr>
          <w:rStyle w:val="FontStyle11"/>
        </w:rPr>
        <w:br/>
        <w:t>действия непреодолимой силы.</w:t>
      </w:r>
    </w:p>
    <w:p w:rsidR="001C6783" w:rsidRDefault="001C6783" w:rsidP="00AC0330">
      <w:pPr>
        <w:pStyle w:val="Style3"/>
        <w:widowControl/>
        <w:tabs>
          <w:tab w:val="left" w:pos="499"/>
        </w:tabs>
        <w:ind w:firstLine="709"/>
        <w:jc w:val="both"/>
        <w:rPr>
          <w:rStyle w:val="FontStyle11"/>
        </w:rPr>
      </w:pPr>
      <w:r>
        <w:rPr>
          <w:rStyle w:val="FontStyle11"/>
        </w:rPr>
        <w:t>5.4.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Если обстоятельства непреодолимой силы продолжают действовать</w:t>
      </w:r>
      <w:r w:rsidR="00EE6E0A">
        <w:rPr>
          <w:rStyle w:val="FontStyle11"/>
        </w:rPr>
        <w:t xml:space="preserve"> более   _______</w:t>
      </w:r>
      <w:r>
        <w:rPr>
          <w:rStyle w:val="FontStyle11"/>
        </w:rPr>
        <w:t>,   то   каждая   Сторона   вправе   расторгнуть   Договор   в</w:t>
      </w:r>
      <w:r w:rsidR="00EE6E0A">
        <w:rPr>
          <w:rStyle w:val="FontStyle11"/>
        </w:rPr>
        <w:t xml:space="preserve"> </w:t>
      </w:r>
      <w:r>
        <w:rPr>
          <w:rStyle w:val="FontStyle11"/>
        </w:rPr>
        <w:t>одностороннем порядке.</w:t>
      </w:r>
    </w:p>
    <w:p w:rsidR="001C6783" w:rsidRDefault="001C6783" w:rsidP="00AC0330">
      <w:pPr>
        <w:pStyle w:val="Style2"/>
        <w:widowControl/>
        <w:spacing w:line="240" w:lineRule="auto"/>
        <w:ind w:left="1843"/>
        <w:rPr>
          <w:sz w:val="20"/>
          <w:szCs w:val="20"/>
        </w:rPr>
      </w:pPr>
    </w:p>
    <w:p w:rsidR="00EE6E0A" w:rsidRDefault="001C6783" w:rsidP="00AC0330">
      <w:pPr>
        <w:pStyle w:val="Style2"/>
        <w:widowControl/>
        <w:spacing w:line="240" w:lineRule="auto"/>
        <w:ind w:firstLine="0"/>
        <w:jc w:val="center"/>
        <w:rPr>
          <w:rStyle w:val="FontStyle11"/>
        </w:rPr>
      </w:pPr>
      <w:r>
        <w:rPr>
          <w:rStyle w:val="FontStyle11"/>
        </w:rPr>
        <w:t xml:space="preserve">6. СРОК ДЕЙСТВИЯ, ИЗМЕНЕНИЕ </w:t>
      </w:r>
    </w:p>
    <w:p w:rsidR="001C6783" w:rsidRDefault="001C6783" w:rsidP="00AC0330">
      <w:pPr>
        <w:pStyle w:val="Style2"/>
        <w:widowControl/>
        <w:spacing w:line="240" w:lineRule="auto"/>
        <w:ind w:firstLine="0"/>
        <w:jc w:val="center"/>
        <w:rPr>
          <w:rStyle w:val="FontStyle11"/>
        </w:rPr>
      </w:pPr>
      <w:r>
        <w:rPr>
          <w:rStyle w:val="FontStyle11"/>
        </w:rPr>
        <w:t>И ДОСРОЧНОЕ РАСТОРЖЕНИЕ ДОГОВОРА</w:t>
      </w:r>
    </w:p>
    <w:p w:rsidR="001C6783" w:rsidRDefault="001C6783" w:rsidP="00AC0330">
      <w:pPr>
        <w:pStyle w:val="Style3"/>
        <w:widowControl/>
        <w:ind w:left="562"/>
        <w:rPr>
          <w:sz w:val="20"/>
          <w:szCs w:val="20"/>
        </w:rPr>
      </w:pPr>
    </w:p>
    <w:p w:rsidR="001C6783" w:rsidRDefault="001C6783" w:rsidP="00AC0330">
      <w:pPr>
        <w:pStyle w:val="Style3"/>
        <w:widowControl/>
        <w:tabs>
          <w:tab w:val="left" w:pos="1042"/>
          <w:tab w:val="left" w:leader="underscore" w:pos="5261"/>
        </w:tabs>
        <w:ind w:firstLine="709"/>
        <w:rPr>
          <w:rStyle w:val="FontStyle11"/>
        </w:rPr>
      </w:pPr>
      <w:r>
        <w:rPr>
          <w:rStyle w:val="FontStyle11"/>
        </w:rPr>
        <w:t>6.1.Договор действует в течение</w:t>
      </w:r>
      <w:r>
        <w:rPr>
          <w:rStyle w:val="FontStyle11"/>
        </w:rPr>
        <w:tab/>
        <w:t>с даты его заключения.</w:t>
      </w:r>
    </w:p>
    <w:p w:rsidR="001C6783" w:rsidRDefault="001C6783" w:rsidP="00AC0330">
      <w:pPr>
        <w:pStyle w:val="Style3"/>
        <w:widowControl/>
        <w:numPr>
          <w:ilvl w:val="0"/>
          <w:numId w:val="4"/>
        </w:numPr>
        <w:tabs>
          <w:tab w:val="left" w:pos="1066"/>
        </w:tabs>
        <w:ind w:firstLine="709"/>
        <w:jc w:val="both"/>
        <w:rPr>
          <w:rStyle w:val="FontStyle11"/>
        </w:rPr>
      </w:pPr>
      <w:r>
        <w:rPr>
          <w:rStyle w:val="FontStyle1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C6783" w:rsidRDefault="001C6783" w:rsidP="00AC0330">
      <w:pPr>
        <w:pStyle w:val="Style3"/>
        <w:widowControl/>
        <w:numPr>
          <w:ilvl w:val="0"/>
          <w:numId w:val="4"/>
        </w:numPr>
        <w:tabs>
          <w:tab w:val="left" w:pos="1066"/>
        </w:tabs>
        <w:ind w:firstLine="709"/>
        <w:jc w:val="both"/>
        <w:rPr>
          <w:rStyle w:val="FontStyle11"/>
        </w:rPr>
      </w:pPr>
      <w:r>
        <w:rPr>
          <w:rStyle w:val="FontStyle1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C6783" w:rsidRDefault="001C6783" w:rsidP="00AC0330">
      <w:pPr>
        <w:pStyle w:val="Style1"/>
        <w:widowControl/>
        <w:spacing w:line="240" w:lineRule="auto"/>
        <w:rPr>
          <w:sz w:val="20"/>
          <w:szCs w:val="20"/>
        </w:rPr>
      </w:pPr>
    </w:p>
    <w:p w:rsidR="001C6783" w:rsidRDefault="001C6783" w:rsidP="00AC0330">
      <w:pPr>
        <w:pStyle w:val="Style1"/>
        <w:widowControl/>
        <w:spacing w:line="240" w:lineRule="auto"/>
        <w:rPr>
          <w:rStyle w:val="FontStyle11"/>
        </w:rPr>
      </w:pPr>
      <w:r>
        <w:rPr>
          <w:rStyle w:val="FontStyle11"/>
        </w:rPr>
        <w:t>7. РАЗРЕШЕНИЕ СПОРОВ</w:t>
      </w:r>
    </w:p>
    <w:p w:rsidR="00AC0330" w:rsidRDefault="00AC0330" w:rsidP="00AC0330">
      <w:pPr>
        <w:pStyle w:val="Style1"/>
        <w:widowControl/>
        <w:spacing w:line="240" w:lineRule="auto"/>
        <w:rPr>
          <w:rStyle w:val="FontStyle11"/>
        </w:rPr>
      </w:pPr>
    </w:p>
    <w:p w:rsidR="001C6783" w:rsidRDefault="001C6783" w:rsidP="00AC0330">
      <w:pPr>
        <w:pStyle w:val="Style3"/>
        <w:widowControl/>
        <w:numPr>
          <w:ilvl w:val="0"/>
          <w:numId w:val="5"/>
        </w:numPr>
        <w:tabs>
          <w:tab w:val="left" w:pos="1027"/>
        </w:tabs>
        <w:ind w:firstLine="709"/>
        <w:jc w:val="both"/>
        <w:rPr>
          <w:rStyle w:val="FontStyle11"/>
        </w:rPr>
      </w:pPr>
      <w:r>
        <w:rPr>
          <w:rStyle w:val="FontStyle11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1C6783" w:rsidRDefault="001C6783" w:rsidP="00AC0330">
      <w:pPr>
        <w:pStyle w:val="Style3"/>
        <w:widowControl/>
        <w:numPr>
          <w:ilvl w:val="0"/>
          <w:numId w:val="5"/>
        </w:numPr>
        <w:tabs>
          <w:tab w:val="left" w:pos="1027"/>
        </w:tabs>
        <w:ind w:firstLine="709"/>
        <w:jc w:val="both"/>
        <w:rPr>
          <w:rStyle w:val="FontStyle11"/>
        </w:rPr>
      </w:pPr>
      <w:r>
        <w:rPr>
          <w:rStyle w:val="FontStyle11"/>
        </w:rPr>
        <w:t xml:space="preserve">В случае недостижения соглашения в ходе переговоров, указанных </w:t>
      </w:r>
      <w:r w:rsidR="00EE6E0A">
        <w:rPr>
          <w:rStyle w:val="FontStyle11"/>
        </w:rPr>
        <w:t xml:space="preserve">                      </w:t>
      </w:r>
      <w:r>
        <w:rPr>
          <w:rStyle w:val="FontStyle11"/>
        </w:rPr>
        <w:t>в п. 7.1</w:t>
      </w:r>
      <w:r w:rsidR="00EE6E0A">
        <w:rPr>
          <w:rStyle w:val="FontStyle11"/>
        </w:rPr>
        <w:t>.</w:t>
      </w:r>
      <w:r>
        <w:rPr>
          <w:rStyle w:val="FontStyle11"/>
        </w:rPr>
        <w:t xml:space="preserve">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1C6783" w:rsidRDefault="001C6783" w:rsidP="00AC0330">
      <w:pPr>
        <w:pStyle w:val="Style3"/>
        <w:widowControl/>
        <w:numPr>
          <w:ilvl w:val="0"/>
          <w:numId w:val="5"/>
        </w:numPr>
        <w:tabs>
          <w:tab w:val="left" w:pos="1027"/>
        </w:tabs>
        <w:ind w:firstLine="709"/>
        <w:jc w:val="both"/>
        <w:rPr>
          <w:rStyle w:val="FontStyle11"/>
        </w:rPr>
      </w:pPr>
      <w:r>
        <w:rPr>
          <w:rStyle w:val="FontStyle11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</w:t>
      </w:r>
      <w:r w:rsidR="00EE6E0A">
        <w:rPr>
          <w:rStyle w:val="FontStyle11"/>
        </w:rPr>
        <w:t xml:space="preserve"> </w:t>
      </w:r>
      <w:r>
        <w:rPr>
          <w:rStyle w:val="FontStyle11"/>
        </w:rPr>
        <w:t>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1C6783" w:rsidRDefault="001C6783" w:rsidP="00AC0330">
      <w:pPr>
        <w:pStyle w:val="Style5"/>
        <w:widowControl/>
        <w:tabs>
          <w:tab w:val="left" w:pos="1181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lastRenderedPageBreak/>
        <w:t>7.4.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Сторона, которой направлена претензия, обязана рассмотреть</w:t>
      </w:r>
      <w:r>
        <w:rPr>
          <w:rStyle w:val="FontStyle11"/>
        </w:rPr>
        <w:br/>
        <w:t>полученную претензию и о результатах уведомить в письменной форме</w:t>
      </w:r>
    </w:p>
    <w:p w:rsidR="001C6783" w:rsidRDefault="001C6783" w:rsidP="00AC0330">
      <w:pPr>
        <w:pStyle w:val="Style1"/>
        <w:widowControl/>
        <w:tabs>
          <w:tab w:val="left" w:leader="underscore" w:pos="5376"/>
          <w:tab w:val="left" w:leader="underscore" w:pos="6341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заинтересованную Сторону в течение </w:t>
      </w:r>
      <w:r>
        <w:rPr>
          <w:rStyle w:val="FontStyle11"/>
        </w:rPr>
        <w:tab/>
        <w:t xml:space="preserve"> (</w:t>
      </w:r>
      <w:r>
        <w:rPr>
          <w:rStyle w:val="FontStyle11"/>
        </w:rPr>
        <w:tab/>
        <w:t>) рабочих дней со дня</w:t>
      </w:r>
    </w:p>
    <w:p w:rsidR="001C6783" w:rsidRDefault="001C6783" w:rsidP="00AC0330">
      <w:pPr>
        <w:pStyle w:val="Style1"/>
        <w:widowControl/>
        <w:spacing w:line="240" w:lineRule="auto"/>
        <w:ind w:firstLine="709"/>
        <w:jc w:val="left"/>
        <w:rPr>
          <w:rStyle w:val="FontStyle11"/>
        </w:rPr>
      </w:pPr>
      <w:r>
        <w:rPr>
          <w:rStyle w:val="FontStyle11"/>
        </w:rPr>
        <w:t>получения претензии.</w:t>
      </w:r>
    </w:p>
    <w:p w:rsidR="001C6783" w:rsidRDefault="001C6783" w:rsidP="00AC0330">
      <w:pPr>
        <w:pStyle w:val="Style5"/>
        <w:widowControl/>
        <w:tabs>
          <w:tab w:val="left" w:pos="1032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7.5.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В случае неурегулирования разногласий в претензионном порядке, а</w:t>
      </w:r>
      <w:r>
        <w:rPr>
          <w:rStyle w:val="FontStyle11"/>
        </w:rPr>
        <w:br/>
        <w:t>также в случае неполучения ответа на претензию в течение срока, указанного</w:t>
      </w:r>
      <w:r>
        <w:rPr>
          <w:rStyle w:val="FontStyle11"/>
        </w:rPr>
        <w:br/>
        <w:t>в п. 7.4</w:t>
      </w:r>
      <w:r w:rsidR="00EE6E0A">
        <w:rPr>
          <w:rStyle w:val="FontStyle11"/>
        </w:rPr>
        <w:t>.</w:t>
      </w:r>
      <w:r>
        <w:rPr>
          <w:rStyle w:val="FontStyle11"/>
        </w:rPr>
        <w:t xml:space="preserve"> Договора, спор передается в арбитражный суд по месту нахождения</w:t>
      </w:r>
      <w:r>
        <w:rPr>
          <w:rStyle w:val="FontStyle11"/>
        </w:rPr>
        <w:br/>
        <w:t>ответчика в соответствии с действующим законодательством РФ.</w:t>
      </w:r>
    </w:p>
    <w:p w:rsidR="001C6783" w:rsidRDefault="001C6783" w:rsidP="00AC0330">
      <w:pPr>
        <w:pStyle w:val="Style2"/>
        <w:widowControl/>
        <w:spacing w:line="240" w:lineRule="auto"/>
        <w:rPr>
          <w:sz w:val="20"/>
          <w:szCs w:val="20"/>
        </w:rPr>
      </w:pPr>
    </w:p>
    <w:p w:rsidR="001C6783" w:rsidRDefault="001C6783" w:rsidP="00AC0330">
      <w:pPr>
        <w:pStyle w:val="Style2"/>
        <w:widowControl/>
        <w:spacing w:line="240" w:lineRule="auto"/>
        <w:ind w:firstLine="0"/>
        <w:jc w:val="center"/>
        <w:rPr>
          <w:rStyle w:val="FontStyle11"/>
        </w:rPr>
      </w:pPr>
      <w:r>
        <w:rPr>
          <w:rStyle w:val="FontStyle11"/>
        </w:rPr>
        <w:t>8. ЗАКЛЮЧИТЕЛЬНЫЕ ПОЛОЖЕНИЯ</w:t>
      </w:r>
    </w:p>
    <w:p w:rsidR="001C6783" w:rsidRDefault="001C6783" w:rsidP="00AC0330">
      <w:pPr>
        <w:pStyle w:val="Style5"/>
        <w:widowControl/>
        <w:spacing w:line="240" w:lineRule="auto"/>
        <w:ind w:left="562"/>
        <w:jc w:val="left"/>
        <w:rPr>
          <w:sz w:val="20"/>
          <w:szCs w:val="20"/>
        </w:rPr>
      </w:pPr>
    </w:p>
    <w:p w:rsidR="001C6783" w:rsidRDefault="001C6783" w:rsidP="00AC0330">
      <w:pPr>
        <w:pStyle w:val="Style5"/>
        <w:widowControl/>
        <w:tabs>
          <w:tab w:val="left" w:pos="1037"/>
        </w:tabs>
        <w:spacing w:line="240" w:lineRule="auto"/>
        <w:ind w:firstLine="709"/>
        <w:jc w:val="left"/>
        <w:rPr>
          <w:rStyle w:val="FontStyle11"/>
        </w:rPr>
      </w:pPr>
      <w:r>
        <w:rPr>
          <w:rStyle w:val="FontStyle11"/>
        </w:rPr>
        <w:t>8.1.Договор вступает в силу с момента его подписания Сторонами.</w:t>
      </w:r>
    </w:p>
    <w:p w:rsidR="001C6783" w:rsidRDefault="001C6783" w:rsidP="00AC0330">
      <w:pPr>
        <w:pStyle w:val="Style5"/>
        <w:widowControl/>
        <w:tabs>
          <w:tab w:val="left" w:pos="1013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8.2.Договор составлен в двух экземплярах, по одному для каждой из</w:t>
      </w:r>
      <w:r>
        <w:rPr>
          <w:rStyle w:val="FontStyle11"/>
        </w:rPr>
        <w:br/>
        <w:t>Сторон.</w:t>
      </w:r>
    </w:p>
    <w:p w:rsidR="001C6783" w:rsidRDefault="001C6783" w:rsidP="00AC0330">
      <w:pPr>
        <w:pStyle w:val="Style5"/>
        <w:widowControl/>
        <w:tabs>
          <w:tab w:val="left" w:pos="1037"/>
        </w:tabs>
        <w:spacing w:line="240" w:lineRule="auto"/>
        <w:ind w:firstLine="709"/>
        <w:jc w:val="left"/>
        <w:rPr>
          <w:rStyle w:val="FontStyle11"/>
        </w:rPr>
      </w:pPr>
      <w:r>
        <w:rPr>
          <w:rStyle w:val="FontStyle11"/>
        </w:rPr>
        <w:t>8.3.К Договору прилагаются:</w:t>
      </w:r>
    </w:p>
    <w:p w:rsidR="001C6783" w:rsidRDefault="001C6783" w:rsidP="00AC0330">
      <w:pPr>
        <w:pStyle w:val="Style5"/>
        <w:widowControl/>
        <w:tabs>
          <w:tab w:val="left" w:pos="706"/>
        </w:tabs>
        <w:spacing w:line="240" w:lineRule="auto"/>
        <w:ind w:left="709"/>
        <w:jc w:val="left"/>
        <w:rPr>
          <w:rStyle w:val="FontStyle11"/>
        </w:rPr>
      </w:pPr>
      <w:r>
        <w:rPr>
          <w:rStyle w:val="FontStyle11"/>
        </w:rPr>
        <w:t xml:space="preserve">Перечень оказываемых услуг (Приложение </w:t>
      </w:r>
      <w:r w:rsidR="00EE6E0A">
        <w:rPr>
          <w:rStyle w:val="FontStyle11"/>
        </w:rPr>
        <w:t>№</w:t>
      </w:r>
      <w:r>
        <w:rPr>
          <w:rStyle w:val="FontStyle11"/>
        </w:rPr>
        <w:t xml:space="preserve"> 1);</w:t>
      </w:r>
    </w:p>
    <w:p w:rsidR="001C6783" w:rsidRDefault="001C6783" w:rsidP="00AC0330">
      <w:pPr>
        <w:pStyle w:val="Style5"/>
        <w:widowControl/>
        <w:tabs>
          <w:tab w:val="left" w:pos="706"/>
        </w:tabs>
        <w:spacing w:line="240" w:lineRule="auto"/>
        <w:ind w:left="709"/>
        <w:jc w:val="left"/>
        <w:rPr>
          <w:rStyle w:val="FontStyle11"/>
        </w:rPr>
      </w:pPr>
      <w:r>
        <w:rPr>
          <w:rStyle w:val="FontStyle11"/>
        </w:rPr>
        <w:t xml:space="preserve">Акт приемки-сдачи оказанных услуг (Приложение </w:t>
      </w:r>
      <w:r w:rsidR="00EE6E0A">
        <w:rPr>
          <w:rStyle w:val="FontStyle11"/>
        </w:rPr>
        <w:t>№</w:t>
      </w:r>
      <w:r>
        <w:rPr>
          <w:rStyle w:val="FontStyle11"/>
        </w:rPr>
        <w:t xml:space="preserve"> 2);</w:t>
      </w:r>
    </w:p>
    <w:p w:rsidR="00EE6E0A" w:rsidRDefault="006825FF" w:rsidP="00AC0330">
      <w:pPr>
        <w:pStyle w:val="Style5"/>
        <w:widowControl/>
        <w:tabs>
          <w:tab w:val="left" w:pos="706"/>
        </w:tabs>
        <w:spacing w:line="240" w:lineRule="auto"/>
        <w:ind w:left="709"/>
        <w:jc w:val="left"/>
        <w:rPr>
          <w:rStyle w:val="FontStyle11"/>
        </w:rPr>
      </w:pPr>
      <w:r>
        <w:rPr>
          <w:rStyle w:val="FontStyle11"/>
        </w:rPr>
        <w:t>_____________________________.</w:t>
      </w:r>
    </w:p>
    <w:p w:rsidR="001C6783" w:rsidRDefault="001C6783" w:rsidP="00AC0330">
      <w:pPr>
        <w:pStyle w:val="Style2"/>
        <w:widowControl/>
        <w:spacing w:line="240" w:lineRule="auto"/>
        <w:ind w:left="557"/>
        <w:rPr>
          <w:sz w:val="20"/>
          <w:szCs w:val="20"/>
        </w:rPr>
      </w:pPr>
    </w:p>
    <w:p w:rsidR="001C6783" w:rsidRDefault="001C6783" w:rsidP="00AC0330">
      <w:pPr>
        <w:pStyle w:val="Style2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</w:rPr>
        <w:t>8.4. Адреса, реквизиты и подписи Сторон:</w:t>
      </w:r>
    </w:p>
    <w:p w:rsidR="001C6783" w:rsidRDefault="001C6783" w:rsidP="00AC0330">
      <w:pPr>
        <w:pStyle w:val="Style2"/>
        <w:widowControl/>
        <w:spacing w:line="240" w:lineRule="auto"/>
        <w:ind w:left="557"/>
        <w:rPr>
          <w:rStyle w:val="FontStyle11"/>
        </w:rPr>
      </w:pPr>
    </w:p>
    <w:p w:rsidR="00AC0330" w:rsidRDefault="00AC0330" w:rsidP="00AC0330">
      <w:pPr>
        <w:pStyle w:val="Style2"/>
        <w:widowControl/>
        <w:spacing w:line="240" w:lineRule="auto"/>
        <w:ind w:left="557"/>
        <w:rPr>
          <w:rStyle w:val="FontStyle11"/>
        </w:rPr>
        <w:sectPr w:rsidR="00AC0330" w:rsidSect="001C6783">
          <w:headerReference w:type="default" r:id="rId8"/>
          <w:type w:val="continuous"/>
          <w:pgSz w:w="11905" w:h="16837"/>
          <w:pgMar w:top="993" w:right="927" w:bottom="1440" w:left="1647" w:header="720" w:footer="720" w:gutter="0"/>
          <w:cols w:space="60"/>
          <w:noEndnote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AC0330" w:rsidTr="006825FF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lastRenderedPageBreak/>
              <w:t>Заказчик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Наименование:_________________________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Юридический адрес_____________________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ОГРН__________________________________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ИНН___________________________________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КПП__________________________________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Р/с____________________________________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в_____________________________________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К/с____________________________________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БИК__________________________________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ОКПО________________________________</w:t>
            </w:r>
            <w:r w:rsidRPr="006825FF">
              <w:rPr>
                <w:rStyle w:val="FontStyle11"/>
                <w:sz w:val="24"/>
                <w:szCs w:val="24"/>
              </w:rPr>
              <w:br/>
              <w:t>От имени Заказчика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________________________(___________)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М.П.</w:t>
            </w:r>
            <w:r w:rsidRPr="006825FF">
              <w:rPr>
                <w:rStyle w:val="FontStyle11"/>
                <w:sz w:val="24"/>
                <w:szCs w:val="24"/>
              </w:rPr>
              <w:br/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Исполнитель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Наименование:_________________________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Юридический адрес_____________________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ОГРН__________________________________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ИНН___________________________________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КПП__________________________________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Р/с____________________________________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в_____________________________________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К/с____________________________________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БИК__________________________________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ОКПО________________________________</w:t>
            </w:r>
            <w:r w:rsidRPr="006825FF">
              <w:rPr>
                <w:rStyle w:val="FontStyle11"/>
                <w:sz w:val="24"/>
                <w:szCs w:val="24"/>
              </w:rPr>
              <w:br/>
              <w:t>От имени Исполнителя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________________________(___________)</w:t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6825FF">
              <w:rPr>
                <w:rStyle w:val="FontStyle11"/>
                <w:sz w:val="24"/>
                <w:szCs w:val="24"/>
              </w:rPr>
              <w:t>М.П.</w:t>
            </w:r>
            <w:r w:rsidRPr="006825FF">
              <w:rPr>
                <w:rStyle w:val="FontStyle11"/>
                <w:sz w:val="24"/>
                <w:szCs w:val="24"/>
              </w:rPr>
              <w:br/>
            </w: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</w:p>
          <w:p w:rsidR="006825FF" w:rsidRPr="006825FF" w:rsidRDefault="006825FF" w:rsidP="00AC0330">
            <w:pPr>
              <w:pStyle w:val="Style4"/>
              <w:widowControl/>
              <w:tabs>
                <w:tab w:val="left" w:pos="1046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</w:p>
        </w:tc>
      </w:tr>
    </w:tbl>
    <w:p w:rsidR="001C6783" w:rsidRDefault="001C6783" w:rsidP="00AC0330">
      <w:pPr>
        <w:pStyle w:val="Style4"/>
        <w:widowControl/>
        <w:tabs>
          <w:tab w:val="left" w:pos="1046"/>
        </w:tabs>
        <w:spacing w:line="240" w:lineRule="auto"/>
        <w:rPr>
          <w:rStyle w:val="FontStyle11"/>
        </w:rPr>
      </w:pPr>
    </w:p>
    <w:sectPr w:rsidR="001C6783" w:rsidSect="001C6783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34" w:rsidRDefault="00591F34">
      <w:r>
        <w:separator/>
      </w:r>
    </w:p>
  </w:endnote>
  <w:endnote w:type="continuationSeparator" w:id="0">
    <w:p w:rsidR="00591F34" w:rsidRDefault="005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34" w:rsidRDefault="00591F34">
      <w:r>
        <w:separator/>
      </w:r>
    </w:p>
  </w:footnote>
  <w:footnote w:type="continuationSeparator" w:id="0">
    <w:p w:rsidR="00591F34" w:rsidRDefault="0059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83" w:rsidRDefault="00591F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94C">
      <w:rPr>
        <w:noProof/>
      </w:rPr>
      <w:t>4</w:t>
    </w:r>
    <w:r>
      <w:rPr>
        <w:noProof/>
      </w:rPr>
      <w:fldChar w:fldCharType="end"/>
    </w:r>
  </w:p>
  <w:p w:rsidR="001C6783" w:rsidRDefault="001C67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603A7A"/>
    <w:lvl w:ilvl="0">
      <w:numFmt w:val="bullet"/>
      <w:lvlText w:val="*"/>
      <w:lvlJc w:val="left"/>
    </w:lvl>
  </w:abstractNum>
  <w:abstractNum w:abstractNumId="1">
    <w:nsid w:val="1DF46224"/>
    <w:multiLevelType w:val="singleLevel"/>
    <w:tmpl w:val="97F8B146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24AD2BB6"/>
    <w:multiLevelType w:val="singleLevel"/>
    <w:tmpl w:val="5380B4DE"/>
    <w:lvl w:ilvl="0">
      <w:start w:val="2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3E421C24"/>
    <w:multiLevelType w:val="singleLevel"/>
    <w:tmpl w:val="74928FC2"/>
    <w:lvl w:ilvl="0">
      <w:start w:val="1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C6783"/>
    <w:rsid w:val="001C6783"/>
    <w:rsid w:val="00591F34"/>
    <w:rsid w:val="006825FF"/>
    <w:rsid w:val="00AB008B"/>
    <w:rsid w:val="00AC0330"/>
    <w:rsid w:val="00EA194C"/>
    <w:rsid w:val="00EE6E0A"/>
    <w:rsid w:val="00F3179F"/>
    <w:rsid w:val="00F574D7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8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008B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AB008B"/>
    <w:pPr>
      <w:spacing w:line="336" w:lineRule="exact"/>
      <w:ind w:firstLine="528"/>
      <w:jc w:val="both"/>
    </w:pPr>
  </w:style>
  <w:style w:type="paragraph" w:customStyle="1" w:styleId="Style3">
    <w:name w:val="Style3"/>
    <w:basedOn w:val="a"/>
    <w:uiPriority w:val="99"/>
    <w:rsid w:val="00AB008B"/>
  </w:style>
  <w:style w:type="paragraph" w:customStyle="1" w:styleId="Style4">
    <w:name w:val="Style4"/>
    <w:basedOn w:val="a"/>
    <w:uiPriority w:val="99"/>
    <w:rsid w:val="00AB008B"/>
    <w:pPr>
      <w:spacing w:line="326" w:lineRule="exact"/>
      <w:ind w:firstLine="538"/>
      <w:jc w:val="both"/>
    </w:pPr>
  </w:style>
  <w:style w:type="paragraph" w:customStyle="1" w:styleId="Style5">
    <w:name w:val="Style5"/>
    <w:basedOn w:val="a"/>
    <w:uiPriority w:val="99"/>
    <w:rsid w:val="00AB008B"/>
    <w:pPr>
      <w:spacing w:line="317" w:lineRule="exact"/>
      <w:jc w:val="both"/>
    </w:pPr>
  </w:style>
  <w:style w:type="paragraph" w:customStyle="1" w:styleId="Style6">
    <w:name w:val="Style6"/>
    <w:basedOn w:val="a"/>
    <w:uiPriority w:val="99"/>
    <w:rsid w:val="00AB008B"/>
    <w:pPr>
      <w:spacing w:line="331" w:lineRule="exact"/>
      <w:ind w:firstLine="538"/>
      <w:jc w:val="both"/>
    </w:pPr>
  </w:style>
  <w:style w:type="character" w:customStyle="1" w:styleId="FontStyle11">
    <w:name w:val="Font Style11"/>
    <w:basedOn w:val="a0"/>
    <w:uiPriority w:val="99"/>
    <w:rsid w:val="00AB008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AB008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AB008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C6783"/>
  </w:style>
  <w:style w:type="paragraph" w:customStyle="1" w:styleId="Style8">
    <w:name w:val="Style8"/>
    <w:basedOn w:val="a"/>
    <w:uiPriority w:val="99"/>
    <w:rsid w:val="001C6783"/>
    <w:pPr>
      <w:spacing w:line="331" w:lineRule="exact"/>
    </w:pPr>
  </w:style>
  <w:style w:type="paragraph" w:customStyle="1" w:styleId="Style9">
    <w:name w:val="Style9"/>
    <w:basedOn w:val="a"/>
    <w:uiPriority w:val="99"/>
    <w:rsid w:val="001C6783"/>
  </w:style>
  <w:style w:type="character" w:customStyle="1" w:styleId="FontStyle14">
    <w:name w:val="Font Style14"/>
    <w:basedOn w:val="a0"/>
    <w:uiPriority w:val="99"/>
    <w:rsid w:val="001C6783"/>
    <w:rPr>
      <w:rFonts w:ascii="Calibri" w:hAnsi="Calibri" w:cs="Calibri"/>
      <w:i/>
      <w:iCs/>
      <w:sz w:val="46"/>
      <w:szCs w:val="46"/>
    </w:rPr>
  </w:style>
  <w:style w:type="paragraph" w:styleId="a3">
    <w:name w:val="header"/>
    <w:basedOn w:val="a"/>
    <w:link w:val="a4"/>
    <w:uiPriority w:val="99"/>
    <w:unhideWhenUsed/>
    <w:rsid w:val="001C6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678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67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783"/>
    <w:rPr>
      <w:rFonts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8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4</cp:revision>
  <cp:lastPrinted>2013-12-09T06:02:00Z</cp:lastPrinted>
  <dcterms:created xsi:type="dcterms:W3CDTF">2013-12-03T04:12:00Z</dcterms:created>
  <dcterms:modified xsi:type="dcterms:W3CDTF">2013-12-13T09:38:00Z</dcterms:modified>
</cp:coreProperties>
</file>