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CF" w:rsidRPr="00E921DD" w:rsidRDefault="00BD11C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BD11CF" w:rsidRDefault="00BD11C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11CF" w:rsidRPr="00E921DD" w:rsidRDefault="00BD11C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11CF" w:rsidRPr="00E921DD" w:rsidRDefault="00BD11C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489</w:t>
      </w:r>
    </w:p>
    <w:p w:rsidR="00BD11CF" w:rsidRDefault="00BD11C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11CF" w:rsidRPr="00E921DD" w:rsidRDefault="00BD11CF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11CF" w:rsidRPr="008A1D69" w:rsidRDefault="00BD11CF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апреля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11CF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BD11CF">
        <w:rPr>
          <w:rFonts w:ascii="Times New Roman" w:hAnsi="Times New Roman" w:cs="Times New Roman"/>
          <w:sz w:val="28"/>
          <w:szCs w:val="28"/>
        </w:rPr>
        <w:t>9</w:t>
      </w:r>
      <w:r w:rsidRPr="00BD11C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D11CF">
        <w:rPr>
          <w:rFonts w:ascii="Times New Roman" w:hAnsi="Times New Roman" w:cs="Times New Roman"/>
          <w:sz w:val="28"/>
          <w:szCs w:val="28"/>
        </w:rPr>
        <w:t>.</w:t>
      </w:r>
    </w:p>
    <w:p w:rsidR="00BD11CF" w:rsidRDefault="00BD11CF" w:rsidP="007A5615">
      <w:pPr>
        <w:tabs>
          <w:tab w:val="left" w:pos="3225"/>
        </w:tabs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BD11CF" w:rsidRDefault="00BD11CF" w:rsidP="007A5615">
      <w:pPr>
        <w:tabs>
          <w:tab w:val="left" w:pos="3225"/>
        </w:tabs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7A2093" w:rsidRDefault="007A2093" w:rsidP="007A5615">
      <w:pPr>
        <w:tabs>
          <w:tab w:val="left" w:pos="3225"/>
        </w:tabs>
        <w:ind w:right="5385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7A2093" w:rsidRDefault="007A2093" w:rsidP="007A5615">
      <w:pPr>
        <w:tabs>
          <w:tab w:val="left" w:pos="3225"/>
        </w:tabs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1E16C2" w:rsidRPr="007A5615" w:rsidRDefault="001E16C2" w:rsidP="007A5615">
      <w:pPr>
        <w:tabs>
          <w:tab w:val="left" w:pos="3225"/>
        </w:tabs>
        <w:ind w:right="5385"/>
        <w:jc w:val="both"/>
        <w:rPr>
          <w:rFonts w:ascii="Times New Roman" w:hAnsi="Times New Roman" w:cs="Times New Roman"/>
          <w:sz w:val="32"/>
          <w:szCs w:val="28"/>
        </w:rPr>
      </w:pPr>
      <w:r w:rsidRPr="007A5615">
        <w:rPr>
          <w:rFonts w:ascii="Times New Roman" w:hAnsi="Times New Roman" w:cs="Times New Roman"/>
          <w:sz w:val="28"/>
          <w:szCs w:val="24"/>
        </w:rPr>
        <w:t>О</w:t>
      </w:r>
      <w:r w:rsidR="00F10670" w:rsidRPr="007A5615">
        <w:rPr>
          <w:rFonts w:ascii="Times New Roman" w:hAnsi="Times New Roman" w:cs="Times New Roman"/>
          <w:sz w:val="28"/>
          <w:szCs w:val="24"/>
        </w:rPr>
        <w:t xml:space="preserve"> мерах поддержки личных подсобных хозяйств</w:t>
      </w:r>
      <w:r w:rsidR="007A5615" w:rsidRPr="007A5615">
        <w:rPr>
          <w:rFonts w:ascii="Times New Roman" w:hAnsi="Times New Roman" w:cs="Times New Roman"/>
          <w:sz w:val="28"/>
          <w:szCs w:val="24"/>
        </w:rPr>
        <w:t xml:space="preserve"> </w:t>
      </w:r>
      <w:r w:rsidR="00F10670" w:rsidRPr="007A5615">
        <w:rPr>
          <w:rFonts w:ascii="Times New Roman" w:hAnsi="Times New Roman" w:cs="Times New Roman"/>
          <w:sz w:val="28"/>
          <w:szCs w:val="24"/>
        </w:rPr>
        <w:t>из бюджета Лениногорского муниципального района</w:t>
      </w:r>
      <w:r w:rsidR="007A5615" w:rsidRPr="007A5615">
        <w:rPr>
          <w:rFonts w:ascii="Times New Roman" w:hAnsi="Times New Roman" w:cs="Times New Roman"/>
          <w:sz w:val="28"/>
          <w:szCs w:val="24"/>
        </w:rPr>
        <w:t xml:space="preserve"> </w:t>
      </w:r>
      <w:r w:rsidR="00F10670" w:rsidRPr="007A5615">
        <w:rPr>
          <w:rFonts w:ascii="Times New Roman" w:hAnsi="Times New Roman" w:cs="Times New Roman"/>
          <w:sz w:val="28"/>
          <w:szCs w:val="24"/>
        </w:rPr>
        <w:t>в 201</w:t>
      </w:r>
      <w:r w:rsidR="008C3F23" w:rsidRPr="007A5615">
        <w:rPr>
          <w:rFonts w:ascii="Times New Roman" w:hAnsi="Times New Roman" w:cs="Times New Roman"/>
          <w:sz w:val="28"/>
          <w:szCs w:val="24"/>
        </w:rPr>
        <w:t>9</w:t>
      </w:r>
      <w:r w:rsidR="007A5615" w:rsidRPr="007A5615">
        <w:rPr>
          <w:rFonts w:ascii="Times New Roman" w:hAnsi="Times New Roman" w:cs="Times New Roman"/>
          <w:sz w:val="28"/>
          <w:szCs w:val="24"/>
        </w:rPr>
        <w:t xml:space="preserve"> году</w:t>
      </w:r>
    </w:p>
    <w:p w:rsidR="00EF0AB4" w:rsidRDefault="001E16C2" w:rsidP="00EB76A3">
      <w:pPr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ab/>
      </w:r>
    </w:p>
    <w:p w:rsidR="001E16C2" w:rsidRPr="001E16C2" w:rsidRDefault="001E16C2" w:rsidP="007A561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Руководств</w:t>
      </w:r>
      <w:r w:rsidR="007A5615">
        <w:rPr>
          <w:rFonts w:ascii="Times New Roman" w:hAnsi="Times New Roman" w:cs="Times New Roman"/>
          <w:sz w:val="28"/>
          <w:szCs w:val="28"/>
        </w:rPr>
        <w:t>уясь статьями 69,78 Бюджетного к</w:t>
      </w:r>
      <w:r w:rsidRPr="001E16C2">
        <w:rPr>
          <w:rFonts w:ascii="Times New Roman" w:hAnsi="Times New Roman" w:cs="Times New Roman"/>
          <w:sz w:val="28"/>
          <w:szCs w:val="28"/>
        </w:rPr>
        <w:t>одекса Российской Федерации  и Федеральным законом от 06.10.2003 № 131-ФЗ « Об общих принципах организации местного самоуправления в Р</w:t>
      </w:r>
      <w:r w:rsidR="007A561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 w:rsidR="007A5615"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  <w:r w:rsidR="007A5615">
        <w:rPr>
          <w:rFonts w:ascii="Times New Roman" w:hAnsi="Times New Roman" w:cs="Times New Roman"/>
          <w:sz w:val="28"/>
          <w:szCs w:val="28"/>
        </w:rPr>
        <w:t xml:space="preserve"> </w:t>
      </w:r>
      <w:r w:rsidR="007A5615" w:rsidRPr="007A5615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16C2" w:rsidRDefault="007A5615" w:rsidP="007A561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16C2" w:rsidRPr="001E16C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7B56D8" w:rsidRPr="001800C4" w:rsidRDefault="007B56D8" w:rsidP="007A561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800C4">
        <w:rPr>
          <w:rFonts w:ascii="Times New Roman" w:hAnsi="Times New Roman" w:cs="Times New Roman"/>
          <w:sz w:val="28"/>
          <w:szCs w:val="28"/>
        </w:rPr>
        <w:t>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00C4">
        <w:rPr>
          <w:rFonts w:ascii="Times New Roman" w:hAnsi="Times New Roman" w:cs="Times New Roman"/>
          <w:sz w:val="28"/>
          <w:szCs w:val="28"/>
        </w:rPr>
        <w:t xml:space="preserve"> гражданам, ведущим личное подсобное хозяйство,</w:t>
      </w:r>
      <w:r>
        <w:rPr>
          <w:rFonts w:ascii="Times New Roman" w:hAnsi="Times New Roman" w:cs="Times New Roman"/>
          <w:sz w:val="28"/>
          <w:szCs w:val="28"/>
        </w:rPr>
        <w:t xml:space="preserve"> на возмещение части затрат </w:t>
      </w:r>
      <w:r>
        <w:rPr>
          <w:rFonts w:ascii="Times New Roman" w:hAnsi="Times New Roman" w:cs="Times New Roman"/>
          <w:sz w:val="28"/>
          <w:szCs w:val="28"/>
          <w:lang w:val="tt-RU"/>
        </w:rPr>
        <w:t>по приобретению доильных аппаратов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8C3F23">
        <w:rPr>
          <w:rFonts w:ascii="Times New Roman" w:hAnsi="Times New Roman" w:cs="Times New Roman"/>
          <w:sz w:val="28"/>
          <w:szCs w:val="28"/>
        </w:rPr>
        <w:t>9</w:t>
      </w:r>
      <w:r w:rsidRPr="001800C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6D8" w:rsidRDefault="007A5615" w:rsidP="007A561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B56D8" w:rsidRPr="007B56D8">
        <w:rPr>
          <w:rFonts w:ascii="Times New Roman" w:hAnsi="Times New Roman"/>
          <w:sz w:val="28"/>
          <w:szCs w:val="28"/>
        </w:rPr>
        <w:t>правк</w:t>
      </w:r>
      <w:r w:rsidR="001415E4">
        <w:rPr>
          <w:rFonts w:ascii="Times New Roman" w:hAnsi="Times New Roman"/>
          <w:sz w:val="28"/>
          <w:szCs w:val="28"/>
        </w:rPr>
        <w:t>у</w:t>
      </w:r>
      <w:r w:rsidR="007B56D8" w:rsidRPr="007B56D8">
        <w:rPr>
          <w:rFonts w:ascii="Times New Roman" w:hAnsi="Times New Roman"/>
          <w:sz w:val="28"/>
          <w:szCs w:val="28"/>
        </w:rPr>
        <w:t>-расчёт</w:t>
      </w:r>
      <w:r w:rsidR="00EA26FC">
        <w:rPr>
          <w:rFonts w:ascii="Times New Roman" w:hAnsi="Times New Roman"/>
          <w:sz w:val="28"/>
          <w:szCs w:val="28"/>
        </w:rPr>
        <w:t xml:space="preserve"> </w:t>
      </w:r>
      <w:r w:rsidR="00EF0AB4" w:rsidRPr="005E7727">
        <w:rPr>
          <w:rFonts w:ascii="Times New Roman" w:hAnsi="Times New Roman"/>
          <w:sz w:val="28"/>
          <w:szCs w:val="28"/>
        </w:rPr>
        <w:t xml:space="preserve">для предоставления из бюджета </w:t>
      </w:r>
      <w:r w:rsidR="00EF0AB4">
        <w:rPr>
          <w:rFonts w:ascii="Times New Roman" w:hAnsi="Times New Roman"/>
          <w:sz w:val="28"/>
          <w:szCs w:val="28"/>
        </w:rPr>
        <w:t xml:space="preserve">Лениногорского муниципального района </w:t>
      </w:r>
      <w:r w:rsidR="00EF0AB4" w:rsidRPr="005E7727">
        <w:rPr>
          <w:rFonts w:ascii="Times New Roman" w:hAnsi="Times New Roman"/>
          <w:sz w:val="28"/>
          <w:szCs w:val="28"/>
        </w:rPr>
        <w:t>Республики Татарстан в 201</w:t>
      </w:r>
      <w:r w:rsidR="00EF0AB4">
        <w:rPr>
          <w:rFonts w:ascii="Times New Roman" w:hAnsi="Times New Roman"/>
          <w:sz w:val="28"/>
          <w:szCs w:val="28"/>
        </w:rPr>
        <w:t>9</w:t>
      </w:r>
      <w:r w:rsidR="00EF0AB4" w:rsidRPr="005E7727">
        <w:rPr>
          <w:rFonts w:ascii="Times New Roman" w:hAnsi="Times New Roman"/>
          <w:sz w:val="28"/>
          <w:szCs w:val="28"/>
        </w:rPr>
        <w:t xml:space="preserve"> году </w:t>
      </w:r>
      <w:r w:rsidR="007B56D8" w:rsidRPr="005F3B9B">
        <w:rPr>
          <w:rFonts w:ascii="Times New Roman" w:hAnsi="Times New Roman"/>
          <w:sz w:val="28"/>
          <w:szCs w:val="28"/>
        </w:rPr>
        <w:t>субсиди</w:t>
      </w:r>
      <w:r w:rsidR="00A573FC">
        <w:rPr>
          <w:rFonts w:ascii="Times New Roman" w:hAnsi="Times New Roman"/>
          <w:sz w:val="28"/>
          <w:szCs w:val="28"/>
        </w:rPr>
        <w:t>и</w:t>
      </w:r>
      <w:r w:rsidR="007B56D8" w:rsidRPr="005F3B9B">
        <w:rPr>
          <w:rFonts w:ascii="Times New Roman" w:hAnsi="Times New Roman"/>
          <w:sz w:val="28"/>
          <w:szCs w:val="28"/>
        </w:rPr>
        <w:t xml:space="preserve"> гр</w:t>
      </w:r>
      <w:r w:rsidR="007B56D8">
        <w:rPr>
          <w:rFonts w:ascii="Times New Roman" w:hAnsi="Times New Roman"/>
          <w:sz w:val="28"/>
          <w:szCs w:val="28"/>
        </w:rPr>
        <w:t>ажданам, ведущим личн</w:t>
      </w:r>
      <w:r w:rsidR="008507EF">
        <w:rPr>
          <w:rFonts w:ascii="Times New Roman" w:hAnsi="Times New Roman"/>
          <w:sz w:val="28"/>
          <w:szCs w:val="28"/>
        </w:rPr>
        <w:t>о</w:t>
      </w:r>
      <w:r w:rsidR="00875687">
        <w:rPr>
          <w:rFonts w:ascii="Times New Roman" w:hAnsi="Times New Roman"/>
          <w:sz w:val="28"/>
          <w:szCs w:val="28"/>
        </w:rPr>
        <w:t>е</w:t>
      </w:r>
      <w:r w:rsidR="007B56D8" w:rsidRPr="005F3B9B">
        <w:rPr>
          <w:rFonts w:ascii="Times New Roman" w:hAnsi="Times New Roman"/>
          <w:sz w:val="28"/>
          <w:szCs w:val="28"/>
        </w:rPr>
        <w:t>подсобные хозяйств</w:t>
      </w:r>
      <w:r w:rsidR="00A573FC">
        <w:rPr>
          <w:rFonts w:ascii="Times New Roman" w:hAnsi="Times New Roman"/>
          <w:sz w:val="28"/>
          <w:szCs w:val="28"/>
        </w:rPr>
        <w:t>о</w:t>
      </w:r>
      <w:r w:rsidR="007B56D8" w:rsidRPr="005F3B9B">
        <w:rPr>
          <w:rFonts w:ascii="Times New Roman" w:hAnsi="Times New Roman"/>
          <w:sz w:val="28"/>
          <w:szCs w:val="28"/>
        </w:rPr>
        <w:t>, на возмещение части затрат за приобретенное индивидуальное доильное оборудование в 201</w:t>
      </w:r>
      <w:r w:rsidR="008C3F23">
        <w:rPr>
          <w:rFonts w:ascii="Times New Roman" w:hAnsi="Times New Roman"/>
          <w:sz w:val="28"/>
          <w:szCs w:val="28"/>
        </w:rPr>
        <w:t>9</w:t>
      </w:r>
      <w:r w:rsidR="007B56D8" w:rsidRPr="005F3B9B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;</w:t>
      </w:r>
    </w:p>
    <w:p w:rsidR="00EC277A" w:rsidRDefault="00EA26FC" w:rsidP="007A5615">
      <w:pPr>
        <w:pStyle w:val="ConsPlusTitle"/>
        <w:ind w:firstLine="851"/>
        <w:jc w:val="both"/>
        <w:rPr>
          <w:rFonts w:ascii="Times New Roman" w:eastAsiaTheme="minorHAnsi" w:hAnsi="Times New Roman" w:cstheme="minorBidi"/>
          <w:b w:val="0"/>
          <w:sz w:val="28"/>
          <w:szCs w:val="28"/>
        </w:rPr>
      </w:pPr>
      <w:r w:rsidRPr="00EA26FC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Соглашение (договор)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A26FC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 предоставлении из бюджета Лениногорского муниципального района </w:t>
      </w:r>
      <w:r w:rsidRPr="00EA26FC">
        <w:rPr>
          <w:rFonts w:ascii="Times New Roman" w:hAnsi="Times New Roman" w:cstheme="minorBidi"/>
          <w:sz w:val="28"/>
          <w:szCs w:val="28"/>
        </w:rPr>
        <w:t xml:space="preserve"> </w:t>
      </w:r>
      <w:r w:rsidRPr="00EA26FC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субсидии гражданам, ведущим личное подсобное хозяйство, на возмещение затрат по приобретению доильных аппаратов в</w:t>
      </w:r>
      <w:r w:rsidR="007A5615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            </w:t>
      </w:r>
      <w:r w:rsidRPr="00EA26FC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2019 году</w:t>
      </w:r>
      <w:r w:rsidR="007A5615">
        <w:rPr>
          <w:rFonts w:ascii="Times New Roman" w:eastAsiaTheme="minorHAnsi" w:hAnsi="Times New Roman" w:cstheme="minorBidi"/>
          <w:b w:val="0"/>
          <w:sz w:val="28"/>
          <w:szCs w:val="28"/>
        </w:rPr>
        <w:t>.</w:t>
      </w:r>
    </w:p>
    <w:p w:rsidR="0094272C" w:rsidRPr="007A5615" w:rsidRDefault="007A5615" w:rsidP="007A561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272C" w:rsidRPr="007A561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 - газете «Лениногорские вести» и разместить на официальном сайте  Лениногорского муниципального района.</w:t>
      </w:r>
    </w:p>
    <w:p w:rsidR="0094272C" w:rsidRPr="007A5615" w:rsidRDefault="007A5615" w:rsidP="007A561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94272C" w:rsidRPr="007A56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72C" w:rsidRPr="007A56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 w:rsidRPr="007A561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4272C" w:rsidRPr="007A5615">
        <w:rPr>
          <w:rFonts w:ascii="Times New Roman" w:hAnsi="Times New Roman" w:cs="Times New Roman"/>
          <w:sz w:val="28"/>
          <w:szCs w:val="28"/>
        </w:rPr>
        <w:t>.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2C2" w:rsidRDefault="007752C2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2C2" w:rsidRDefault="007752C2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7A5615" w:rsidRPr="00C24DB6" w:rsidTr="00C24DB6">
        <w:tc>
          <w:tcPr>
            <w:tcW w:w="3331" w:type="dxa"/>
            <w:shd w:val="clear" w:color="auto" w:fill="auto"/>
          </w:tcPr>
          <w:p w:rsidR="007A5615" w:rsidRPr="00C24DB6" w:rsidRDefault="007A561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7A5615" w:rsidRPr="00C24DB6" w:rsidRDefault="007A561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7A5615" w:rsidRPr="00C24DB6" w:rsidRDefault="007A561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7752C2" w:rsidRDefault="007752C2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5161CA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 xml:space="preserve">И.А. Шамарданов </w:t>
      </w:r>
    </w:p>
    <w:p w:rsidR="0094272C" w:rsidRDefault="009A4FE7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519</w:t>
      </w:r>
      <w:r w:rsidR="0094272C" w:rsidRPr="005161CA">
        <w:rPr>
          <w:rFonts w:ascii="Times New Roman" w:hAnsi="Times New Roman" w:cs="Times New Roman"/>
          <w:sz w:val="24"/>
          <w:szCs w:val="24"/>
        </w:rPr>
        <w:t>11</w:t>
      </w:r>
    </w:p>
    <w:p w:rsidR="00BD11CF" w:rsidRDefault="00BD11CF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615" w:rsidRPr="008B4431" w:rsidRDefault="007A5615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7A5615" w:rsidRPr="008B4431" w:rsidRDefault="007A5615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7A5615" w:rsidRPr="008B4431" w:rsidRDefault="007A5615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7A5615" w:rsidRPr="008B4431" w:rsidRDefault="007A5615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7A5615" w:rsidRPr="008B4431" w:rsidRDefault="007A5615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BD11CF">
        <w:rPr>
          <w:rFonts w:ascii="Times New Roman" w:hAnsi="Times New Roman"/>
          <w:sz w:val="24"/>
          <w:szCs w:val="24"/>
        </w:rPr>
        <w:t>18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 w:rsidR="00BD11CF">
        <w:rPr>
          <w:rFonts w:ascii="Times New Roman" w:hAnsi="Times New Roman"/>
          <w:sz w:val="24"/>
          <w:szCs w:val="24"/>
        </w:rPr>
        <w:t>апреля</w:t>
      </w:r>
      <w:r w:rsidRPr="008B44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BD11CF">
        <w:rPr>
          <w:rFonts w:ascii="Times New Roman" w:hAnsi="Times New Roman"/>
          <w:sz w:val="24"/>
          <w:szCs w:val="24"/>
        </w:rPr>
        <w:t>489</w:t>
      </w:r>
    </w:p>
    <w:p w:rsidR="007A5615" w:rsidRDefault="007A5615" w:rsidP="007A5615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7A5615" w:rsidRDefault="007A5615" w:rsidP="007A5615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7A5615" w:rsidRPr="007A5615" w:rsidRDefault="007A5615" w:rsidP="007A5615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субсидии гражданам, ведущим </w:t>
      </w:r>
    </w:p>
    <w:p w:rsidR="007A5615" w:rsidRPr="007A5615" w:rsidRDefault="007A5615" w:rsidP="007A5615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 xml:space="preserve">личное подсобное хозяйство, на возмещение затрат </w:t>
      </w:r>
    </w:p>
    <w:p w:rsidR="007A5615" w:rsidRPr="007A5615" w:rsidRDefault="007A5615" w:rsidP="007A5615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  <w:lang w:val="tt-RU"/>
        </w:rPr>
        <w:t>по приобретению доильных аппаратов в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7A5615">
        <w:rPr>
          <w:rFonts w:ascii="Times New Roman" w:eastAsia="Calibri" w:hAnsi="Times New Roman" w:cs="Times New Roman"/>
          <w:sz w:val="28"/>
          <w:szCs w:val="28"/>
        </w:rPr>
        <w:t>2019 году</w:t>
      </w:r>
    </w:p>
    <w:p w:rsidR="007A5615" w:rsidRPr="007A5615" w:rsidRDefault="007A5615" w:rsidP="007A5615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11CF" w:rsidRDefault="00BD11CF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1. Настоящий Порядок определяет механизм предоставления в 2019 году субсидии гражданам, ведущим личное подсобное хозяйство, на возмещение затрат по приобретению доильного аппарата (далее – личные подсобные хозяйства, субсидия).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2.Предоставление субсидии осуществляется в пределах бюджетных ассигнований.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3.Целью предоставления субсидии личным подсобным хозяйствам является увеличение производства животноводческой продукции</w:t>
      </w:r>
      <w:r w:rsidRPr="007A5615">
        <w:rPr>
          <w:rFonts w:ascii="Times New Roman" w:eastAsia="Calibri" w:hAnsi="Times New Roman" w:cs="Times New Roman"/>
          <w:sz w:val="28"/>
          <w:szCs w:val="28"/>
          <w:lang w:val="tt-RU"/>
        </w:rPr>
        <w:t>, производимой личными подсобными хозяйствами</w:t>
      </w:r>
      <w:r w:rsidRPr="007A56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 xml:space="preserve">4.Субсидия личным подсобным хозяйствам предоставляется на возмещение затрат, связанных </w:t>
      </w:r>
      <w:r w:rsidRPr="007A5615">
        <w:rPr>
          <w:rFonts w:ascii="Times New Roman" w:eastAsia="Calibri" w:hAnsi="Times New Roman" w:cs="Times New Roman"/>
          <w:sz w:val="28"/>
          <w:szCs w:val="28"/>
          <w:lang w:val="tt-RU"/>
        </w:rPr>
        <w:t>с приобретением доильного аппарата.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5. Условиями предоставления субсидии личным подсобным хозяйствам являются: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1) наличие в личном подсобном хозяйстве поголовья не менее 4 коров, сведения о которых отражены в похозяйственных книгах учёта личных подсобных хозяйств по состоянию на 1 января 2019 года;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2) обязательство хозяйства сохранить имеющееся поголовье в течение пяти лет.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6. Субсидия предоставляется на покупку 1 (одного) доильного аппарата на каждые 4 коровы, имеющиеся в личном подсобном хозяйстве, в размере 100% от стоимости агрегата, в наличной или безналичной форме.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7. Для получения субсидии личные подсобные хозяйства представляют в исполнительные комитеты сельского или городского поселения, за исключением городских поселений, образованных на основе города республиканского значения (далее – исполнительные комитеты), следующие документы: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заявление в произвольной форме о предоставлении субсидии с указанием своих платёжных реквизитов и почтового адреса;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lastRenderedPageBreak/>
        <w:t>копию паспорта главы личного подсобного хозяйства (разделы общих данных и места жительства);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8. Исполнительные комитеты сельских поселений: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регистрируют заявления личных подсобных хозяйств о предоставлении субсидий в день их поступления в журнале, который должен быть пронумерован, прошнурован и скреплен печатью;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в 20-дневный срок со дня регистрации заявления: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рассматривают представленные документы на соответствие пункту 8 настоящего Порядка;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заверяют выписку из похозяйственной книги учёта личных подсобных хозяйств по состоянию на 1 января 2019 года, подтверждающую наличие не менее 4дойных коров в хозяйстве;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заключают соглашения с личными подсобными хозяйствами;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оформляют справки-расчёты о причитающейся хозяйствам субсидии по форме, утверждённой Исполкомом района;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Основаниями для отказа в приёме документов на получение субсидий являются: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несоответствие хозяйства условиям настоящего Порядка.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9. Исполком района в 20-дневный срок по истечении срока, указанного в абзаце третьем пункта 8 настоящего Порядка: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рассматривают представленные документы и принимают решение о предоставлении субсидии или об отказе в предоставлении субсидии;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отсутствие остатка лимита бюджетных обязательств.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субсидии Исполком района в пятидневный срок, исчисляемый в рабочих днях, по истечении срока, указанного в абзаце первом настоящего пункта, направляют хозяйству уведомление об отказе.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10. Исполком района 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заявителей, открытые в кредитных организациях, или по ведомости в наличной форме.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 xml:space="preserve">Основанием для перечисления бюджетных средств являются представленные сельскими поселениями в Исполком  сводные справки-расчёты. 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 xml:space="preserve">11. Запрещается приобретение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7A5615">
        <w:rPr>
          <w:rFonts w:ascii="Times New Roman" w:eastAsia="Calibri" w:hAnsi="Times New Roman" w:cs="Times New Roman"/>
          <w:sz w:val="28"/>
          <w:szCs w:val="28"/>
        </w:rPr>
        <w:lastRenderedPageBreak/>
        <w:t>изделий, а также связанных с достижением целей предоставления этих средств иных операций, определенных правовым актом.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12.В соответствии с законодательством Российской Федерации Исполком и органы государственного финансового контроля осуществляют проверку соблюдения хозяйствами условий, целей и порядка предоставления субсидии.</w:t>
      </w: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13.Ответственность за достоверность документов, представляемых Исполкомами сельских поселений в Исполком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A561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законодательством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A5615">
        <w:rPr>
          <w:rFonts w:ascii="Times New Roman" w:eastAsia="Calibri" w:hAnsi="Times New Roman" w:cs="Times New Roman"/>
          <w:sz w:val="28"/>
          <w:szCs w:val="28"/>
        </w:rPr>
        <w:t xml:space="preserve"> возлагается соответственно на их должностных лиц и руководителей.</w:t>
      </w:r>
    </w:p>
    <w:p w:rsid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615">
        <w:rPr>
          <w:rFonts w:ascii="Times New Roman" w:eastAsia="Calibri" w:hAnsi="Times New Roman" w:cs="Times New Roman"/>
          <w:sz w:val="28"/>
          <w:szCs w:val="28"/>
        </w:rPr>
        <w:t>14.</w:t>
      </w:r>
      <w:proofErr w:type="gramStart"/>
      <w:r w:rsidRPr="007A561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A5615">
        <w:rPr>
          <w:rFonts w:ascii="Times New Roman" w:eastAsia="Calibri" w:hAnsi="Times New Roman" w:cs="Times New Roman"/>
          <w:sz w:val="28"/>
          <w:szCs w:val="28"/>
        </w:rPr>
        <w:t xml:space="preserve"> целевым использованием бюджетных средств осуществляет Исполком района.</w:t>
      </w: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  <w:sectPr w:rsidR="007A5615" w:rsidSect="007A561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A5615" w:rsidRDefault="007A5615" w:rsidP="007A561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B6261" wp14:editId="60D9F821">
                <wp:simplePos x="0" y="0"/>
                <wp:positionH relativeFrom="column">
                  <wp:posOffset>5892851</wp:posOffset>
                </wp:positionH>
                <wp:positionV relativeFrom="paragraph">
                  <wp:posOffset>-281178</wp:posOffset>
                </wp:positionV>
                <wp:extent cx="3185160" cy="1587398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5873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615" w:rsidRPr="007A5615" w:rsidRDefault="007A5615" w:rsidP="007A5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A56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Утверждена</w:t>
                            </w:r>
                          </w:p>
                          <w:p w:rsidR="007A5615" w:rsidRPr="007A5615" w:rsidRDefault="007A5615" w:rsidP="007A56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7A5615" w:rsidRPr="007A5615" w:rsidRDefault="007A5615" w:rsidP="007A56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A56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постановлением Исполнительного комитета муниципального образования «Лениногорский  муниципальный район»</w:t>
                            </w:r>
                          </w:p>
                          <w:p w:rsidR="007A5615" w:rsidRPr="007A5615" w:rsidRDefault="007A5615" w:rsidP="007A56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7A5615" w:rsidRPr="007A5615" w:rsidRDefault="007A5615" w:rsidP="007A56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A56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от </w:t>
                            </w:r>
                            <w:r w:rsidR="007A209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«18</w:t>
                            </w:r>
                            <w:r w:rsidRPr="007A56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» </w:t>
                            </w:r>
                            <w:r w:rsidR="007A209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апреля</w:t>
                            </w:r>
                            <w:r w:rsidRPr="007A56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2019г. № </w:t>
                            </w:r>
                            <w:r w:rsidR="007A209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489</w:t>
                            </w:r>
                          </w:p>
                          <w:p w:rsidR="00000000" w:rsidRDefault="006B5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4pt;margin-top:-22.15pt;width:250.8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" filled="f" stroked="f">
                <v:textbox>
                  <w:txbxContent>
                    <w:p w:rsidR="007A5615" w:rsidRPr="007A5615" w:rsidRDefault="007A5615" w:rsidP="007A56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A5615">
                        <w:rPr>
                          <w:rFonts w:ascii="Times New Roman" w:hAnsi="Times New Roman" w:cs="Times New Roman"/>
                          <w:sz w:val="24"/>
                        </w:rPr>
                        <w:t>Утверждена</w:t>
                      </w:r>
                    </w:p>
                    <w:p w:rsidR="007A5615" w:rsidRPr="007A5615" w:rsidRDefault="007A5615" w:rsidP="007A56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7A5615" w:rsidRPr="007A5615" w:rsidRDefault="007A5615" w:rsidP="007A56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A5615">
                        <w:rPr>
                          <w:rFonts w:ascii="Times New Roman" w:hAnsi="Times New Roman" w:cs="Times New Roman"/>
                          <w:sz w:val="24"/>
                        </w:rPr>
                        <w:t>постановлением Исполнительного комитета муниципального образования «Лениногорский  муниципальный район»</w:t>
                      </w:r>
                    </w:p>
                    <w:p w:rsidR="007A5615" w:rsidRPr="007A5615" w:rsidRDefault="007A5615" w:rsidP="007A56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7A5615" w:rsidRPr="007A5615" w:rsidRDefault="007A5615" w:rsidP="007A56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A5615">
                        <w:rPr>
                          <w:rFonts w:ascii="Times New Roman" w:hAnsi="Times New Roman" w:cs="Times New Roman"/>
                          <w:sz w:val="24"/>
                        </w:rPr>
                        <w:t xml:space="preserve">от </w:t>
                      </w:r>
                      <w:r w:rsidR="007A2093">
                        <w:rPr>
                          <w:rFonts w:ascii="Times New Roman" w:hAnsi="Times New Roman" w:cs="Times New Roman"/>
                          <w:sz w:val="24"/>
                        </w:rPr>
                        <w:t>«18</w:t>
                      </w:r>
                      <w:r w:rsidRPr="007A5615">
                        <w:rPr>
                          <w:rFonts w:ascii="Times New Roman" w:hAnsi="Times New Roman" w:cs="Times New Roman"/>
                          <w:sz w:val="24"/>
                        </w:rPr>
                        <w:t xml:space="preserve">» </w:t>
                      </w:r>
                      <w:r w:rsidR="007A2093">
                        <w:rPr>
                          <w:rFonts w:ascii="Times New Roman" w:hAnsi="Times New Roman" w:cs="Times New Roman"/>
                          <w:sz w:val="24"/>
                        </w:rPr>
                        <w:t>апреля</w:t>
                      </w:r>
                      <w:r w:rsidRPr="007A5615">
                        <w:rPr>
                          <w:rFonts w:ascii="Times New Roman" w:hAnsi="Times New Roman" w:cs="Times New Roman"/>
                          <w:sz w:val="24"/>
                        </w:rPr>
                        <w:t xml:space="preserve"> 2019г. № </w:t>
                      </w:r>
                      <w:r w:rsidR="007A2093">
                        <w:rPr>
                          <w:rFonts w:ascii="Times New Roman" w:hAnsi="Times New Roman" w:cs="Times New Roman"/>
                          <w:sz w:val="24"/>
                        </w:rPr>
                        <w:t>489</w:t>
                      </w:r>
                    </w:p>
                    <w:p w:rsidR="00000000" w:rsidRDefault="006B55CD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Утверждаю</w:t>
      </w:r>
    </w:p>
    <w:p w:rsidR="007A5615" w:rsidRPr="007A5615" w:rsidRDefault="007A5615" w:rsidP="007A561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615" w:rsidRDefault="007A5615" w:rsidP="007A5615">
      <w:pPr>
        <w:ind w:right="101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5">
        <w:rPr>
          <w:rFonts w:ascii="Times New Roman" w:eastAsia="Calibri" w:hAnsi="Times New Roman" w:cs="Times New Roman"/>
          <w:sz w:val="24"/>
          <w:szCs w:val="24"/>
        </w:rPr>
        <w:t>Руководитель Исполнительного комитета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«Лениногорский муниципальный район»</w:t>
      </w:r>
    </w:p>
    <w:p w:rsidR="007A5615" w:rsidRPr="007A5615" w:rsidRDefault="007A5615" w:rsidP="007A5615">
      <w:pPr>
        <w:ind w:right="101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615" w:rsidRPr="007A5615" w:rsidRDefault="007A5615" w:rsidP="007A5615">
      <w:pPr>
        <w:ind w:right="101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615">
        <w:rPr>
          <w:rFonts w:ascii="Times New Roman" w:eastAsia="Calibri" w:hAnsi="Times New Roman" w:cs="Times New Roman"/>
          <w:sz w:val="24"/>
          <w:szCs w:val="24"/>
        </w:rPr>
        <w:t>________________  Н.Р. Залаков</w:t>
      </w:r>
    </w:p>
    <w:p w:rsidR="007A5615" w:rsidRPr="007A5615" w:rsidRDefault="007A5615" w:rsidP="007A5615">
      <w:pPr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7A5615">
        <w:rPr>
          <w:rFonts w:ascii="Times New Roman" w:eastAsia="Calibri" w:hAnsi="Times New Roman" w:cs="Times New Roman"/>
          <w:sz w:val="20"/>
          <w:szCs w:val="20"/>
        </w:rPr>
        <w:t>подпись</w:t>
      </w:r>
      <w:r w:rsidRPr="007A5615">
        <w:rPr>
          <w:rFonts w:ascii="Times New Roman" w:eastAsia="Calibri" w:hAnsi="Times New Roman" w:cs="Times New Roman"/>
          <w:sz w:val="20"/>
          <w:szCs w:val="20"/>
        </w:rPr>
        <w:tab/>
      </w:r>
      <w:r w:rsidRPr="007A5615">
        <w:rPr>
          <w:rFonts w:ascii="Times New Roman" w:eastAsia="Calibri" w:hAnsi="Times New Roman" w:cs="Times New Roman"/>
          <w:sz w:val="20"/>
          <w:szCs w:val="20"/>
        </w:rPr>
        <w:tab/>
      </w: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24"/>
          <w:szCs w:val="24"/>
        </w:rPr>
      </w:pPr>
      <w:r w:rsidRPr="007A5615">
        <w:rPr>
          <w:rFonts w:ascii="Times New Roman" w:eastAsia="Calibri" w:hAnsi="Times New Roman" w:cs="Times New Roman"/>
          <w:sz w:val="24"/>
          <w:szCs w:val="24"/>
        </w:rPr>
        <w:t>«____»___________2019 года</w:t>
      </w:r>
      <w:r w:rsidRPr="007A5615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7A5615" w:rsidRPr="007A5615" w:rsidTr="00D13E6C">
        <w:trPr>
          <w:trHeight w:val="315"/>
        </w:trPr>
        <w:tc>
          <w:tcPr>
            <w:tcW w:w="14786" w:type="dxa"/>
            <w:noWrap/>
            <w:hideMark/>
          </w:tcPr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Справка-расчет</w:t>
            </w:r>
          </w:p>
        </w:tc>
      </w:tr>
      <w:tr w:rsidR="007A5615" w:rsidRPr="007A5615" w:rsidTr="00D13E6C">
        <w:trPr>
          <w:trHeight w:val="315"/>
        </w:trPr>
        <w:tc>
          <w:tcPr>
            <w:tcW w:w="14786" w:type="dxa"/>
            <w:noWrap/>
            <w:hideMark/>
          </w:tcPr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на представление субсидий гражданам, ведущим личные подсобные хозяйства, на возмещение части затрат</w:t>
            </w:r>
          </w:p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 приобретенное индивидуальное доильное оборудование в 2019 году</w:t>
            </w:r>
          </w:p>
        </w:tc>
      </w:tr>
      <w:tr w:rsidR="007A5615" w:rsidRPr="007A5615" w:rsidTr="00D13E6C">
        <w:trPr>
          <w:trHeight w:val="315"/>
        </w:trPr>
        <w:tc>
          <w:tcPr>
            <w:tcW w:w="14786" w:type="dxa"/>
            <w:noWrap/>
            <w:hideMark/>
          </w:tcPr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по___________________сельскому</w:t>
            </w:r>
            <w:proofErr w:type="spellEnd"/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поселению Лениногорского муниципального района</w:t>
            </w:r>
          </w:p>
        </w:tc>
      </w:tr>
    </w:tbl>
    <w:p w:rsidR="007A5615" w:rsidRPr="007A5615" w:rsidRDefault="007A5615" w:rsidP="007A5615">
      <w:pPr>
        <w:rPr>
          <w:rFonts w:ascii="Times New Roman" w:eastAsia="Calibri" w:hAnsi="Times New Roman" w:cs="Times New Roman"/>
          <w:sz w:val="24"/>
          <w:szCs w:val="28"/>
        </w:rPr>
      </w:pPr>
      <w:r w:rsidRPr="007A5615">
        <w:rPr>
          <w:rFonts w:ascii="Times New Roman" w:eastAsia="Calibri" w:hAnsi="Times New Roman" w:cs="Times New Roman"/>
          <w:sz w:val="24"/>
          <w:szCs w:val="28"/>
        </w:rPr>
        <w:t>ОКТМО_______________</w:t>
      </w: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481"/>
        <w:gridCol w:w="1477"/>
        <w:gridCol w:w="2136"/>
        <w:gridCol w:w="1960"/>
        <w:gridCol w:w="2337"/>
        <w:gridCol w:w="2703"/>
      </w:tblGrid>
      <w:tr w:rsidR="007A5615" w:rsidRPr="007A5615" w:rsidTr="00D13E6C">
        <w:trPr>
          <w:trHeight w:val="945"/>
        </w:trPr>
        <w:tc>
          <w:tcPr>
            <w:tcW w:w="692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gramEnd"/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481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ФИО граждан, ведущих  личное подсобное хозяйство</w:t>
            </w:r>
          </w:p>
        </w:tc>
        <w:tc>
          <w:tcPr>
            <w:tcW w:w="1477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Поголовье молочных коров, голов</w:t>
            </w:r>
          </w:p>
        </w:tc>
        <w:tc>
          <w:tcPr>
            <w:tcW w:w="2136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оборудования</w:t>
            </w:r>
          </w:p>
        </w:tc>
        <w:tc>
          <w:tcPr>
            <w:tcW w:w="1960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оборудования, штук</w:t>
            </w:r>
          </w:p>
        </w:tc>
        <w:tc>
          <w:tcPr>
            <w:tcW w:w="2337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Цена за единицу оборудования</w:t>
            </w:r>
            <w:proofErr w:type="gramStart"/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рублей</w:t>
            </w:r>
          </w:p>
        </w:tc>
        <w:tc>
          <w:tcPr>
            <w:tcW w:w="2703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Сумма причитающейся субсидии в размере 100%, тысяч рублей </w:t>
            </w:r>
          </w:p>
        </w:tc>
      </w:tr>
      <w:tr w:rsidR="007A5615" w:rsidRPr="007A5615" w:rsidTr="00D13E6C">
        <w:trPr>
          <w:trHeight w:val="315"/>
        </w:trPr>
        <w:tc>
          <w:tcPr>
            <w:tcW w:w="692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81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77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36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60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37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703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</w:tr>
      <w:tr w:rsidR="007A5615" w:rsidRPr="007A5615" w:rsidTr="00D13E6C">
        <w:trPr>
          <w:trHeight w:val="315"/>
        </w:trPr>
        <w:tc>
          <w:tcPr>
            <w:tcW w:w="692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81" w:type="dxa"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477" w:type="dxa"/>
            <w:hideMark/>
          </w:tcPr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36" w:type="dxa"/>
            <w:hideMark/>
          </w:tcPr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Доильный аппарат</w:t>
            </w:r>
          </w:p>
        </w:tc>
        <w:tc>
          <w:tcPr>
            <w:tcW w:w="1960" w:type="dxa"/>
            <w:hideMark/>
          </w:tcPr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37" w:type="dxa"/>
            <w:hideMark/>
          </w:tcPr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703" w:type="dxa"/>
            <w:hideMark/>
          </w:tcPr>
          <w:p w:rsidR="007A5615" w:rsidRPr="007A5615" w:rsidRDefault="007A5615" w:rsidP="007A561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A5615" w:rsidRPr="007A5615" w:rsidTr="00D13E6C">
        <w:trPr>
          <w:trHeight w:val="315"/>
        </w:trPr>
        <w:tc>
          <w:tcPr>
            <w:tcW w:w="692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 </w:t>
            </w:r>
          </w:p>
        </w:tc>
        <w:tc>
          <w:tcPr>
            <w:tcW w:w="3481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7A5615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477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136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960" w:type="dxa"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337" w:type="dxa"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703" w:type="dxa"/>
            <w:hideMark/>
          </w:tcPr>
          <w:p w:rsidR="007A5615" w:rsidRPr="007A5615" w:rsidRDefault="007A5615" w:rsidP="007A5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:rsidR="007A5615" w:rsidRPr="007A5615" w:rsidRDefault="007A5615" w:rsidP="007A5615">
      <w:pPr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24"/>
          <w:szCs w:val="28"/>
        </w:rPr>
      </w:pPr>
      <w:r w:rsidRPr="007A5615">
        <w:rPr>
          <w:rFonts w:ascii="Times New Roman" w:eastAsia="Calibri" w:hAnsi="Times New Roman" w:cs="Times New Roman"/>
          <w:sz w:val="24"/>
          <w:szCs w:val="28"/>
        </w:rPr>
        <w:t>Достоверность сведений подтверждаем:</w:t>
      </w: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A5615">
        <w:rPr>
          <w:rFonts w:ascii="Times New Roman" w:eastAsia="Calibri" w:hAnsi="Times New Roman" w:cs="Times New Roman"/>
          <w:sz w:val="24"/>
          <w:szCs w:val="28"/>
        </w:rPr>
        <w:t>Глава___________________сельского</w:t>
      </w:r>
      <w:proofErr w:type="spellEnd"/>
      <w:r w:rsidRPr="007A5615">
        <w:rPr>
          <w:rFonts w:ascii="Times New Roman" w:eastAsia="Calibri" w:hAnsi="Times New Roman" w:cs="Times New Roman"/>
          <w:sz w:val="24"/>
          <w:szCs w:val="28"/>
        </w:rPr>
        <w:t xml:space="preserve"> поселения</w:t>
      </w: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24"/>
          <w:szCs w:val="28"/>
        </w:rPr>
      </w:pPr>
      <w:r w:rsidRPr="007A5615">
        <w:rPr>
          <w:rFonts w:ascii="Times New Roman" w:eastAsia="Calibri" w:hAnsi="Times New Roman" w:cs="Times New Roman"/>
          <w:sz w:val="24"/>
          <w:szCs w:val="28"/>
        </w:rPr>
        <w:t>в ______________</w:t>
      </w:r>
      <w:r>
        <w:rPr>
          <w:rFonts w:ascii="Times New Roman" w:eastAsia="Calibri" w:hAnsi="Times New Roman" w:cs="Times New Roman"/>
          <w:sz w:val="24"/>
          <w:szCs w:val="28"/>
        </w:rPr>
        <w:t>_________муниципальном районе Республики Татарстан</w:t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  <w:t>____________________</w:t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  <w:t>__________________</w:t>
      </w: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18"/>
          <w:szCs w:val="20"/>
        </w:rPr>
      </w:pP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  <w:t xml:space="preserve">      </w:t>
      </w:r>
      <w:r w:rsidRPr="007A5615">
        <w:rPr>
          <w:rFonts w:ascii="Times New Roman" w:eastAsia="Calibri" w:hAnsi="Times New Roman" w:cs="Times New Roman"/>
          <w:sz w:val="18"/>
          <w:szCs w:val="20"/>
        </w:rPr>
        <w:t>(Ф.И.О.)</w:t>
      </w:r>
      <w:r w:rsidRPr="007A5615">
        <w:rPr>
          <w:rFonts w:ascii="Times New Roman" w:eastAsia="Calibri" w:hAnsi="Times New Roman" w:cs="Times New Roman"/>
          <w:sz w:val="18"/>
          <w:szCs w:val="20"/>
        </w:rPr>
        <w:tab/>
      </w:r>
      <w:r w:rsidRPr="007A5615">
        <w:rPr>
          <w:rFonts w:ascii="Times New Roman" w:eastAsia="Calibri" w:hAnsi="Times New Roman" w:cs="Times New Roman"/>
          <w:sz w:val="18"/>
          <w:szCs w:val="20"/>
        </w:rPr>
        <w:tab/>
      </w:r>
      <w:r w:rsidRPr="007A5615">
        <w:rPr>
          <w:rFonts w:ascii="Times New Roman" w:eastAsia="Calibri" w:hAnsi="Times New Roman" w:cs="Times New Roman"/>
          <w:sz w:val="18"/>
          <w:szCs w:val="20"/>
        </w:rPr>
        <w:tab/>
      </w:r>
      <w:r w:rsidRPr="007A5615">
        <w:rPr>
          <w:rFonts w:ascii="Times New Roman" w:eastAsia="Calibri" w:hAnsi="Times New Roman" w:cs="Times New Roman"/>
          <w:sz w:val="18"/>
          <w:szCs w:val="20"/>
        </w:rPr>
        <w:tab/>
        <w:t xml:space="preserve">    (подпись)</w:t>
      </w: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24"/>
          <w:szCs w:val="28"/>
        </w:rPr>
      </w:pPr>
      <w:r w:rsidRPr="007A5615">
        <w:rPr>
          <w:rFonts w:ascii="Times New Roman" w:eastAsia="Calibri" w:hAnsi="Times New Roman" w:cs="Times New Roman"/>
          <w:sz w:val="24"/>
          <w:szCs w:val="28"/>
        </w:rPr>
        <w:t xml:space="preserve">Главный </w:t>
      </w:r>
      <w:proofErr w:type="spellStart"/>
      <w:r w:rsidRPr="007A5615">
        <w:rPr>
          <w:rFonts w:ascii="Times New Roman" w:eastAsia="Calibri" w:hAnsi="Times New Roman" w:cs="Times New Roman"/>
          <w:sz w:val="24"/>
          <w:szCs w:val="28"/>
        </w:rPr>
        <w:t>бухгалтер________________сельского</w:t>
      </w:r>
      <w:proofErr w:type="spellEnd"/>
      <w:r w:rsidRPr="007A5615">
        <w:rPr>
          <w:rFonts w:ascii="Times New Roman" w:eastAsia="Calibri" w:hAnsi="Times New Roman" w:cs="Times New Roman"/>
          <w:sz w:val="24"/>
          <w:szCs w:val="28"/>
        </w:rPr>
        <w:t xml:space="preserve"> поселения</w:t>
      </w: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18"/>
          <w:szCs w:val="20"/>
        </w:rPr>
      </w:pPr>
      <w:r w:rsidRPr="007A5615">
        <w:rPr>
          <w:rFonts w:ascii="Times New Roman" w:eastAsia="Calibri" w:hAnsi="Times New Roman" w:cs="Times New Roman"/>
          <w:sz w:val="24"/>
          <w:szCs w:val="28"/>
        </w:rPr>
        <w:t xml:space="preserve">в ______________________муниципальном районе </w:t>
      </w:r>
      <w:r>
        <w:rPr>
          <w:rFonts w:ascii="Times New Roman" w:eastAsia="Calibri" w:hAnsi="Times New Roman" w:cs="Times New Roman"/>
          <w:sz w:val="24"/>
          <w:szCs w:val="28"/>
        </w:rPr>
        <w:t>Республики Татарстан</w:t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  <w:t>____________________</w:t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  <w:t>__________________</w:t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24"/>
          <w:szCs w:val="28"/>
        </w:rPr>
        <w:tab/>
      </w:r>
      <w:r w:rsidRPr="007A5615">
        <w:rPr>
          <w:rFonts w:ascii="Times New Roman" w:eastAsia="Calibri" w:hAnsi="Times New Roman" w:cs="Times New Roman"/>
          <w:sz w:val="18"/>
          <w:szCs w:val="20"/>
        </w:rPr>
        <w:t xml:space="preserve">                      (Ф.И.О.)</w:t>
      </w:r>
      <w:r w:rsidRPr="007A5615">
        <w:rPr>
          <w:rFonts w:ascii="Times New Roman" w:eastAsia="Calibri" w:hAnsi="Times New Roman" w:cs="Times New Roman"/>
          <w:sz w:val="18"/>
          <w:szCs w:val="20"/>
        </w:rPr>
        <w:tab/>
      </w:r>
      <w:r w:rsidRPr="007A5615">
        <w:rPr>
          <w:rFonts w:ascii="Times New Roman" w:eastAsia="Calibri" w:hAnsi="Times New Roman" w:cs="Times New Roman"/>
          <w:sz w:val="18"/>
          <w:szCs w:val="20"/>
        </w:rPr>
        <w:tab/>
        <w:t xml:space="preserve">                                 (подпись)</w:t>
      </w:r>
    </w:p>
    <w:p w:rsidR="007A5615" w:rsidRPr="007A5615" w:rsidRDefault="007A5615" w:rsidP="007A5615">
      <w:pPr>
        <w:rPr>
          <w:rFonts w:ascii="Times New Roman" w:eastAsia="Calibri" w:hAnsi="Times New Roman" w:cs="Times New Roman"/>
          <w:sz w:val="18"/>
          <w:szCs w:val="20"/>
        </w:rPr>
      </w:pPr>
      <w:r w:rsidRPr="007A5615">
        <w:rPr>
          <w:rFonts w:ascii="Times New Roman" w:eastAsia="Calibri" w:hAnsi="Times New Roman" w:cs="Times New Roman"/>
          <w:sz w:val="18"/>
          <w:szCs w:val="20"/>
        </w:rPr>
        <w:tab/>
        <w:t>Печать</w:t>
      </w:r>
    </w:p>
    <w:p w:rsidR="007A5615" w:rsidRP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A5615" w:rsidRP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  <w:sectPr w:rsidR="007A5615" w:rsidSect="007A561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8B4431" w:rsidRDefault="007A5615" w:rsidP="007A5615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7A5615" w:rsidRPr="008B4431" w:rsidRDefault="007A5615" w:rsidP="007A5615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7A5615" w:rsidRPr="008B4431" w:rsidRDefault="007A5615" w:rsidP="007A5615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7A5615" w:rsidRPr="008B4431" w:rsidRDefault="007A5615" w:rsidP="007A5615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7A5615" w:rsidRPr="008B4431" w:rsidRDefault="007A2093" w:rsidP="007A5615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«18</w:t>
      </w:r>
      <w:r w:rsidR="007A5615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="007A5615" w:rsidRPr="008B4431">
        <w:rPr>
          <w:rFonts w:ascii="Times New Roman" w:hAnsi="Times New Roman"/>
          <w:sz w:val="24"/>
          <w:szCs w:val="24"/>
        </w:rPr>
        <w:t xml:space="preserve"> 201</w:t>
      </w:r>
      <w:r w:rsidR="007A5615">
        <w:rPr>
          <w:rFonts w:ascii="Times New Roman" w:hAnsi="Times New Roman"/>
          <w:sz w:val="24"/>
          <w:szCs w:val="24"/>
        </w:rPr>
        <w:t>9</w:t>
      </w:r>
      <w:r w:rsidR="007A5615" w:rsidRPr="008B4431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489</w:t>
      </w: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7A5615" w:rsidRDefault="007A5615" w:rsidP="007A561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Соглашение (договор)</w:t>
      </w:r>
    </w:p>
    <w:p w:rsidR="007A5615" w:rsidRPr="007A5615" w:rsidRDefault="007A5615" w:rsidP="007A561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из бюджета Лениногорского муниципального района </w:t>
      </w:r>
    </w:p>
    <w:p w:rsidR="007A5615" w:rsidRPr="007A5615" w:rsidRDefault="007A5615" w:rsidP="007A5615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5615">
        <w:rPr>
          <w:rFonts w:ascii="Times New Roman" w:eastAsia="Arial Unicode MS" w:hAnsi="Times New Roman" w:cs="Times New Roman"/>
          <w:color w:val="000000"/>
          <w:sz w:val="28"/>
          <w:szCs w:val="24"/>
          <w:lang w:val="ru" w:eastAsia="ru-RU"/>
        </w:rPr>
        <w:t xml:space="preserve"> </w:t>
      </w:r>
      <w:r w:rsidRPr="007A5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субсидии гражданам, ведущим личное подсобное хозяйство, на возмещение затрат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A561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приобретению доильных аппаратов в2019 году</w:t>
      </w:r>
    </w:p>
    <w:p w:rsidR="007A5615" w:rsidRPr="007A5615" w:rsidRDefault="007A5615" w:rsidP="007A561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7A5615" w:rsidRPr="007A5615" w:rsidRDefault="007A5615" w:rsidP="007A5615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Pr="007A561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r w:rsidRPr="007A561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«____ »</w:t>
      </w:r>
      <w:r w:rsidRPr="007A561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2019 г.</w:t>
      </w:r>
    </w:p>
    <w:p w:rsidR="007A5615" w:rsidRPr="007A5615" w:rsidRDefault="007A5615" w:rsidP="007A5615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A5615" w:rsidRDefault="007A5615" w:rsidP="007A5615">
      <w:pPr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____________ сельского поселения Лениногорского муниципального района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(далее-Исполком), в лице руководителя ___________________, действующего на основании Устава, с одной стороны, Исполнительный комитет Лениногорского муниципального района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(далее-Исполком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она), с другой стороны в лице руководителя Залакова Н.Р., действующего на основании Устава, с другой стороны, и гражданин Российской Федерации ________________</w:t>
      </w:r>
      <w:proofErr w:type="gramStart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личное подсобное хозяйство (далее - ЛПХ), с третьей стороны, вместе именуемые «Стороны», заключили настоящее Соглашение о нижеследующем.</w:t>
      </w:r>
    </w:p>
    <w:p w:rsidR="007A5615" w:rsidRPr="007A5615" w:rsidRDefault="007A5615" w:rsidP="007A5615">
      <w:pPr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</w:p>
    <w:p w:rsidR="007A5615" w:rsidRPr="007A5615" w:rsidRDefault="007A5615" w:rsidP="007A561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Соглашение заключается Сторонами в целях реализации Порядка предоставления субсидий гражданам, ведущим ЛПХ, </w:t>
      </w:r>
      <w:proofErr w:type="gramStart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_____________________________________________________________________. </w:t>
      </w:r>
    </w:p>
    <w:p w:rsidR="007A5615" w:rsidRPr="007A5615" w:rsidRDefault="007A5615" w:rsidP="007A5615">
      <w:pPr>
        <w:ind w:left="40" w:firstLine="811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Субсидия предоставляется на возмещение затрат, связанных с приобретением доильного аппарата. Сумма субсидии составляет</w:t>
      </w:r>
      <w:proofErr w:type="gramStart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___________(__________________________)    </w:t>
      </w:r>
      <w:proofErr w:type="gramEnd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7A5615" w:rsidRPr="007A5615" w:rsidRDefault="007A5615" w:rsidP="007A5615">
      <w:pPr>
        <w:ind w:firstLine="811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A5615">
        <w:rPr>
          <w:rFonts w:ascii="Arial Unicode MS" w:eastAsia="Arial Unicode MS" w:hAnsi="Arial Unicode MS" w:cs="Arial Unicode MS"/>
          <w:color w:val="000000"/>
          <w:sz w:val="28"/>
          <w:szCs w:val="28"/>
          <w:vertAlign w:val="superscript"/>
          <w:lang w:val="ru" w:eastAsia="ru-RU"/>
        </w:rPr>
        <w:t xml:space="preserve">                                                                                                   </w:t>
      </w:r>
    </w:p>
    <w:p w:rsidR="007A5615" w:rsidRPr="007A5615" w:rsidRDefault="007A5615" w:rsidP="007A5615">
      <w:pPr>
        <w:ind w:left="709"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условия предоставления субсидий</w:t>
      </w:r>
    </w:p>
    <w:p w:rsidR="007A5615" w:rsidRPr="007A5615" w:rsidRDefault="007A5615" w:rsidP="007A5615">
      <w:pPr>
        <w:ind w:left="709"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tabs>
          <w:tab w:val="left" w:pos="55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2.1.Целью предоставления субсидий ЛПХ является увеличение поголовья дойных коров, увеличение производства животноводческой </w:t>
      </w: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продукции и повышение на этой основе занятости и доходности сельского населения.</w:t>
      </w:r>
    </w:p>
    <w:p w:rsidR="007A5615" w:rsidRPr="007A5615" w:rsidRDefault="007A5615" w:rsidP="007A5615">
      <w:pPr>
        <w:tabs>
          <w:tab w:val="left" w:pos="5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2.2.Субсидий предоставляются на основании заявления ЛПХ и  документов, предусмотренных Порядком. </w:t>
      </w:r>
    </w:p>
    <w:p w:rsidR="007A5615" w:rsidRPr="007A5615" w:rsidRDefault="007A5615" w:rsidP="007A5615">
      <w:pPr>
        <w:tabs>
          <w:tab w:val="left" w:pos="5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2.3.Субсидии предоставляются единовременно.</w:t>
      </w:r>
    </w:p>
    <w:p w:rsidR="007A5615" w:rsidRPr="007A5615" w:rsidRDefault="007A5615" w:rsidP="007A5615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7A5615" w:rsidRPr="007A5615" w:rsidRDefault="007A5615" w:rsidP="007A561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Исполком сельского поселения, Исполком района и ЛПХ обязуются способствовать выполнению настоящего Соглашения в полном объеме, взаимно информируют друг друга об </w:t>
      </w:r>
      <w:proofErr w:type="gramStart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обстоятельствах, препятствующих выполнению настоящего Соглашения и предпринимают</w:t>
      </w:r>
      <w:proofErr w:type="gramEnd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согласованные действия по его выполнению.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Исполком сельского поселения обязан: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Консультировать ЛПХ по вопросам, связанным с исполнением обязательств по настоящему Соглашению;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Контролировать в пределах своей компетенции сохранность поголовья в течение пяти лет.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Исполком района обязан: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Приостановить перечисление субсидий или уменьшить (сократить) размер (объем) субсидий ЛПХ в случае не соблюдения им обязательств, предусмотренных настоящим Соглашением и Порядком;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Консультировать ЛПХ по вопросам, связанным с исполнением обязательств по настоящему Соглашению;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Исполком района имеет право: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Запрашивать у ЛПХ информацию, сведения и документы, связанные с реализацией Порядка и настоящего Соглашения;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Осуществлять проверку соблюдения условий, целей и порядка предоставления субсидий ЛПХ.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ЛПХ обязан: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Использовать выделенные субсидии по целевому назначению и обеспечивать в течение пяти лет сохранность поголовья дойных коров;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Предоставлять ежегодно в течение пяти лет в исполнительный комитет сельского поселения по месту нахождения ЛПХ информацию о сохранности поголовья, приобретенного за счет выделенных субсидий;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В случае вынужденного забоя или падежа скота ЛПХ предоставляет исполнительному комитету сельского поселения подтверждающий документ, заверенный подписью и печатью ветеринарной службы Лениногорского муниципального района Республики Татарстан.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</w:t>
      </w:r>
      <w:proofErr w:type="gramStart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Возвратить путем перечисления на лицевой счет Исполкома района предоставленные субсидии в доход бюджета Лениногорского муниципального района в 60-дневный срок со дня получения соответствующего требования Исполкома района в случае выявления фактов нарушения ЛПХ целей и условий их предоставления, установленных Порядком и настоящим Соглашением, </w:t>
      </w: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использования субсидий по не целевому назначению и (или) предоставления недостоверных сведений и документов для получения субсидий. </w:t>
      </w:r>
      <w:proofErr w:type="gramEnd"/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Возвратить</w:t>
      </w: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остатки субсидий, не использованные в отчетном финансовом году, в доход бюджета Республики Татарстан до первого февраля года, следующего за отчетным на лицевой счет Управления, открытый в территориальном отделении </w:t>
      </w:r>
      <w:proofErr w:type="gramStart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казначейства Министерства финансов Республики</w:t>
      </w:r>
      <w:proofErr w:type="gramEnd"/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Татарстан.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Членам районной комиссии дает согласие осуществлять проверку соблюдения условий, целей и порядка предоставления субсидий и выполнения условий по сохранению данного поголовья в течение пяти лет. 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ЛПХ имеет право: 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На консультативную и информационную помощь.</w:t>
      </w:r>
    </w:p>
    <w:p w:rsidR="007A5615" w:rsidRPr="007A5615" w:rsidRDefault="007A5615" w:rsidP="007A5615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</w:t>
      </w:r>
    </w:p>
    <w:p w:rsidR="007A5615" w:rsidRPr="007A5615" w:rsidRDefault="007A5615" w:rsidP="007A561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numPr>
          <w:ilvl w:val="0"/>
          <w:numId w:val="3"/>
        </w:numPr>
        <w:tabs>
          <w:tab w:val="left" w:pos="510"/>
        </w:tabs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района несет ответственность за несвоевременное перечисление субсидий в соответствии с действующим законодательством.</w:t>
      </w:r>
    </w:p>
    <w:p w:rsidR="007A5615" w:rsidRPr="007A5615" w:rsidRDefault="007A5615" w:rsidP="007A5615">
      <w:pPr>
        <w:numPr>
          <w:ilvl w:val="0"/>
          <w:numId w:val="3"/>
        </w:numPr>
        <w:tabs>
          <w:tab w:val="left" w:pos="534"/>
        </w:tabs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возврата ЛПХ предоставленных субсидий в срок и на основании, предусмотренных условиями настоящего Соглашения, начисляется неустойка (пеня) в размере 0,5 процентов от суммы задолженности за каждый календарный день просрочки. </w:t>
      </w:r>
    </w:p>
    <w:p w:rsidR="007A5615" w:rsidRPr="007A5615" w:rsidRDefault="007A5615" w:rsidP="007A5615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 несут ответственность за достоверность представленных документов.</w:t>
      </w:r>
    </w:p>
    <w:p w:rsidR="007A5615" w:rsidRPr="007A5615" w:rsidRDefault="007A5615" w:rsidP="007A5615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споров</w:t>
      </w:r>
    </w:p>
    <w:p w:rsidR="007A5615" w:rsidRPr="007A5615" w:rsidRDefault="007A5615" w:rsidP="007A561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numPr>
          <w:ilvl w:val="0"/>
          <w:numId w:val="4"/>
        </w:numPr>
        <w:tabs>
          <w:tab w:val="left" w:pos="520"/>
        </w:tabs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будут стремиться к разрешению всех возможных споров и разногласий, которые могут возникнуть по настоящему Соглашению или в связи с ним, путем переговоров.</w:t>
      </w:r>
    </w:p>
    <w:p w:rsidR="007A5615" w:rsidRPr="007A5615" w:rsidRDefault="007A5615" w:rsidP="007A5615">
      <w:pPr>
        <w:numPr>
          <w:ilvl w:val="0"/>
          <w:numId w:val="4"/>
        </w:numPr>
        <w:tabs>
          <w:tab w:val="left" w:pos="515"/>
        </w:tabs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Споры, не урегулированные путем переговоров, передаются на рассмотрение суда по месту нахождению истца.</w:t>
      </w:r>
    </w:p>
    <w:p w:rsidR="007A5615" w:rsidRPr="007A5615" w:rsidRDefault="007A5615" w:rsidP="007A5615">
      <w:pPr>
        <w:tabs>
          <w:tab w:val="left" w:pos="515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7A5615" w:rsidRPr="007A5615" w:rsidRDefault="007A5615" w:rsidP="007A561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Настоящее Соглашение вступает в силу с момента его подписания Сторонами и действует до полного исполнения  Сторонами своих обязательств.</w:t>
      </w:r>
    </w:p>
    <w:p w:rsidR="007A5615" w:rsidRPr="007A5615" w:rsidRDefault="007A5615" w:rsidP="007A56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их неотъемлемыми частями. </w:t>
      </w:r>
    </w:p>
    <w:p w:rsidR="007A5615" w:rsidRPr="007A5615" w:rsidRDefault="007A5615" w:rsidP="007A56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Настоящее Соглашение составлено в трех экземплярах, по одному для каждой из Сторон. </w:t>
      </w:r>
    </w:p>
    <w:p w:rsidR="007A5615" w:rsidRPr="007A5615" w:rsidRDefault="007A5615" w:rsidP="007A56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 Во всем, что не предусмотрено настоящим Соглашением, Стороны руководствуются законодательством и Порядком. </w:t>
      </w:r>
    </w:p>
    <w:p w:rsidR="007A5615" w:rsidRDefault="007A5615" w:rsidP="007A56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нарочно.</w:t>
      </w:r>
    </w:p>
    <w:p w:rsidR="007A5615" w:rsidRDefault="007A5615" w:rsidP="007A56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15" w:rsidRPr="007A5615" w:rsidRDefault="007A5615" w:rsidP="007A561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15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Реквизиты и подписи сторон</w:t>
      </w:r>
    </w:p>
    <w:p w:rsidR="007A5615" w:rsidRPr="007A5615" w:rsidRDefault="007A5615" w:rsidP="007A561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086"/>
        <w:gridCol w:w="3401"/>
        <w:gridCol w:w="3544"/>
      </w:tblGrid>
      <w:tr w:rsidR="007A5615" w:rsidRPr="007A5615" w:rsidTr="00D13E6C">
        <w:tc>
          <w:tcPr>
            <w:tcW w:w="3086" w:type="dxa"/>
            <w:shd w:val="clear" w:color="auto" w:fill="auto"/>
          </w:tcPr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ИСПОЛКОМ </w:t>
            </w:r>
          </w:p>
          <w:p w:rsidR="007A5615" w:rsidRPr="007A5615" w:rsidRDefault="007A5615" w:rsidP="007A5615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Расчетный счет: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в ГРКЦ НБ РТ Банк России 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БИК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ОГРН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ИНН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                       ФИО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«__»______________2019 г.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печать</w:t>
            </w:r>
          </w:p>
        </w:tc>
        <w:tc>
          <w:tcPr>
            <w:tcW w:w="3401" w:type="dxa"/>
          </w:tcPr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ИСПОЛКОМ  РАЙОНА</w:t>
            </w:r>
          </w:p>
          <w:p w:rsidR="007A5615" w:rsidRPr="007A5615" w:rsidRDefault="007A5615" w:rsidP="007A5615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Расчетный счет: _________________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в ГРКЦ НБ РТ Банк России 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БИК ______________ ОГРН 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ИНН 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____________ 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(подпись)                       ФИО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«__»____________2019 г.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7A5615" w:rsidRPr="007A5615" w:rsidRDefault="007A5615" w:rsidP="007A5615">
            <w:pP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печать</w:t>
            </w:r>
          </w:p>
        </w:tc>
        <w:tc>
          <w:tcPr>
            <w:tcW w:w="3544" w:type="dxa"/>
            <w:shd w:val="clear" w:color="auto" w:fill="auto"/>
          </w:tcPr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Гражданин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ведущий ЛПХ </w:t>
            </w:r>
          </w:p>
          <w:p w:rsidR="007A5615" w:rsidRPr="007A5615" w:rsidRDefault="007A5615" w:rsidP="007A5615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паспорт: серия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, №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выдан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дата выдачи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л</w:t>
            </w:r>
            <w:proofErr w:type="gramEnd"/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/с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в </w:t>
            </w: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банке 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_________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                       ФИО</w:t>
            </w: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5615" w:rsidRPr="007A5615" w:rsidRDefault="007A5615" w:rsidP="007A5615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«__»______________2019 г.</w:t>
            </w:r>
          </w:p>
          <w:p w:rsidR="007A5615" w:rsidRPr="007A5615" w:rsidRDefault="007A5615" w:rsidP="007A5615">
            <w:pPr>
              <w:ind w:left="1040" w:firstLine="1418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7A5615" w:rsidRPr="007A5615" w:rsidRDefault="007A5615" w:rsidP="007A56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A5615" w:rsidRPr="007A5615" w:rsidRDefault="007A5615" w:rsidP="007A5615">
      <w:pPr>
        <w:framePr w:w="10954" w:h="282" w:hRule="exact" w:wrap="notBeside" w:vAnchor="text" w:hAnchor="text" w:xAlign="center" w:y="1" w:anchorLock="1"/>
        <w:ind w:firstLine="1418"/>
        <w:rPr>
          <w:rFonts w:ascii="Times New Roman" w:eastAsia="Arial Unicode MS" w:hAnsi="Times New Roman" w:cs="Times New Roman"/>
          <w:color w:val="000000"/>
          <w:sz w:val="24"/>
          <w:szCs w:val="28"/>
          <w:lang w:val="ru" w:eastAsia="ru-RU"/>
        </w:rPr>
      </w:pPr>
    </w:p>
    <w:p w:rsidR="007A5615" w:rsidRPr="007A5615" w:rsidRDefault="007A5615" w:rsidP="007A5615">
      <w:pPr>
        <w:ind w:firstLine="1418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7A5615">
        <w:rPr>
          <w:rFonts w:ascii="Times New Roman" w:eastAsia="Arial Unicode MS" w:hAnsi="Times New Roman" w:cs="Times New Roman"/>
          <w:color w:val="000000"/>
          <w:sz w:val="24"/>
          <w:szCs w:val="28"/>
          <w:lang w:val="ru" w:eastAsia="ru-RU"/>
        </w:rPr>
        <w:t xml:space="preserve"> </w:t>
      </w:r>
    </w:p>
    <w:p w:rsidR="007A5615" w:rsidRPr="007A5615" w:rsidRDefault="007A5615" w:rsidP="007A5615">
      <w:pPr>
        <w:ind w:left="1040"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7A5615" w:rsidRDefault="007A5615" w:rsidP="007A561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615" w:rsidRPr="005161CA" w:rsidRDefault="007A5615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5615" w:rsidRPr="005161CA" w:rsidSect="007A5615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CD" w:rsidRDefault="006B55CD" w:rsidP="007A5615">
      <w:r>
        <w:separator/>
      </w:r>
    </w:p>
  </w:endnote>
  <w:endnote w:type="continuationSeparator" w:id="0">
    <w:p w:rsidR="006B55CD" w:rsidRDefault="006B55CD" w:rsidP="007A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3" w:rsidRDefault="006B55CD">
    <w:pPr>
      <w:pStyle w:val="a8"/>
      <w:framePr w:w="10911" w:h="149" w:wrap="none" w:vAnchor="text" w:hAnchor="page" w:x="498" w:y="-1018"/>
      <w:shd w:val="clear" w:color="auto" w:fill="auto"/>
      <w:ind w:left="106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CD" w:rsidRDefault="006B55CD" w:rsidP="007A5615">
      <w:r>
        <w:separator/>
      </w:r>
    </w:p>
  </w:footnote>
  <w:footnote w:type="continuationSeparator" w:id="0">
    <w:p w:rsidR="006B55CD" w:rsidRDefault="006B55CD" w:rsidP="007A5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2E" w:rsidRPr="00A72883" w:rsidRDefault="006B55CD">
    <w:pPr>
      <w:pStyle w:val="a9"/>
      <w:jc w:val="center"/>
      <w:rPr>
        <w:rFonts w:ascii="Times New Roman" w:hAnsi="Times New Roman"/>
        <w:sz w:val="28"/>
        <w:szCs w:val="28"/>
      </w:rPr>
    </w:pPr>
  </w:p>
  <w:p w:rsidR="00246A58" w:rsidRPr="00A72883" w:rsidRDefault="00655351">
    <w:pPr>
      <w:pStyle w:val="a9"/>
      <w:jc w:val="center"/>
      <w:rPr>
        <w:rFonts w:ascii="Times New Roman" w:hAnsi="Times New Roman"/>
        <w:sz w:val="28"/>
        <w:szCs w:val="28"/>
      </w:rPr>
    </w:pPr>
    <w:r w:rsidRPr="00A72883">
      <w:rPr>
        <w:rFonts w:ascii="Times New Roman" w:hAnsi="Times New Roman"/>
        <w:sz w:val="28"/>
        <w:szCs w:val="28"/>
      </w:rPr>
      <w:fldChar w:fldCharType="begin"/>
    </w:r>
    <w:r w:rsidRPr="00A72883">
      <w:rPr>
        <w:rFonts w:ascii="Times New Roman" w:hAnsi="Times New Roman"/>
        <w:sz w:val="28"/>
        <w:szCs w:val="28"/>
      </w:rPr>
      <w:instrText>PAGE   \* MERGEFORMAT</w:instrText>
    </w:r>
    <w:r w:rsidRPr="00A72883">
      <w:rPr>
        <w:rFonts w:ascii="Times New Roman" w:hAnsi="Times New Roman"/>
        <w:sz w:val="28"/>
        <w:szCs w:val="28"/>
      </w:rPr>
      <w:fldChar w:fldCharType="separate"/>
    </w:r>
    <w:r w:rsidR="007A2093">
      <w:rPr>
        <w:rFonts w:ascii="Times New Roman" w:hAnsi="Times New Roman"/>
        <w:noProof/>
        <w:sz w:val="28"/>
        <w:szCs w:val="28"/>
      </w:rPr>
      <w:t>9</w:t>
    </w:r>
    <w:r w:rsidRPr="00A72883">
      <w:rPr>
        <w:rFonts w:ascii="Times New Roman" w:hAnsi="Times New Roman"/>
        <w:sz w:val="28"/>
        <w:szCs w:val="28"/>
      </w:rPr>
      <w:fldChar w:fldCharType="end"/>
    </w:r>
  </w:p>
  <w:p w:rsidR="009A39DF" w:rsidRDefault="006B55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70" w:rsidRDefault="006B55CD">
    <w:pPr>
      <w:pStyle w:val="a9"/>
      <w:jc w:val="center"/>
    </w:pPr>
  </w:p>
  <w:p w:rsidR="007A5615" w:rsidRDefault="007A5615">
    <w:pPr>
      <w:pStyle w:val="a9"/>
      <w:jc w:val="center"/>
    </w:pPr>
  </w:p>
  <w:p w:rsidR="007A5615" w:rsidRDefault="007A5615">
    <w:pPr>
      <w:pStyle w:val="a9"/>
      <w:jc w:val="center"/>
    </w:pPr>
  </w:p>
  <w:p w:rsidR="00246A58" w:rsidRDefault="007A5615" w:rsidP="007A5615">
    <w:pPr>
      <w:pStyle w:val="a9"/>
      <w:tabs>
        <w:tab w:val="clear" w:pos="4677"/>
        <w:tab w:val="clear" w:pos="9355"/>
        <w:tab w:val="left" w:pos="392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444A"/>
    <w:multiLevelType w:val="multilevel"/>
    <w:tmpl w:val="E9EA5C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C52DBF"/>
    <w:multiLevelType w:val="hybridMultilevel"/>
    <w:tmpl w:val="9E60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B638F"/>
    <w:multiLevelType w:val="multilevel"/>
    <w:tmpl w:val="DB6675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4C226D"/>
    <w:multiLevelType w:val="multilevel"/>
    <w:tmpl w:val="73CA93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C2"/>
    <w:rsid w:val="000815EC"/>
    <w:rsid w:val="00095160"/>
    <w:rsid w:val="000B6113"/>
    <w:rsid w:val="00113D4C"/>
    <w:rsid w:val="001415E4"/>
    <w:rsid w:val="001776CF"/>
    <w:rsid w:val="00181D4E"/>
    <w:rsid w:val="00183709"/>
    <w:rsid w:val="001E16C2"/>
    <w:rsid w:val="001F120F"/>
    <w:rsid w:val="001F2EE1"/>
    <w:rsid w:val="001F725A"/>
    <w:rsid w:val="002D693F"/>
    <w:rsid w:val="002E058D"/>
    <w:rsid w:val="003E350A"/>
    <w:rsid w:val="004A5397"/>
    <w:rsid w:val="004B701E"/>
    <w:rsid w:val="004B7C10"/>
    <w:rsid w:val="00513EE6"/>
    <w:rsid w:val="005161CA"/>
    <w:rsid w:val="00523F88"/>
    <w:rsid w:val="005D0E4C"/>
    <w:rsid w:val="00653D67"/>
    <w:rsid w:val="00655351"/>
    <w:rsid w:val="006B55CD"/>
    <w:rsid w:val="006C69F5"/>
    <w:rsid w:val="00706AB5"/>
    <w:rsid w:val="00716705"/>
    <w:rsid w:val="00724936"/>
    <w:rsid w:val="0076558D"/>
    <w:rsid w:val="007752C2"/>
    <w:rsid w:val="007A2093"/>
    <w:rsid w:val="007A241D"/>
    <w:rsid w:val="007A5615"/>
    <w:rsid w:val="007B56D8"/>
    <w:rsid w:val="007D1461"/>
    <w:rsid w:val="00810B76"/>
    <w:rsid w:val="008313DE"/>
    <w:rsid w:val="00837BFC"/>
    <w:rsid w:val="008507EF"/>
    <w:rsid w:val="00875687"/>
    <w:rsid w:val="00885946"/>
    <w:rsid w:val="008902BA"/>
    <w:rsid w:val="008C32ED"/>
    <w:rsid w:val="008C3F23"/>
    <w:rsid w:val="00931E68"/>
    <w:rsid w:val="0094272C"/>
    <w:rsid w:val="00971A52"/>
    <w:rsid w:val="00993F7F"/>
    <w:rsid w:val="009A4FE7"/>
    <w:rsid w:val="00A45E87"/>
    <w:rsid w:val="00A573FC"/>
    <w:rsid w:val="00A6545C"/>
    <w:rsid w:val="00A93CF2"/>
    <w:rsid w:val="00B01081"/>
    <w:rsid w:val="00B11ADD"/>
    <w:rsid w:val="00B5099C"/>
    <w:rsid w:val="00B815A4"/>
    <w:rsid w:val="00BD11CF"/>
    <w:rsid w:val="00C46439"/>
    <w:rsid w:val="00CF3226"/>
    <w:rsid w:val="00D43A5A"/>
    <w:rsid w:val="00D71AF2"/>
    <w:rsid w:val="00D95C95"/>
    <w:rsid w:val="00DA5D5D"/>
    <w:rsid w:val="00E02EAB"/>
    <w:rsid w:val="00E121FD"/>
    <w:rsid w:val="00E35B70"/>
    <w:rsid w:val="00E76252"/>
    <w:rsid w:val="00EA26FC"/>
    <w:rsid w:val="00EB76A3"/>
    <w:rsid w:val="00EC277A"/>
    <w:rsid w:val="00EF0AB4"/>
    <w:rsid w:val="00F10670"/>
    <w:rsid w:val="00F6327D"/>
    <w:rsid w:val="00FC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Колонтитул_"/>
    <w:link w:val="a8"/>
    <w:rsid w:val="00EA26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Колонтитул"/>
    <w:basedOn w:val="a"/>
    <w:link w:val="a7"/>
    <w:rsid w:val="00EA26F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A56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5615"/>
  </w:style>
  <w:style w:type="paragraph" w:styleId="ab">
    <w:name w:val="footer"/>
    <w:basedOn w:val="a"/>
    <w:link w:val="ac"/>
    <w:uiPriority w:val="99"/>
    <w:unhideWhenUsed/>
    <w:rsid w:val="007A56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5615"/>
  </w:style>
  <w:style w:type="table" w:customStyle="1" w:styleId="1">
    <w:name w:val="Сетка таблицы1"/>
    <w:basedOn w:val="a1"/>
    <w:next w:val="a4"/>
    <w:uiPriority w:val="59"/>
    <w:rsid w:val="007A5615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Колонтитул_"/>
    <w:link w:val="a8"/>
    <w:rsid w:val="00EA26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Колонтитул"/>
    <w:basedOn w:val="a"/>
    <w:link w:val="a7"/>
    <w:rsid w:val="00EA26F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A56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5615"/>
  </w:style>
  <w:style w:type="paragraph" w:styleId="ab">
    <w:name w:val="footer"/>
    <w:basedOn w:val="a"/>
    <w:link w:val="ac"/>
    <w:uiPriority w:val="99"/>
    <w:unhideWhenUsed/>
    <w:rsid w:val="007A56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5615"/>
  </w:style>
  <w:style w:type="table" w:customStyle="1" w:styleId="1">
    <w:name w:val="Сетка таблицы1"/>
    <w:basedOn w:val="a1"/>
    <w:next w:val="a4"/>
    <w:uiPriority w:val="59"/>
    <w:rsid w:val="007A5615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E9A1-0408-4FA4-A3CC-C689A744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2019-04-17T12:36:00Z</cp:lastPrinted>
  <dcterms:created xsi:type="dcterms:W3CDTF">2019-04-17T12:33:00Z</dcterms:created>
  <dcterms:modified xsi:type="dcterms:W3CDTF">2019-04-22T12:23:00Z</dcterms:modified>
</cp:coreProperties>
</file>