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35" w:rsidRPr="00E921DD" w:rsidRDefault="0016553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165535" w:rsidRDefault="0016553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5535" w:rsidRPr="00E921DD" w:rsidRDefault="0016553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5535" w:rsidRPr="00E921DD" w:rsidRDefault="0016553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6</w:t>
      </w:r>
    </w:p>
    <w:p w:rsidR="00165535" w:rsidRDefault="0016553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5535" w:rsidRPr="00E921DD" w:rsidRDefault="0016553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5535" w:rsidRPr="008A1D69" w:rsidRDefault="00165535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от </w:t>
      </w:r>
      <w:r w:rsidRPr="00165535">
        <w:rPr>
          <w:rFonts w:ascii="Times New Roman" w:eastAsia="Times New Roman" w:hAnsi="Times New Roman" w:cs="Times New Roman"/>
          <w:sz w:val="28"/>
          <w:szCs w:val="28"/>
        </w:rPr>
        <w:t>«15» марта 201</w:t>
      </w:r>
      <w:r w:rsidRPr="00165535">
        <w:rPr>
          <w:rFonts w:ascii="Times New Roman" w:hAnsi="Times New Roman" w:cs="Times New Roman"/>
          <w:sz w:val="28"/>
          <w:szCs w:val="28"/>
        </w:rPr>
        <w:t>9</w:t>
      </w:r>
      <w:r w:rsidRPr="0016553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65535">
        <w:rPr>
          <w:rFonts w:ascii="Times New Roman" w:hAnsi="Times New Roman" w:cs="Times New Roman"/>
          <w:sz w:val="28"/>
          <w:szCs w:val="28"/>
        </w:rPr>
        <w:t>.</w:t>
      </w: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3286" w:rsidRPr="00325D7C" w:rsidRDefault="008F1264" w:rsidP="00DE26E7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 w:rsidR="00DE26E7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DE26E7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537693" w:rsidRPr="00325D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B78C2" w:rsidRPr="00325D7C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DE26E7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325D7C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1638F4" w:rsidRPr="00325D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E26E7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06CE" w:rsidRPr="00325D7C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DE26E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0511" w:rsidRPr="00325D7C">
        <w:rPr>
          <w:rFonts w:ascii="Times New Roman" w:hAnsi="Times New Roman" w:cs="Times New Roman"/>
          <w:sz w:val="28"/>
          <w:szCs w:val="28"/>
        </w:rPr>
        <w:t xml:space="preserve">№ </w:t>
      </w:r>
      <w:r w:rsidR="00325D7C" w:rsidRPr="00325D7C">
        <w:rPr>
          <w:rFonts w:ascii="Times New Roman" w:hAnsi="Times New Roman" w:cs="Times New Roman"/>
          <w:sz w:val="28"/>
          <w:szCs w:val="28"/>
        </w:rPr>
        <w:t>16:51:010501:5152</w:t>
      </w:r>
    </w:p>
    <w:p w:rsidR="007F4686" w:rsidRPr="00325D7C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DE26E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5A1D71">
        <w:rPr>
          <w:rFonts w:ascii="Times New Roman" w:hAnsi="Times New Roman" w:cs="Times New Roman"/>
          <w:sz w:val="28"/>
          <w:szCs w:val="28"/>
        </w:rPr>
        <w:t>13.03.2019</w:t>
      </w:r>
      <w:r w:rsidR="00DE26E7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 </w:t>
      </w:r>
      <w:r w:rsidR="005A1D71">
        <w:rPr>
          <w:rFonts w:ascii="Times New Roman" w:hAnsi="Times New Roman" w:cs="Times New Roman"/>
          <w:sz w:val="28"/>
          <w:szCs w:val="28"/>
        </w:rPr>
        <w:t>1</w:t>
      </w:r>
      <w:r w:rsidR="00B27B59" w:rsidRPr="00325D7C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D06A62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25D7C" w:rsidRPr="00DE26E7" w:rsidRDefault="00E4711C" w:rsidP="00DE26E7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6E7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DE26E7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DE26E7">
        <w:rPr>
          <w:rFonts w:ascii="Times New Roman" w:hAnsi="Times New Roman" w:cs="Times New Roman"/>
          <w:sz w:val="28"/>
          <w:szCs w:val="28"/>
        </w:rPr>
        <w:t>е</w:t>
      </w:r>
      <w:r w:rsidR="00F55755" w:rsidRPr="00DE26E7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DE26E7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DE26E7">
        <w:rPr>
          <w:rFonts w:ascii="Times New Roman" w:hAnsi="Times New Roman" w:cs="Times New Roman"/>
          <w:sz w:val="28"/>
          <w:szCs w:val="28"/>
        </w:rPr>
        <w:t xml:space="preserve"> в карту градостроительного зонирования</w:t>
      </w:r>
      <w:r w:rsidR="00EF1FAC" w:rsidRPr="00DE26E7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DE26E7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DE26E7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DE26E7">
        <w:rPr>
          <w:rFonts w:ascii="Times New Roman" w:hAnsi="Times New Roman" w:cs="Times New Roman"/>
          <w:sz w:val="28"/>
          <w:szCs w:val="28"/>
        </w:rPr>
        <w:t>,</w:t>
      </w:r>
      <w:r w:rsidR="00A9197D" w:rsidRPr="00DE26E7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DE26E7">
        <w:rPr>
          <w:rFonts w:ascii="Times New Roman" w:hAnsi="Times New Roman" w:cs="Times New Roman"/>
          <w:sz w:val="28"/>
          <w:szCs w:val="28"/>
        </w:rPr>
        <w:t xml:space="preserve">утверждённых Решением </w:t>
      </w:r>
      <w:r w:rsidR="003B78C2" w:rsidRPr="00DE26E7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DE26E7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DE26E7">
        <w:rPr>
          <w:rFonts w:ascii="Times New Roman" w:hAnsi="Times New Roman" w:cs="Times New Roman"/>
          <w:sz w:val="28"/>
          <w:szCs w:val="28"/>
        </w:rPr>
        <w:t>овета от 27</w:t>
      </w:r>
      <w:r w:rsidR="0064433C" w:rsidRPr="00DE26E7">
        <w:rPr>
          <w:rFonts w:ascii="Times New Roman" w:hAnsi="Times New Roman" w:cs="Times New Roman"/>
          <w:sz w:val="28"/>
          <w:szCs w:val="28"/>
        </w:rPr>
        <w:t>.12</w:t>
      </w:r>
      <w:r w:rsidR="00E2790B" w:rsidRPr="00DE26E7">
        <w:rPr>
          <w:rFonts w:ascii="Times New Roman" w:hAnsi="Times New Roman" w:cs="Times New Roman"/>
          <w:sz w:val="28"/>
          <w:szCs w:val="28"/>
        </w:rPr>
        <w:t>.2013</w:t>
      </w:r>
      <w:r w:rsidR="00DE26E7">
        <w:rPr>
          <w:rFonts w:ascii="Times New Roman" w:hAnsi="Times New Roman" w:cs="Times New Roman"/>
          <w:sz w:val="28"/>
          <w:szCs w:val="28"/>
        </w:rPr>
        <w:t xml:space="preserve"> № 121</w:t>
      </w:r>
      <w:r w:rsidR="006112C8" w:rsidRPr="00DE26E7">
        <w:rPr>
          <w:rFonts w:ascii="Times New Roman" w:hAnsi="Times New Roman" w:cs="Times New Roman"/>
          <w:sz w:val="28"/>
          <w:szCs w:val="28"/>
        </w:rPr>
        <w:t>,</w:t>
      </w:r>
      <w:r w:rsidR="00680373" w:rsidRPr="00DE26E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DE26E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DE26E7">
        <w:rPr>
          <w:rFonts w:ascii="Times New Roman" w:hAnsi="Times New Roman" w:cs="Times New Roman"/>
          <w:sz w:val="28"/>
          <w:szCs w:val="28"/>
        </w:rPr>
        <w:t>территориальной зоны ИТ-3 (зона  объектов инженерной  инфраструктуры) на  территориальную зону Д-1  (зона</w:t>
      </w:r>
      <w:r w:rsidR="00325D7C" w:rsidRPr="00DE26E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делового, общественного и коммерческого назначения</w:t>
      </w:r>
      <w:r w:rsidR="00325D7C" w:rsidRPr="00DE26E7">
        <w:rPr>
          <w:rFonts w:ascii="Times New Roman" w:hAnsi="Times New Roman" w:cs="Times New Roman"/>
          <w:sz w:val="28"/>
          <w:szCs w:val="28"/>
        </w:rPr>
        <w:t>) в отношении земельного участка № 16:51:010501:5152, находящегося по адресу:</w:t>
      </w:r>
      <w:proofErr w:type="gramEnd"/>
      <w:r w:rsidR="00325D7C" w:rsidRPr="00DE26E7">
        <w:rPr>
          <w:rFonts w:ascii="Times New Roman" w:hAnsi="Times New Roman" w:cs="Times New Roman"/>
          <w:sz w:val="28"/>
          <w:szCs w:val="28"/>
        </w:rPr>
        <w:t xml:space="preserve"> Р</w:t>
      </w:r>
      <w:r w:rsidR="00DE26E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325D7C" w:rsidRPr="00DE26E7">
        <w:rPr>
          <w:rFonts w:ascii="Times New Roman" w:hAnsi="Times New Roman" w:cs="Times New Roman"/>
          <w:sz w:val="28"/>
          <w:szCs w:val="28"/>
        </w:rPr>
        <w:t>Т</w:t>
      </w:r>
      <w:r w:rsidR="00DE26E7">
        <w:rPr>
          <w:rFonts w:ascii="Times New Roman" w:hAnsi="Times New Roman" w:cs="Times New Roman"/>
          <w:sz w:val="28"/>
          <w:szCs w:val="28"/>
        </w:rPr>
        <w:t>атарстан</w:t>
      </w:r>
      <w:r w:rsidR="00325D7C" w:rsidRPr="00DE26E7">
        <w:rPr>
          <w:rFonts w:ascii="Times New Roman" w:hAnsi="Times New Roman" w:cs="Times New Roman"/>
          <w:sz w:val="28"/>
          <w:szCs w:val="28"/>
        </w:rPr>
        <w:t xml:space="preserve">, г. Лениногорск, </w:t>
      </w:r>
      <w:r w:rsidR="00DE26E7">
        <w:rPr>
          <w:rFonts w:ascii="Times New Roman" w:hAnsi="Times New Roman" w:cs="Times New Roman"/>
          <w:sz w:val="28"/>
          <w:szCs w:val="28"/>
        </w:rPr>
        <w:t>пр</w:t>
      </w:r>
      <w:r w:rsidR="00325D7C" w:rsidRPr="00DE26E7">
        <w:rPr>
          <w:rFonts w:ascii="Times New Roman" w:hAnsi="Times New Roman" w:cs="Times New Roman"/>
          <w:sz w:val="28"/>
          <w:szCs w:val="28"/>
        </w:rPr>
        <w:t>. 50 лет Победы, д.22, с целью реконструкции нежилого здания Котельная № 31 под магазин</w:t>
      </w:r>
      <w:r w:rsidR="00C55EA4" w:rsidRPr="00DE26E7">
        <w:rPr>
          <w:rFonts w:ascii="Times New Roman" w:hAnsi="Times New Roman" w:cs="Times New Roman"/>
          <w:sz w:val="28"/>
          <w:szCs w:val="28"/>
        </w:rPr>
        <w:t>.</w:t>
      </w:r>
    </w:p>
    <w:p w:rsidR="00C353AD" w:rsidRPr="00325D7C" w:rsidRDefault="004630CD" w:rsidP="00DE26E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2.</w:t>
      </w:r>
      <w:r w:rsidR="00CC72CC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325D7C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325D7C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325D7C">
        <w:rPr>
          <w:rFonts w:ascii="Times New Roman" w:hAnsi="Times New Roman" w:cs="Times New Roman"/>
          <w:sz w:val="28"/>
          <w:szCs w:val="28"/>
        </w:rPr>
        <w:t>.</w:t>
      </w:r>
    </w:p>
    <w:p w:rsidR="00293540" w:rsidRPr="00DE26E7" w:rsidRDefault="00441557" w:rsidP="00DE26E7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6E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DE26E7" w:rsidRPr="00DE26E7">
        <w:rPr>
          <w:rFonts w:ascii="Times New Roman" w:hAnsi="Times New Roman" w:cs="Times New Roman"/>
          <w:sz w:val="28"/>
          <w:szCs w:val="28"/>
        </w:rPr>
        <w:t xml:space="preserve"> Лениногорского</w:t>
      </w:r>
      <w:r w:rsidRPr="00DE26E7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DE26E7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DE26E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DE26E7">
        <w:rPr>
          <w:rFonts w:ascii="Times New Roman" w:hAnsi="Times New Roman" w:cs="Times New Roman"/>
          <w:sz w:val="28"/>
          <w:szCs w:val="28"/>
        </w:rPr>
        <w:t>://</w:t>
      </w:r>
      <w:r w:rsidR="005A054F" w:rsidRPr="00DE26E7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DE26E7">
        <w:rPr>
          <w:rFonts w:ascii="Times New Roman" w:hAnsi="Times New Roman" w:cs="Times New Roman"/>
          <w:sz w:val="28"/>
          <w:szCs w:val="28"/>
        </w:rPr>
        <w:t>.</w:t>
      </w:r>
      <w:r w:rsidR="005A054F" w:rsidRPr="00DE26E7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E26E7" w:rsidRPr="00DE26E7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5A054F" w:rsidRPr="00DE26E7">
        <w:rPr>
          <w:rFonts w:ascii="Times New Roman" w:hAnsi="Times New Roman" w:cs="Times New Roman"/>
          <w:sz w:val="28"/>
          <w:szCs w:val="28"/>
        </w:rPr>
        <w:t>.</w:t>
      </w:r>
      <w:r w:rsidR="005A054F" w:rsidRPr="00DE26E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DE26E7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DE26E7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DE26E7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DE26E7" w:rsidRPr="00DE26E7" w:rsidRDefault="00DE26E7" w:rsidP="00215988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26E7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DE26E7">
        <w:rPr>
          <w:rFonts w:ascii="Times New Roman" w:eastAsia="Calibri" w:hAnsi="Times New Roman" w:cs="Times New Roman"/>
          <w:sz w:val="28"/>
          <w:szCs w:val="28"/>
        </w:rPr>
        <w:t xml:space="preserve"> обязанности руководителя                                           Р.Н. Ялаков</w:t>
      </w:r>
    </w:p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DE26E7" w:rsidRPr="00165535" w:rsidRDefault="00E275A1" w:rsidP="00DE26E7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E26E7" w:rsidRPr="00165535" w:rsidRDefault="00DE26E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DE26E7" w:rsidRPr="00165535" w:rsidSect="00DE26E7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DE26E7" w:rsidRPr="00DE26E7" w:rsidRDefault="00DE26E7" w:rsidP="00C24DB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DE26E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E26E7" w:rsidRPr="00DE26E7" w:rsidRDefault="00DE26E7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E26E7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DE26E7" w:rsidRPr="00DE26E7" w:rsidRDefault="00DE26E7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E26E7">
        <w:rPr>
          <w:rFonts w:ascii="Times New Roman" w:hAnsi="Times New Roman" w:cs="Times New Roman"/>
          <w:sz w:val="24"/>
          <w:szCs w:val="24"/>
        </w:rPr>
        <w:t>от «</w:t>
      </w:r>
      <w:r w:rsidR="00165535">
        <w:rPr>
          <w:rFonts w:ascii="Times New Roman" w:hAnsi="Times New Roman" w:cs="Times New Roman"/>
          <w:sz w:val="24"/>
          <w:szCs w:val="24"/>
        </w:rPr>
        <w:t>15</w:t>
      </w:r>
      <w:r w:rsidRPr="00DE26E7">
        <w:rPr>
          <w:rFonts w:ascii="Times New Roman" w:hAnsi="Times New Roman" w:cs="Times New Roman"/>
          <w:sz w:val="24"/>
          <w:szCs w:val="24"/>
        </w:rPr>
        <w:t xml:space="preserve">» </w:t>
      </w:r>
      <w:r w:rsidR="00165535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DE26E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26E7">
        <w:rPr>
          <w:rFonts w:ascii="Times New Roman" w:hAnsi="Times New Roman" w:cs="Times New Roman"/>
          <w:sz w:val="24"/>
          <w:szCs w:val="24"/>
        </w:rPr>
        <w:t xml:space="preserve">г. № </w:t>
      </w:r>
      <w:r w:rsidR="00165535">
        <w:rPr>
          <w:rFonts w:ascii="Times New Roman" w:hAnsi="Times New Roman" w:cs="Times New Roman"/>
          <w:sz w:val="24"/>
          <w:szCs w:val="24"/>
        </w:rPr>
        <w:t>6</w:t>
      </w:r>
    </w:p>
    <w:p w:rsidR="00834506" w:rsidRPr="009C6C43" w:rsidRDefault="00834506" w:rsidP="001950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4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E26E7" w:rsidRPr="00834506" w:rsidRDefault="00DE26E7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6E7" w:rsidRPr="00CC6A88" w:rsidRDefault="00DE26E7" w:rsidP="00DE26E7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CC6A88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DE26E7" w:rsidRPr="00CC6A88" w:rsidRDefault="00DE26E7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6A88">
        <w:rPr>
          <w:rFonts w:ascii="Times New Roman" w:eastAsia="Times New Roman" w:hAnsi="Times New Roman" w:cs="Times New Roman"/>
          <w:sz w:val="28"/>
          <w:szCs w:val="28"/>
        </w:rPr>
        <w:t xml:space="preserve"> Лениногорского муниципального района</w:t>
      </w:r>
    </w:p>
    <w:p w:rsidR="00DE26E7" w:rsidRDefault="00DE26E7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DE26E7" w:rsidRPr="00E463F7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Наиль Ринатович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DE26E7" w:rsidRPr="00BF7EA0" w:rsidRDefault="00DE26E7" w:rsidP="00546209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E26E7" w:rsidRPr="00E463F7" w:rsidTr="00546209">
        <w:tc>
          <w:tcPr>
            <w:tcW w:w="3085" w:type="dxa"/>
          </w:tcPr>
          <w:p w:rsidR="00DE26E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Ялаков</w:t>
            </w:r>
          </w:p>
          <w:p w:rsidR="00DE26E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 Наилевич</w:t>
            </w:r>
          </w:p>
          <w:p w:rsidR="00DE26E7" w:rsidRPr="00BF7EA0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DE26E7" w:rsidRDefault="00DE26E7" w:rsidP="00546209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-исполняющий обязанности руководителя Исполнительного комитета муниципального образования город Лениногорск, заместитель председателя комиссии</w:t>
            </w:r>
          </w:p>
          <w:p w:rsidR="00DE26E7" w:rsidRDefault="00DE26E7" w:rsidP="00546209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DE26E7" w:rsidRPr="00E463F7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E26E7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E26E7" w:rsidRPr="003E40B4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DE26E7" w:rsidRPr="003E40B4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E26E7" w:rsidRPr="003E40B4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Мухаметшин </w:t>
            </w:r>
          </w:p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DE26E7" w:rsidRPr="00E463F7" w:rsidRDefault="00DE26E7" w:rsidP="00546209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E26E7" w:rsidRPr="003E40B4" w:rsidTr="00546209">
        <w:trPr>
          <w:trHeight w:val="80"/>
        </w:trPr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E26E7" w:rsidRPr="00E463F7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DE26E7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DE26E7" w:rsidRPr="0050776B" w:rsidRDefault="00DE26E7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6E7" w:rsidRPr="00CC6A88" w:rsidRDefault="00DE26E7" w:rsidP="00DE26E7">
      <w:pPr>
        <w:pStyle w:val="a3"/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bCs/>
          <w:sz w:val="28"/>
          <w:szCs w:val="28"/>
        </w:rPr>
        <w:t xml:space="preserve">Порядок деятельности комиссии по </w:t>
      </w:r>
      <w:r w:rsidRPr="00CC6A88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DE26E7" w:rsidRPr="00CC6A88" w:rsidRDefault="00DE26E7" w:rsidP="00DE26E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6A88">
        <w:rPr>
          <w:rFonts w:ascii="Times New Roman" w:eastAsia="Times New Roman" w:hAnsi="Times New Roman" w:cs="Times New Roman"/>
          <w:sz w:val="28"/>
          <w:szCs w:val="28"/>
        </w:rPr>
        <w:t xml:space="preserve"> Лениногорского муниципального района</w:t>
      </w:r>
    </w:p>
    <w:p w:rsidR="00DE26E7" w:rsidRPr="00CC6A88" w:rsidRDefault="00DE26E7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26E7" w:rsidRPr="00CC6A88" w:rsidRDefault="00DE26E7" w:rsidP="00DE26E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DE26E7" w:rsidRPr="00CC6A88" w:rsidRDefault="00DE26E7" w:rsidP="00DE26E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DE26E7" w:rsidRPr="00CC6A88" w:rsidRDefault="00DE26E7" w:rsidP="00DE26E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DE26E7" w:rsidRPr="00CC6A88" w:rsidRDefault="00DE26E7" w:rsidP="00DE26E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DE26E7" w:rsidRPr="00CC6A88" w:rsidRDefault="00DE26E7" w:rsidP="00DE26E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DE26E7" w:rsidRPr="00CC6A88" w:rsidRDefault="00DE26E7" w:rsidP="00DE26E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DE26E7" w:rsidRPr="00CC6A88" w:rsidRDefault="00DE26E7" w:rsidP="00DE26E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DE26E7" w:rsidRPr="00CC6A88" w:rsidRDefault="00DE26E7" w:rsidP="00DE26E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комиссии. Председатель комиссии обеспечивае</w:t>
      </w:r>
      <w:r>
        <w:rPr>
          <w:rFonts w:ascii="Times New Roman" w:hAnsi="Times New Roman" w:cs="Times New Roman"/>
          <w:sz w:val="28"/>
          <w:szCs w:val="28"/>
        </w:rPr>
        <w:t>т их рассмотрение в течение</w:t>
      </w:r>
      <w:r w:rsidRPr="00CC6A88">
        <w:rPr>
          <w:rFonts w:ascii="Times New Roman" w:hAnsi="Times New Roman" w:cs="Times New Roman"/>
          <w:sz w:val="28"/>
          <w:szCs w:val="28"/>
        </w:rPr>
        <w:t xml:space="preserve"> 30 дней </w:t>
      </w:r>
      <w:proofErr w:type="gramStart"/>
      <w:r w:rsidRPr="00CC6A8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CC6A88">
        <w:rPr>
          <w:rFonts w:ascii="Times New Roman" w:hAnsi="Times New Roman" w:cs="Times New Roman"/>
          <w:sz w:val="28"/>
          <w:szCs w:val="28"/>
        </w:rPr>
        <w:t>.</w:t>
      </w:r>
    </w:p>
    <w:p w:rsidR="00DE26E7" w:rsidRPr="00CC6A88" w:rsidRDefault="00DE26E7" w:rsidP="00DE26E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DE26E7" w:rsidRPr="00CC6A88" w:rsidRDefault="00DE26E7" w:rsidP="00DE26E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26E7" w:rsidRPr="00CC6A88" w:rsidRDefault="00DE26E7" w:rsidP="00DE26E7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проекта внесения</w:t>
      </w:r>
    </w:p>
    <w:p w:rsidR="00DE26E7" w:rsidRPr="00CC6A88" w:rsidRDefault="00DE26E7" w:rsidP="00DE26E7">
      <w:pPr>
        <w:pStyle w:val="a4"/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Pr="00CC6A8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 Лениногорск</w:t>
      </w:r>
      <w:r w:rsidRPr="00CC6A88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</w:p>
    <w:p w:rsidR="00DE26E7" w:rsidRPr="000635A6" w:rsidRDefault="00DE26E7" w:rsidP="00DE26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07"/>
        <w:gridCol w:w="2142"/>
        <w:gridCol w:w="4578"/>
        <w:gridCol w:w="2822"/>
      </w:tblGrid>
      <w:tr w:rsidR="00DE26E7" w:rsidRPr="00CC6A88" w:rsidTr="00546209">
        <w:trPr>
          <w:tblHeader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РФ,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ст. 33 п. 2,3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1.Поступление предложений от физических и юридических лиц в инициативном порядке, ОМС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2.Несоответствие ПЗЗ генплану, СТП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4,.5 ст.30 ПЗЗ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заключения, содержащее рекомендации о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Комиссии и подготовка заключения осуществляется  в течение 30 дней со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обращения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руководителю Исполнительного комитета, далее Заявителю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1.Принятие Решения главы местной администрации о подготовке проекта о внесении изменений в ПЗЗ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течение 30 дней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п.9 ст. 31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Проекта внесения изменений в ПЗЗ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E7" w:rsidRPr="00CC6A88" w:rsidTr="00546209">
        <w:trPr>
          <w:trHeight w:val="1252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п.11 ст. 31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публичных слушаний по такому проекту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течение10 дней со дня получения проекта внесения изменений в ПЗЗ. За 12 дней до начала ПС</w:t>
            </w:r>
          </w:p>
        </w:tc>
      </w:tr>
      <w:tr w:rsidR="00DE26E7" w:rsidRPr="00CC6A88" w:rsidTr="00546209">
        <w:trPr>
          <w:trHeight w:val="1252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П.5 Положения о проведении публичных слушаний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ениногорском муниципальном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23.07.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№43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DE26E7" w:rsidRPr="00CC6A88" w:rsidTr="00546209">
        <w:trPr>
          <w:trHeight w:val="2404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</w:t>
            </w:r>
          </w:p>
        </w:tc>
      </w:tr>
      <w:tr w:rsidR="00DE26E7" w:rsidRPr="00CC6A88" w:rsidTr="00546209">
        <w:trPr>
          <w:trHeight w:val="1606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п.13 ст.31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публичных слушаний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DE26E7" w:rsidRPr="00CC6A88" w:rsidTr="00546209">
        <w:trPr>
          <w:trHeight w:val="708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проведении публичных слушаний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п.9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E7" w:rsidRPr="00CC6A88" w:rsidTr="00546209">
        <w:trPr>
          <w:trHeight w:val="1682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DE26E7" w:rsidRPr="00CC6A88" w:rsidTr="00546209">
        <w:trPr>
          <w:trHeight w:val="1249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(в </w:t>
            </w:r>
            <w:proofErr w:type="spellStart"/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 учетом результатов публичных слушаний)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п.16 ст. 31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 внесения изменений в  ПЗЗ и о направлении его на доработку с указанием даты его повторного представления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течение10 дней со дня получения проекта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6E7" w:rsidRPr="00CC6A88" w:rsidRDefault="00DE26E7" w:rsidP="00DE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678" w:type="dxa"/>
          </w:tcPr>
          <w:p w:rsidR="00DE26E7" w:rsidRPr="00CC6A88" w:rsidRDefault="00DE26E7" w:rsidP="00DE2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п.3.1 ст.32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обновлённого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 во ФГИС ТП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10 дней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утверждения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случае  нахождения муниципального образования в приаэродромной территории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CC6A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CC6A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МКУ Палата имущественных и земельных отношений</w:t>
            </w:r>
          </w:p>
        </w:tc>
      </w:tr>
    </w:tbl>
    <w:p w:rsidR="00DE26E7" w:rsidRPr="0050048B" w:rsidRDefault="00DE26E7" w:rsidP="00DE26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DE26E7" w:rsidRPr="0050048B" w:rsidSect="00DE26E7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9A" w:rsidRDefault="005B669A" w:rsidP="00DE26E7">
      <w:pPr>
        <w:spacing w:after="0" w:line="240" w:lineRule="auto"/>
      </w:pPr>
      <w:r>
        <w:separator/>
      </w:r>
    </w:p>
  </w:endnote>
  <w:endnote w:type="continuationSeparator" w:id="0">
    <w:p w:rsidR="005B669A" w:rsidRDefault="005B669A" w:rsidP="00DE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9A" w:rsidRDefault="005B669A" w:rsidP="00DE26E7">
      <w:pPr>
        <w:spacing w:after="0" w:line="240" w:lineRule="auto"/>
      </w:pPr>
      <w:r>
        <w:separator/>
      </w:r>
    </w:p>
  </w:footnote>
  <w:footnote w:type="continuationSeparator" w:id="0">
    <w:p w:rsidR="005B669A" w:rsidRDefault="005B669A" w:rsidP="00DE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E7" w:rsidRDefault="00DE26E7">
    <w:pPr>
      <w:pStyle w:val="aa"/>
      <w:jc w:val="center"/>
    </w:pPr>
  </w:p>
  <w:p w:rsidR="00DE26E7" w:rsidRDefault="00DE26E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228867"/>
      <w:docPartObj>
        <w:docPartGallery w:val="Page Numbers (Top of Page)"/>
        <w:docPartUnique/>
      </w:docPartObj>
    </w:sdtPr>
    <w:sdtEndPr/>
    <w:sdtContent>
      <w:p w:rsidR="00DE26E7" w:rsidRDefault="00DE26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F0D">
          <w:rPr>
            <w:noProof/>
          </w:rPr>
          <w:t>6</w:t>
        </w:r>
        <w:r>
          <w:fldChar w:fldCharType="end"/>
        </w:r>
      </w:p>
    </w:sdtContent>
  </w:sdt>
  <w:p w:rsidR="00DE26E7" w:rsidRDefault="00DE26E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E7" w:rsidRDefault="00DE26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65535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B528A"/>
    <w:rsid w:val="005B669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2F49"/>
    <w:rsid w:val="00904F0D"/>
    <w:rsid w:val="00906AC2"/>
    <w:rsid w:val="00906B3F"/>
    <w:rsid w:val="009174AA"/>
    <w:rsid w:val="00923883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26E7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4F7C"/>
    <w:rsid w:val="00F152F5"/>
    <w:rsid w:val="00F16AEC"/>
    <w:rsid w:val="00F25203"/>
    <w:rsid w:val="00F25566"/>
    <w:rsid w:val="00F2680C"/>
    <w:rsid w:val="00F27D02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26E7"/>
  </w:style>
  <w:style w:type="paragraph" w:styleId="ac">
    <w:name w:val="footer"/>
    <w:basedOn w:val="a"/>
    <w:link w:val="ad"/>
    <w:uiPriority w:val="99"/>
    <w:unhideWhenUsed/>
    <w:rsid w:val="00DE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2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26E7"/>
  </w:style>
  <w:style w:type="paragraph" w:styleId="ac">
    <w:name w:val="footer"/>
    <w:basedOn w:val="a"/>
    <w:link w:val="ad"/>
    <w:uiPriority w:val="99"/>
    <w:unhideWhenUsed/>
    <w:rsid w:val="00DE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9AD9-806F-4CD3-95A3-D06E0B89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2019-03-18T07:31:00Z</cp:lastPrinted>
  <dcterms:created xsi:type="dcterms:W3CDTF">2019-03-21T09:36:00Z</dcterms:created>
  <dcterms:modified xsi:type="dcterms:W3CDTF">2019-03-21T09:36:00Z</dcterms:modified>
</cp:coreProperties>
</file>