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02B4D" w:rsidRPr="00E921DD" w:rsidRDefault="00F02B4D" w:rsidP="00866F58">
      <w:pPr>
        <w:ind w:right="-1"/>
        <w:jc w:val="center"/>
        <w:rPr>
          <w:sz w:val="28"/>
          <w:szCs w:val="28"/>
        </w:rPr>
      </w:pPr>
      <w:r w:rsidRPr="00E921DD">
        <w:rPr>
          <w:sz w:val="28"/>
          <w:szCs w:val="28"/>
        </w:rPr>
        <w:t>К А Р А Р</w:t>
      </w:r>
    </w:p>
    <w:p w:rsidR="00F02B4D" w:rsidRDefault="00F02B4D" w:rsidP="00866F58">
      <w:pPr>
        <w:ind w:right="-1"/>
        <w:jc w:val="center"/>
        <w:rPr>
          <w:sz w:val="28"/>
          <w:szCs w:val="28"/>
        </w:rPr>
      </w:pPr>
    </w:p>
    <w:p w:rsidR="00F02B4D" w:rsidRPr="00E921DD" w:rsidRDefault="00F02B4D" w:rsidP="00866F58">
      <w:pPr>
        <w:ind w:right="-1"/>
        <w:jc w:val="center"/>
        <w:rPr>
          <w:sz w:val="28"/>
          <w:szCs w:val="28"/>
        </w:rPr>
      </w:pPr>
    </w:p>
    <w:p w:rsidR="00F02B4D" w:rsidRPr="00E921DD" w:rsidRDefault="00F02B4D" w:rsidP="00866F58">
      <w:pPr>
        <w:ind w:right="-1"/>
        <w:jc w:val="center"/>
        <w:rPr>
          <w:sz w:val="28"/>
          <w:szCs w:val="28"/>
        </w:rPr>
      </w:pPr>
      <w:r w:rsidRPr="00E921DD">
        <w:rPr>
          <w:sz w:val="28"/>
          <w:szCs w:val="28"/>
        </w:rPr>
        <w:t>П О С Т А Н О В Л Е Н И Е          №</w:t>
      </w:r>
      <w:r>
        <w:rPr>
          <w:sz w:val="28"/>
          <w:szCs w:val="28"/>
        </w:rPr>
        <w:t>__</w:t>
      </w:r>
      <w:r w:rsidR="00D031D8">
        <w:rPr>
          <w:sz w:val="28"/>
          <w:szCs w:val="28"/>
        </w:rPr>
        <w:t>178</w:t>
      </w:r>
      <w:r>
        <w:rPr>
          <w:sz w:val="28"/>
          <w:szCs w:val="28"/>
        </w:rPr>
        <w:t>__</w:t>
      </w:r>
    </w:p>
    <w:p w:rsidR="00F02B4D" w:rsidRDefault="00F02B4D" w:rsidP="00866F58">
      <w:pPr>
        <w:ind w:right="-1"/>
        <w:jc w:val="center"/>
        <w:rPr>
          <w:sz w:val="28"/>
          <w:szCs w:val="28"/>
        </w:rPr>
      </w:pPr>
    </w:p>
    <w:p w:rsidR="00F02B4D" w:rsidRPr="00E921DD" w:rsidRDefault="00F02B4D" w:rsidP="00866F58">
      <w:pPr>
        <w:ind w:right="-1"/>
        <w:jc w:val="center"/>
        <w:rPr>
          <w:sz w:val="28"/>
          <w:szCs w:val="28"/>
        </w:rPr>
      </w:pPr>
    </w:p>
    <w:p w:rsidR="00F02B4D" w:rsidRPr="008A1D69" w:rsidRDefault="00F02B4D" w:rsidP="00866F58">
      <w:pPr>
        <w:rPr>
          <w:b/>
          <w:bCs/>
          <w:color w:val="000000"/>
          <w:sz w:val="26"/>
          <w:szCs w:val="26"/>
        </w:rPr>
      </w:pPr>
      <w:r>
        <w:rPr>
          <w:sz w:val="28"/>
          <w:szCs w:val="28"/>
        </w:rPr>
        <w:t xml:space="preserve">                                                             </w:t>
      </w:r>
      <w:r w:rsidRPr="00E921DD">
        <w:rPr>
          <w:sz w:val="28"/>
          <w:szCs w:val="28"/>
        </w:rPr>
        <w:t>от «</w:t>
      </w:r>
      <w:r>
        <w:rPr>
          <w:sz w:val="28"/>
          <w:szCs w:val="28"/>
        </w:rPr>
        <w:t>_</w:t>
      </w:r>
      <w:r w:rsidR="00D031D8">
        <w:rPr>
          <w:sz w:val="28"/>
          <w:szCs w:val="28"/>
        </w:rPr>
        <w:t>18</w:t>
      </w:r>
      <w:r>
        <w:rPr>
          <w:sz w:val="28"/>
          <w:szCs w:val="28"/>
        </w:rPr>
        <w:t>__</w:t>
      </w:r>
      <w:r w:rsidRPr="00E921DD">
        <w:rPr>
          <w:sz w:val="28"/>
          <w:szCs w:val="28"/>
        </w:rPr>
        <w:t>»</w:t>
      </w:r>
      <w:r>
        <w:rPr>
          <w:sz w:val="28"/>
          <w:szCs w:val="28"/>
        </w:rPr>
        <w:t>__</w:t>
      </w:r>
      <w:r w:rsidR="00D031D8">
        <w:rPr>
          <w:sz w:val="28"/>
          <w:szCs w:val="28"/>
        </w:rPr>
        <w:t>02</w:t>
      </w:r>
      <w:bookmarkStart w:id="0" w:name="_GoBack"/>
      <w:bookmarkEnd w:id="0"/>
      <w:r>
        <w:rPr>
          <w:sz w:val="28"/>
          <w:szCs w:val="28"/>
        </w:rPr>
        <w:t>____</w:t>
      </w:r>
      <w:r w:rsidRPr="00E921DD">
        <w:rPr>
          <w:sz w:val="28"/>
          <w:szCs w:val="28"/>
        </w:rPr>
        <w:t xml:space="preserve"> 201</w:t>
      </w:r>
      <w:r>
        <w:rPr>
          <w:sz w:val="28"/>
          <w:szCs w:val="28"/>
        </w:rPr>
        <w:t>9</w:t>
      </w:r>
      <w:r w:rsidRPr="00E921DD">
        <w:rPr>
          <w:sz w:val="28"/>
          <w:szCs w:val="28"/>
        </w:rPr>
        <w:t>г</w:t>
      </w:r>
      <w:r>
        <w:rPr>
          <w:sz w:val="28"/>
          <w:szCs w:val="28"/>
        </w:rPr>
        <w:t>.</w:t>
      </w:r>
    </w:p>
    <w:p w:rsidR="003C1CD1" w:rsidRDefault="003C1CD1" w:rsidP="003C1CD1">
      <w:pPr>
        <w:pStyle w:val="a6"/>
        <w:ind w:right="3402"/>
        <w:jc w:val="both"/>
        <w:rPr>
          <w:szCs w:val="28"/>
        </w:rPr>
      </w:pPr>
    </w:p>
    <w:p w:rsidR="00F02B4D" w:rsidRDefault="00F02B4D" w:rsidP="003C1CD1">
      <w:pPr>
        <w:pStyle w:val="a6"/>
        <w:ind w:right="3402"/>
        <w:jc w:val="both"/>
        <w:rPr>
          <w:szCs w:val="28"/>
        </w:rPr>
      </w:pPr>
    </w:p>
    <w:p w:rsidR="00F02B4D" w:rsidRDefault="00F02B4D" w:rsidP="003C1CD1">
      <w:pPr>
        <w:pStyle w:val="a6"/>
        <w:ind w:right="3402"/>
        <w:jc w:val="both"/>
        <w:rPr>
          <w:szCs w:val="28"/>
        </w:rPr>
      </w:pPr>
    </w:p>
    <w:p w:rsidR="00F02B4D" w:rsidRDefault="00F02B4D" w:rsidP="003C1CD1">
      <w:pPr>
        <w:pStyle w:val="a6"/>
        <w:ind w:right="3402"/>
        <w:jc w:val="both"/>
        <w:rPr>
          <w:szCs w:val="28"/>
        </w:rPr>
      </w:pPr>
    </w:p>
    <w:p w:rsidR="00F02B4D" w:rsidRPr="00B77B93" w:rsidRDefault="00F02B4D" w:rsidP="003C1CD1">
      <w:pPr>
        <w:pStyle w:val="a6"/>
        <w:ind w:right="3402"/>
        <w:jc w:val="both"/>
        <w:rPr>
          <w:szCs w:val="28"/>
        </w:rPr>
      </w:pPr>
    </w:p>
    <w:p w:rsidR="003C1CD1" w:rsidRPr="00B77B93" w:rsidRDefault="003C1CD1" w:rsidP="003C1CD1">
      <w:pPr>
        <w:pStyle w:val="a6"/>
        <w:ind w:right="3118"/>
        <w:jc w:val="both"/>
        <w:rPr>
          <w:szCs w:val="28"/>
        </w:rPr>
      </w:pPr>
    </w:p>
    <w:p w:rsidR="00F02B4D" w:rsidRDefault="008A52F1" w:rsidP="004243E3">
      <w:pPr>
        <w:ind w:right="-1"/>
        <w:jc w:val="both"/>
        <w:rPr>
          <w:sz w:val="28"/>
          <w:szCs w:val="28"/>
        </w:rPr>
      </w:pPr>
      <w:r>
        <w:rPr>
          <w:sz w:val="28"/>
          <w:szCs w:val="28"/>
        </w:rPr>
        <w:t xml:space="preserve">       </w:t>
      </w:r>
    </w:p>
    <w:p w:rsidR="00F02B4D" w:rsidRDefault="00F02B4D" w:rsidP="00F02B4D">
      <w:pPr>
        <w:ind w:right="5385"/>
        <w:jc w:val="both"/>
        <w:rPr>
          <w:sz w:val="28"/>
          <w:szCs w:val="28"/>
        </w:rPr>
      </w:pPr>
      <w:r w:rsidRPr="0080710B">
        <w:rPr>
          <w:sz w:val="28"/>
          <w:szCs w:val="28"/>
        </w:rPr>
        <w:t>Об утверждении документации по планировке территории для размещения линейных объектов</w:t>
      </w:r>
      <w:r>
        <w:rPr>
          <w:sz w:val="28"/>
          <w:szCs w:val="28"/>
        </w:rPr>
        <w:t xml:space="preserve">, </w:t>
      </w:r>
      <w:r w:rsidRPr="00F02B4D">
        <w:rPr>
          <w:sz w:val="28"/>
          <w:szCs w:val="28"/>
        </w:rPr>
        <w:t>расположенных в границах муниципального образования «Лениногорский муниципальный район»</w:t>
      </w:r>
    </w:p>
    <w:p w:rsidR="00F02B4D" w:rsidRDefault="00F02B4D" w:rsidP="00F02B4D">
      <w:pPr>
        <w:ind w:right="-1" w:firstLine="851"/>
        <w:jc w:val="both"/>
        <w:rPr>
          <w:sz w:val="28"/>
          <w:szCs w:val="28"/>
        </w:rPr>
      </w:pPr>
    </w:p>
    <w:p w:rsidR="003D0416" w:rsidRPr="00703215" w:rsidRDefault="003D0416" w:rsidP="00F02B4D">
      <w:pPr>
        <w:ind w:right="-1" w:firstLine="851"/>
        <w:jc w:val="both"/>
        <w:rPr>
          <w:sz w:val="28"/>
          <w:szCs w:val="28"/>
        </w:rPr>
      </w:pPr>
      <w:r w:rsidRPr="00B77B93">
        <w:rPr>
          <w:sz w:val="28"/>
          <w:szCs w:val="28"/>
        </w:rPr>
        <w:t xml:space="preserve">Руководствуясь Федеральным законом от </w:t>
      </w:r>
      <w:smartTag w:uri="urn:schemas-microsoft-com:office:smarttags" w:element="date">
        <w:smartTagPr>
          <w:attr w:name="ls" w:val="trans"/>
          <w:attr w:name="Month" w:val="10"/>
          <w:attr w:name="Day" w:val="06"/>
          <w:attr w:name="Year" w:val="2013"/>
        </w:smartTagPr>
        <w:r w:rsidRPr="00B77B93">
          <w:rPr>
            <w:sz w:val="28"/>
            <w:szCs w:val="28"/>
          </w:rPr>
          <w:t>06.10.2013</w:t>
        </w:r>
      </w:smartTag>
      <w:r w:rsidRPr="00B77B93">
        <w:rPr>
          <w:sz w:val="28"/>
          <w:szCs w:val="28"/>
        </w:rPr>
        <w:t xml:space="preserve"> №131-ФЗ (в ред. </w:t>
      </w:r>
      <w:r w:rsidR="00F02B4D">
        <w:rPr>
          <w:sz w:val="28"/>
          <w:szCs w:val="28"/>
        </w:rPr>
        <w:t>о</w:t>
      </w:r>
      <w:r w:rsidRPr="00B77B93">
        <w:rPr>
          <w:sz w:val="28"/>
          <w:szCs w:val="28"/>
        </w:rPr>
        <w:t xml:space="preserve">т </w:t>
      </w:r>
      <w:smartTag w:uri="urn:schemas-microsoft-com:office:smarttags" w:element="date">
        <w:smartTagPr>
          <w:attr w:name="ls" w:val="trans"/>
          <w:attr w:name="Month" w:val="12"/>
          <w:attr w:name="Day" w:val="30"/>
          <w:attr w:name="Year" w:val="2015"/>
        </w:smartTagPr>
        <w:r w:rsidRPr="00B77B93">
          <w:rPr>
            <w:sz w:val="28"/>
            <w:szCs w:val="28"/>
          </w:rPr>
          <w:t>30.12.2015</w:t>
        </w:r>
      </w:smartTag>
      <w:r w:rsidRPr="00B77B93">
        <w:rPr>
          <w:sz w:val="28"/>
          <w:szCs w:val="28"/>
        </w:rPr>
        <w:t xml:space="preserve"> №447-ФЗ) «Об общих принципах организации местного самоуправле</w:t>
      </w:r>
      <w:r w:rsidR="003639D1">
        <w:rPr>
          <w:sz w:val="28"/>
          <w:szCs w:val="28"/>
        </w:rPr>
        <w:t xml:space="preserve">ния в Российской Федерации», статьями </w:t>
      </w:r>
      <w:r w:rsidRPr="00B77B93">
        <w:rPr>
          <w:sz w:val="28"/>
          <w:szCs w:val="28"/>
        </w:rPr>
        <w:t>42,</w:t>
      </w:r>
      <w:r w:rsidR="004D5C50">
        <w:rPr>
          <w:sz w:val="28"/>
          <w:szCs w:val="28"/>
        </w:rPr>
        <w:t xml:space="preserve"> </w:t>
      </w:r>
      <w:r w:rsidRPr="00B77B93">
        <w:rPr>
          <w:sz w:val="28"/>
          <w:szCs w:val="28"/>
        </w:rPr>
        <w:t>45,</w:t>
      </w:r>
      <w:r w:rsidR="004D5C50">
        <w:rPr>
          <w:sz w:val="28"/>
          <w:szCs w:val="28"/>
        </w:rPr>
        <w:t xml:space="preserve"> </w:t>
      </w:r>
      <w:r w:rsidRPr="00B77B93">
        <w:rPr>
          <w:sz w:val="28"/>
          <w:szCs w:val="28"/>
        </w:rPr>
        <w:t xml:space="preserve">46 Градостроительного </w:t>
      </w:r>
      <w:r w:rsidR="00F02B4D">
        <w:rPr>
          <w:sz w:val="28"/>
          <w:szCs w:val="28"/>
        </w:rPr>
        <w:t>к</w:t>
      </w:r>
      <w:r w:rsidRPr="00B77B93">
        <w:rPr>
          <w:sz w:val="28"/>
          <w:szCs w:val="28"/>
        </w:rPr>
        <w:t>одекса Российской Федерации, приняв во внимание результа</w:t>
      </w:r>
      <w:r w:rsidR="00374EFD">
        <w:rPr>
          <w:sz w:val="28"/>
          <w:szCs w:val="28"/>
        </w:rPr>
        <w:t>ты публичных слушаний</w:t>
      </w:r>
      <w:r w:rsidR="001747B4" w:rsidRPr="00B77B93">
        <w:rPr>
          <w:sz w:val="28"/>
          <w:szCs w:val="28"/>
        </w:rPr>
        <w:t>, со</w:t>
      </w:r>
      <w:r w:rsidR="00EF44BE">
        <w:rPr>
          <w:sz w:val="28"/>
          <w:szCs w:val="28"/>
        </w:rPr>
        <w:t>с</w:t>
      </w:r>
      <w:r w:rsidR="001747B4" w:rsidRPr="00B77B93">
        <w:rPr>
          <w:sz w:val="28"/>
          <w:szCs w:val="28"/>
        </w:rPr>
        <w:t xml:space="preserve">тоявшихся </w:t>
      </w:r>
      <w:r w:rsidR="00374EFD">
        <w:rPr>
          <w:sz w:val="28"/>
          <w:szCs w:val="28"/>
        </w:rPr>
        <w:t>в Мичуринском,</w:t>
      </w:r>
      <w:r w:rsidR="00030D2E" w:rsidRPr="00B77B93">
        <w:rPr>
          <w:sz w:val="28"/>
          <w:szCs w:val="28"/>
        </w:rPr>
        <w:t xml:space="preserve"> </w:t>
      </w:r>
      <w:r w:rsidR="008479F6">
        <w:rPr>
          <w:sz w:val="28"/>
          <w:szCs w:val="28"/>
        </w:rPr>
        <w:t>Кармалкинском, Сарабикуловском, Старокувакском, Мукмин-Каратайском, Урмышлинском, Керлигачском сельских поселениях</w:t>
      </w:r>
      <w:r w:rsidR="00F02B4D">
        <w:rPr>
          <w:sz w:val="28"/>
          <w:szCs w:val="28"/>
        </w:rPr>
        <w:t xml:space="preserve"> </w:t>
      </w:r>
      <w:r w:rsidR="008479F6">
        <w:rPr>
          <w:sz w:val="28"/>
          <w:szCs w:val="28"/>
        </w:rPr>
        <w:t xml:space="preserve">Лениногорского муниципального района республики Татарстан, </w:t>
      </w:r>
      <w:r w:rsidRPr="00B77B93">
        <w:rPr>
          <w:sz w:val="28"/>
          <w:szCs w:val="28"/>
        </w:rPr>
        <w:t xml:space="preserve">Исполнительный комитет </w:t>
      </w:r>
      <w:r w:rsidR="00812A05" w:rsidRPr="00B77B93">
        <w:rPr>
          <w:sz w:val="28"/>
          <w:szCs w:val="28"/>
        </w:rPr>
        <w:t xml:space="preserve">муниципального образования </w:t>
      </w:r>
      <w:r w:rsidR="00EB56DA" w:rsidRPr="00B77B93">
        <w:rPr>
          <w:sz w:val="28"/>
          <w:szCs w:val="28"/>
        </w:rPr>
        <w:t>«Лениногорский муниципальный район»</w:t>
      </w:r>
      <w:r w:rsidR="007E3EA6" w:rsidRPr="00B77B93">
        <w:rPr>
          <w:sz w:val="28"/>
          <w:szCs w:val="28"/>
        </w:rPr>
        <w:t xml:space="preserve">  </w:t>
      </w:r>
      <w:r w:rsidRPr="00F02B4D">
        <w:rPr>
          <w:sz w:val="28"/>
          <w:szCs w:val="28"/>
        </w:rPr>
        <w:t>ПОСТАНОВЛЯЕТ:</w:t>
      </w:r>
    </w:p>
    <w:p w:rsidR="003D0416" w:rsidRPr="00B77B93" w:rsidRDefault="00812A05" w:rsidP="00F02B4D">
      <w:pPr>
        <w:pStyle w:val="a7"/>
        <w:tabs>
          <w:tab w:val="clear" w:pos="8222"/>
          <w:tab w:val="left" w:pos="284"/>
          <w:tab w:val="left" w:pos="9356"/>
        </w:tabs>
        <w:ind w:left="0" w:right="0" w:firstLine="851"/>
        <w:jc w:val="both"/>
        <w:rPr>
          <w:szCs w:val="28"/>
        </w:rPr>
      </w:pPr>
      <w:r w:rsidRPr="00B77B93">
        <w:rPr>
          <w:szCs w:val="28"/>
        </w:rPr>
        <w:t>1.</w:t>
      </w:r>
      <w:r w:rsidR="00F02B4D">
        <w:rPr>
          <w:szCs w:val="28"/>
        </w:rPr>
        <w:t>У</w:t>
      </w:r>
      <w:r w:rsidRPr="00B77B93">
        <w:rPr>
          <w:szCs w:val="28"/>
        </w:rPr>
        <w:t xml:space="preserve">твердить </w:t>
      </w:r>
      <w:r w:rsidR="00F02B4D">
        <w:rPr>
          <w:szCs w:val="28"/>
        </w:rPr>
        <w:t>д</w:t>
      </w:r>
      <w:r w:rsidR="00501D97">
        <w:rPr>
          <w:szCs w:val="28"/>
        </w:rPr>
        <w:t>окументацию</w:t>
      </w:r>
      <w:r w:rsidR="00E73C52">
        <w:rPr>
          <w:szCs w:val="28"/>
        </w:rPr>
        <w:t xml:space="preserve"> по планировке </w:t>
      </w:r>
      <w:r w:rsidR="00E73C52" w:rsidRPr="00F55B6F">
        <w:t>территории</w:t>
      </w:r>
      <w:r w:rsidR="00E73C52" w:rsidRPr="00312DD4">
        <w:t xml:space="preserve"> </w:t>
      </w:r>
      <w:r w:rsidR="00E73C52">
        <w:t>для размещения линейных объектов</w:t>
      </w:r>
      <w:r w:rsidR="00501D97">
        <w:t xml:space="preserve"> СВН-3200-ЕН</w:t>
      </w:r>
      <w:r w:rsidR="00E73C52">
        <w:t xml:space="preserve">: </w:t>
      </w:r>
      <w:r w:rsidR="00E73C52" w:rsidRPr="00F55B6F">
        <w:t>«</w:t>
      </w:r>
      <w:r w:rsidR="00E73C52">
        <w:t>Обустройство Дымного поднятия Морозного месторождения сверхвязкой нефти», «Котельная «Дымная», «Обустройство Морозного поднятия Морозного месторождения сверхвязкой нефти», «Котельная «Морозная», «Обустройство Подлесного поднятия Урмышлинского месторождения сверхвязкой нефти», «Котельная «Подлесная», «Строительство установки подготовки сверхвязкой нефти «Сарабикулово», «Напорный нефтепровод от УПВСН «Сарабикулово», «Реконструкция ПС № 213», «Блок-модульный химичес</w:t>
      </w:r>
      <w:r w:rsidR="001F1CA2">
        <w:t>кой водоподготовки «Сарабикулово</w:t>
      </w:r>
      <w:r w:rsidR="00E73C52">
        <w:t>», «Установка подготовки попутно добываемой воды «Сарабикулово», «Водовод пресной воды от ВОС «К</w:t>
      </w:r>
      <w:r w:rsidR="00387BE0">
        <w:t>увакская со станцией подкачки», расположенных в границах муниципального образования «Лениногорский муниципальный район».</w:t>
      </w:r>
    </w:p>
    <w:p w:rsidR="00017FF3" w:rsidRPr="00B77B93" w:rsidRDefault="003D0416" w:rsidP="00F02B4D">
      <w:pPr>
        <w:ind w:firstLine="851"/>
        <w:jc w:val="both"/>
        <w:rPr>
          <w:rStyle w:val="FontStyle15"/>
          <w:b w:val="0"/>
          <w:sz w:val="28"/>
          <w:szCs w:val="28"/>
        </w:rPr>
      </w:pPr>
      <w:r w:rsidRPr="00B77B93">
        <w:rPr>
          <w:sz w:val="28"/>
          <w:szCs w:val="28"/>
        </w:rPr>
        <w:lastRenderedPageBreak/>
        <w:t>2.</w:t>
      </w:r>
      <w:r w:rsidR="00F02B4D">
        <w:rPr>
          <w:sz w:val="28"/>
          <w:szCs w:val="28"/>
        </w:rPr>
        <w:t>Разместить</w:t>
      </w:r>
      <w:r w:rsidRPr="00B77B93">
        <w:rPr>
          <w:sz w:val="28"/>
          <w:szCs w:val="28"/>
        </w:rPr>
        <w:t xml:space="preserve"> настоящее </w:t>
      </w:r>
      <w:r w:rsidR="00F02B4D">
        <w:rPr>
          <w:sz w:val="28"/>
          <w:szCs w:val="28"/>
        </w:rPr>
        <w:t>п</w:t>
      </w:r>
      <w:r w:rsidRPr="00B77B93">
        <w:rPr>
          <w:sz w:val="28"/>
          <w:szCs w:val="28"/>
        </w:rPr>
        <w:t>остановление</w:t>
      </w:r>
      <w:r w:rsidR="00AC762D" w:rsidRPr="00B77B93">
        <w:rPr>
          <w:sz w:val="28"/>
          <w:szCs w:val="28"/>
        </w:rPr>
        <w:t xml:space="preserve"> в средствах массой информации -</w:t>
      </w:r>
      <w:r w:rsidRPr="00B77B93">
        <w:rPr>
          <w:sz w:val="28"/>
          <w:szCs w:val="28"/>
        </w:rPr>
        <w:t xml:space="preserve"> на официальном портале </w:t>
      </w:r>
      <w:r w:rsidR="00812A05" w:rsidRPr="00B77B93">
        <w:rPr>
          <w:sz w:val="28"/>
          <w:szCs w:val="28"/>
        </w:rPr>
        <w:t>Лениногорск</w:t>
      </w:r>
      <w:r w:rsidR="0044145A">
        <w:rPr>
          <w:sz w:val="28"/>
          <w:szCs w:val="28"/>
        </w:rPr>
        <w:t>ого</w:t>
      </w:r>
      <w:r w:rsidR="00812A05" w:rsidRPr="00B77B93">
        <w:rPr>
          <w:sz w:val="28"/>
          <w:szCs w:val="28"/>
        </w:rPr>
        <w:t xml:space="preserve"> </w:t>
      </w:r>
      <w:r w:rsidR="0044145A" w:rsidRPr="00B77B93">
        <w:rPr>
          <w:color w:val="000000"/>
          <w:sz w:val="28"/>
          <w:szCs w:val="28"/>
        </w:rPr>
        <w:t>муниципального</w:t>
      </w:r>
      <w:r w:rsidR="0044145A" w:rsidRPr="00B77B93">
        <w:rPr>
          <w:sz w:val="28"/>
          <w:szCs w:val="28"/>
        </w:rPr>
        <w:t xml:space="preserve"> </w:t>
      </w:r>
      <w:r w:rsidR="0044145A">
        <w:rPr>
          <w:sz w:val="28"/>
          <w:szCs w:val="28"/>
        </w:rPr>
        <w:t xml:space="preserve">района </w:t>
      </w:r>
      <w:r w:rsidR="00735664" w:rsidRPr="00B77B93">
        <w:rPr>
          <w:sz w:val="28"/>
          <w:szCs w:val="28"/>
        </w:rPr>
        <w:t>по адресу:</w:t>
      </w:r>
      <w:r w:rsidR="00F02B4D">
        <w:rPr>
          <w:color w:val="0000FF"/>
          <w:sz w:val="28"/>
          <w:szCs w:val="28"/>
          <w:u w:val="single"/>
        </w:rPr>
        <w:t xml:space="preserve"> </w:t>
      </w:r>
      <w:hyperlink r:id="rId7" w:history="1">
        <w:r w:rsidR="00017FF3" w:rsidRPr="00F02B4D">
          <w:rPr>
            <w:rStyle w:val="a4"/>
            <w:color w:val="auto"/>
            <w:sz w:val="28"/>
            <w:szCs w:val="28"/>
            <w:u w:val="none"/>
            <w:lang w:val="en-US"/>
          </w:rPr>
          <w:t>http</w:t>
        </w:r>
        <w:r w:rsidR="00017FF3" w:rsidRPr="00F02B4D">
          <w:rPr>
            <w:rStyle w:val="a4"/>
            <w:color w:val="auto"/>
            <w:sz w:val="28"/>
            <w:szCs w:val="28"/>
            <w:u w:val="none"/>
          </w:rPr>
          <w:t>://</w:t>
        </w:r>
        <w:r w:rsidR="00017FF3" w:rsidRPr="00F02B4D">
          <w:rPr>
            <w:rStyle w:val="a4"/>
            <w:color w:val="auto"/>
            <w:sz w:val="28"/>
            <w:szCs w:val="28"/>
            <w:u w:val="none"/>
            <w:lang w:val="en-US"/>
          </w:rPr>
          <w:t>Leninogorsk</w:t>
        </w:r>
        <w:r w:rsidR="00017FF3" w:rsidRPr="00F02B4D">
          <w:rPr>
            <w:rStyle w:val="a4"/>
            <w:color w:val="auto"/>
            <w:sz w:val="28"/>
            <w:szCs w:val="28"/>
            <w:u w:val="none"/>
          </w:rPr>
          <w:t>.</w:t>
        </w:r>
        <w:r w:rsidR="00017FF3" w:rsidRPr="00F02B4D">
          <w:rPr>
            <w:rStyle w:val="a4"/>
            <w:color w:val="auto"/>
            <w:sz w:val="28"/>
            <w:szCs w:val="28"/>
            <w:u w:val="none"/>
            <w:lang w:val="en-US"/>
          </w:rPr>
          <w:t>tatarstan</w:t>
        </w:r>
        <w:r w:rsidR="00017FF3" w:rsidRPr="00F02B4D">
          <w:rPr>
            <w:rStyle w:val="a4"/>
            <w:color w:val="auto"/>
            <w:sz w:val="28"/>
            <w:szCs w:val="28"/>
            <w:u w:val="none"/>
          </w:rPr>
          <w:t>.</w:t>
        </w:r>
        <w:r w:rsidR="00017FF3" w:rsidRPr="00F02B4D">
          <w:rPr>
            <w:rStyle w:val="a4"/>
            <w:color w:val="auto"/>
            <w:sz w:val="28"/>
            <w:szCs w:val="28"/>
            <w:u w:val="none"/>
            <w:lang w:val="en-US"/>
          </w:rPr>
          <w:t>ru</w:t>
        </w:r>
      </w:hyperlink>
      <w:r w:rsidR="00017FF3" w:rsidRPr="00F02B4D">
        <w:rPr>
          <w:rStyle w:val="FontStyle15"/>
          <w:sz w:val="28"/>
          <w:szCs w:val="28"/>
        </w:rPr>
        <w:t>.</w:t>
      </w:r>
    </w:p>
    <w:p w:rsidR="00340CE4" w:rsidRDefault="00340CE4" w:rsidP="00F02B4D">
      <w:pPr>
        <w:ind w:firstLine="851"/>
        <w:jc w:val="both"/>
        <w:rPr>
          <w:rStyle w:val="FontStyle15"/>
          <w:b w:val="0"/>
          <w:sz w:val="28"/>
          <w:szCs w:val="28"/>
        </w:rPr>
      </w:pPr>
      <w:r w:rsidRPr="00B77B93">
        <w:rPr>
          <w:rStyle w:val="FontStyle15"/>
          <w:b w:val="0"/>
          <w:sz w:val="28"/>
          <w:szCs w:val="28"/>
        </w:rPr>
        <w:t>3.Настоящее постановление вступает в силу со дня его официального опубликования.</w:t>
      </w:r>
    </w:p>
    <w:p w:rsidR="00F02B4D" w:rsidRDefault="00F02B4D" w:rsidP="00F02B4D">
      <w:pPr>
        <w:ind w:firstLine="851"/>
        <w:jc w:val="both"/>
        <w:rPr>
          <w:b/>
          <w:sz w:val="28"/>
          <w:szCs w:val="28"/>
        </w:rPr>
      </w:pPr>
    </w:p>
    <w:p w:rsidR="00F02B4D" w:rsidRPr="00B77B93" w:rsidRDefault="00F02B4D" w:rsidP="00F02B4D">
      <w:pPr>
        <w:ind w:firstLine="851"/>
        <w:jc w:val="both"/>
        <w:rPr>
          <w:b/>
          <w:sz w:val="28"/>
          <w:szCs w:val="28"/>
        </w:rPr>
      </w:pPr>
    </w:p>
    <w:p w:rsidR="00066782" w:rsidRDefault="00066782" w:rsidP="00890B45">
      <w:pPr>
        <w:jc w:val="both"/>
        <w:rPr>
          <w:sz w:val="26"/>
          <w:szCs w:val="26"/>
        </w:rPr>
      </w:pPr>
    </w:p>
    <w:tbl>
      <w:tblPr>
        <w:tblW w:w="0" w:type="auto"/>
        <w:tblLook w:val="04A0" w:firstRow="1" w:lastRow="0" w:firstColumn="1" w:lastColumn="0" w:noHBand="0" w:noVBand="1"/>
      </w:tblPr>
      <w:tblGrid>
        <w:gridCol w:w="5918"/>
        <w:gridCol w:w="650"/>
        <w:gridCol w:w="3286"/>
      </w:tblGrid>
      <w:tr w:rsidR="00F02B4D" w:rsidRPr="00C24DB6" w:rsidTr="001D571A">
        <w:tc>
          <w:tcPr>
            <w:tcW w:w="5920" w:type="dxa"/>
            <w:shd w:val="clear" w:color="auto" w:fill="auto"/>
          </w:tcPr>
          <w:p w:rsidR="00F02B4D" w:rsidRPr="00C24DB6" w:rsidRDefault="00F02B4D" w:rsidP="00C24DB6">
            <w:pPr>
              <w:widowControl w:val="0"/>
              <w:autoSpaceDE w:val="0"/>
              <w:autoSpaceDN w:val="0"/>
              <w:adjustRightInd w:val="0"/>
              <w:jc w:val="both"/>
              <w:rPr>
                <w:sz w:val="28"/>
                <w:szCs w:val="28"/>
              </w:rPr>
            </w:pPr>
            <w:r>
              <w:rPr>
                <w:sz w:val="28"/>
                <w:szCs w:val="28"/>
              </w:rPr>
              <w:t>Исполняющий обязанности руководителя</w:t>
            </w:r>
          </w:p>
        </w:tc>
        <w:tc>
          <w:tcPr>
            <w:tcW w:w="650" w:type="dxa"/>
            <w:shd w:val="clear" w:color="auto" w:fill="auto"/>
          </w:tcPr>
          <w:p w:rsidR="00F02B4D" w:rsidRPr="00C24DB6" w:rsidRDefault="00F02B4D" w:rsidP="00C24DB6">
            <w:pPr>
              <w:widowControl w:val="0"/>
              <w:autoSpaceDE w:val="0"/>
              <w:autoSpaceDN w:val="0"/>
              <w:adjustRightInd w:val="0"/>
              <w:ind w:firstLine="720"/>
              <w:jc w:val="both"/>
              <w:rPr>
                <w:sz w:val="28"/>
                <w:szCs w:val="28"/>
              </w:rPr>
            </w:pPr>
          </w:p>
        </w:tc>
        <w:tc>
          <w:tcPr>
            <w:tcW w:w="3287" w:type="dxa"/>
            <w:shd w:val="clear" w:color="auto" w:fill="auto"/>
          </w:tcPr>
          <w:p w:rsidR="00F02B4D" w:rsidRPr="00C24DB6" w:rsidRDefault="00F02B4D" w:rsidP="00C24DB6">
            <w:pPr>
              <w:widowControl w:val="0"/>
              <w:autoSpaceDE w:val="0"/>
              <w:autoSpaceDN w:val="0"/>
              <w:adjustRightInd w:val="0"/>
              <w:ind w:firstLine="720"/>
              <w:jc w:val="right"/>
              <w:rPr>
                <w:sz w:val="28"/>
                <w:szCs w:val="28"/>
              </w:rPr>
            </w:pPr>
            <w:r>
              <w:rPr>
                <w:sz w:val="28"/>
                <w:szCs w:val="28"/>
              </w:rPr>
              <w:t>В. В. Друк</w:t>
            </w:r>
          </w:p>
        </w:tc>
      </w:tr>
    </w:tbl>
    <w:p w:rsidR="00066782" w:rsidRDefault="00066782" w:rsidP="00890B45">
      <w:pPr>
        <w:jc w:val="both"/>
        <w:rPr>
          <w:sz w:val="22"/>
        </w:rPr>
      </w:pPr>
    </w:p>
    <w:p w:rsidR="00890B45" w:rsidRDefault="00890B45" w:rsidP="00890B45">
      <w:pPr>
        <w:jc w:val="both"/>
        <w:rPr>
          <w:sz w:val="22"/>
        </w:rPr>
      </w:pPr>
      <w:r>
        <w:rPr>
          <w:sz w:val="22"/>
        </w:rPr>
        <w:t>А.Н.Карасёв</w:t>
      </w:r>
    </w:p>
    <w:p w:rsidR="006B20B8" w:rsidRPr="00BE68E3" w:rsidRDefault="00890B45" w:rsidP="00B77B93">
      <w:pPr>
        <w:jc w:val="both"/>
        <w:rPr>
          <w:szCs w:val="28"/>
        </w:rPr>
      </w:pPr>
      <w:r>
        <w:rPr>
          <w:sz w:val="22"/>
        </w:rPr>
        <w:t>5-28-28</w:t>
      </w:r>
    </w:p>
    <w:sectPr w:rsidR="006B20B8" w:rsidRPr="00BE68E3" w:rsidSect="00F02B4D">
      <w:pgSz w:w="11906" w:h="16838"/>
      <w:pgMar w:top="1134" w:right="1134"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D7F84" w:rsidRDefault="003D7F84" w:rsidP="00BE68E3">
      <w:r>
        <w:separator/>
      </w:r>
    </w:p>
  </w:endnote>
  <w:endnote w:type="continuationSeparator" w:id="0">
    <w:p w:rsidR="003D7F84" w:rsidRDefault="003D7F84" w:rsidP="00BE68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D7F84" w:rsidRDefault="003D7F84" w:rsidP="00BE68E3">
      <w:r>
        <w:separator/>
      </w:r>
    </w:p>
  </w:footnote>
  <w:footnote w:type="continuationSeparator" w:id="0">
    <w:p w:rsidR="003D7F84" w:rsidRDefault="003D7F84" w:rsidP="00BE68E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57918DC"/>
    <w:multiLevelType w:val="hybridMultilevel"/>
    <w:tmpl w:val="DCCE743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47351055"/>
    <w:multiLevelType w:val="multilevel"/>
    <w:tmpl w:val="60A04908"/>
    <w:lvl w:ilvl="0">
      <w:start w:val="1"/>
      <w:numFmt w:val="decimal"/>
      <w:lvlText w:val="%1."/>
      <w:lvlJc w:val="left"/>
      <w:pPr>
        <w:ind w:left="2062" w:hanging="360"/>
      </w:pPr>
      <w:rPr>
        <w:rFonts w:hint="default"/>
      </w:rPr>
    </w:lvl>
    <w:lvl w:ilvl="1">
      <w:start w:val="1"/>
      <w:numFmt w:val="decimal"/>
      <w:isLgl/>
      <w:lvlText w:val="%1.%2."/>
      <w:lvlJc w:val="left"/>
      <w:pPr>
        <w:ind w:left="2422" w:hanging="720"/>
      </w:pPr>
      <w:rPr>
        <w:rFonts w:hint="default"/>
      </w:rPr>
    </w:lvl>
    <w:lvl w:ilvl="2">
      <w:start w:val="1"/>
      <w:numFmt w:val="decimal"/>
      <w:isLgl/>
      <w:lvlText w:val="%1.%2.%3."/>
      <w:lvlJc w:val="left"/>
      <w:pPr>
        <w:ind w:left="2422" w:hanging="720"/>
      </w:pPr>
      <w:rPr>
        <w:rFonts w:hint="default"/>
      </w:rPr>
    </w:lvl>
    <w:lvl w:ilvl="3">
      <w:start w:val="1"/>
      <w:numFmt w:val="decimal"/>
      <w:isLgl/>
      <w:lvlText w:val="%1.%2.%3.%4."/>
      <w:lvlJc w:val="left"/>
      <w:pPr>
        <w:ind w:left="2782" w:hanging="1080"/>
      </w:pPr>
      <w:rPr>
        <w:rFonts w:hint="default"/>
      </w:rPr>
    </w:lvl>
    <w:lvl w:ilvl="4">
      <w:start w:val="1"/>
      <w:numFmt w:val="decimal"/>
      <w:isLgl/>
      <w:lvlText w:val="%1.%2.%3.%4.%5."/>
      <w:lvlJc w:val="left"/>
      <w:pPr>
        <w:ind w:left="2782" w:hanging="1080"/>
      </w:pPr>
      <w:rPr>
        <w:rFonts w:hint="default"/>
      </w:rPr>
    </w:lvl>
    <w:lvl w:ilvl="5">
      <w:start w:val="1"/>
      <w:numFmt w:val="decimal"/>
      <w:isLgl/>
      <w:lvlText w:val="%1.%2.%3.%4.%5.%6."/>
      <w:lvlJc w:val="left"/>
      <w:pPr>
        <w:ind w:left="3142" w:hanging="1440"/>
      </w:pPr>
      <w:rPr>
        <w:rFonts w:hint="default"/>
      </w:rPr>
    </w:lvl>
    <w:lvl w:ilvl="6">
      <w:start w:val="1"/>
      <w:numFmt w:val="decimal"/>
      <w:isLgl/>
      <w:lvlText w:val="%1.%2.%3.%4.%5.%6.%7."/>
      <w:lvlJc w:val="left"/>
      <w:pPr>
        <w:ind w:left="3502" w:hanging="1800"/>
      </w:pPr>
      <w:rPr>
        <w:rFonts w:hint="default"/>
      </w:rPr>
    </w:lvl>
    <w:lvl w:ilvl="7">
      <w:start w:val="1"/>
      <w:numFmt w:val="decimal"/>
      <w:isLgl/>
      <w:lvlText w:val="%1.%2.%3.%4.%5.%6.%7.%8."/>
      <w:lvlJc w:val="left"/>
      <w:pPr>
        <w:ind w:left="3502" w:hanging="1800"/>
      </w:pPr>
      <w:rPr>
        <w:rFonts w:hint="default"/>
      </w:rPr>
    </w:lvl>
    <w:lvl w:ilvl="8">
      <w:start w:val="1"/>
      <w:numFmt w:val="decimal"/>
      <w:isLgl/>
      <w:lvlText w:val="%1.%2.%3.%4.%5.%6.%7.%8.%9."/>
      <w:lvlJc w:val="left"/>
      <w:pPr>
        <w:ind w:left="3862" w:hanging="2160"/>
      </w:pPr>
      <w:rPr>
        <w:rFonts w:hint="default"/>
      </w:rPr>
    </w:lvl>
  </w:abstractNum>
  <w:abstractNum w:abstractNumId="2" w15:restartNumberingAfterBreak="0">
    <w:nsid w:val="4DC13A8C"/>
    <w:multiLevelType w:val="hybridMultilevel"/>
    <w:tmpl w:val="4D4A5FE8"/>
    <w:lvl w:ilvl="0" w:tplc="8A20651C">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773B"/>
    <w:rsid w:val="00007DBA"/>
    <w:rsid w:val="00017FF3"/>
    <w:rsid w:val="00030699"/>
    <w:rsid w:val="00030D2E"/>
    <w:rsid w:val="00063501"/>
    <w:rsid w:val="00066782"/>
    <w:rsid w:val="000A1392"/>
    <w:rsid w:val="000B14BB"/>
    <w:rsid w:val="000E1121"/>
    <w:rsid w:val="00102978"/>
    <w:rsid w:val="001727E0"/>
    <w:rsid w:val="00173799"/>
    <w:rsid w:val="001747B4"/>
    <w:rsid w:val="001F1CA2"/>
    <w:rsid w:val="001F2E77"/>
    <w:rsid w:val="00221C3E"/>
    <w:rsid w:val="00256E85"/>
    <w:rsid w:val="0027481B"/>
    <w:rsid w:val="002C636F"/>
    <w:rsid w:val="002D4E9C"/>
    <w:rsid w:val="00340CE4"/>
    <w:rsid w:val="00341DF7"/>
    <w:rsid w:val="003639D1"/>
    <w:rsid w:val="00374EFD"/>
    <w:rsid w:val="00387BE0"/>
    <w:rsid w:val="0039346D"/>
    <w:rsid w:val="003952C4"/>
    <w:rsid w:val="003C1CD1"/>
    <w:rsid w:val="003D0416"/>
    <w:rsid w:val="003D7F84"/>
    <w:rsid w:val="00405064"/>
    <w:rsid w:val="004243E3"/>
    <w:rsid w:val="0044145A"/>
    <w:rsid w:val="00482F01"/>
    <w:rsid w:val="00483CEB"/>
    <w:rsid w:val="004D5C50"/>
    <w:rsid w:val="004F3748"/>
    <w:rsid w:val="00501D97"/>
    <w:rsid w:val="00537645"/>
    <w:rsid w:val="005616E7"/>
    <w:rsid w:val="005621C2"/>
    <w:rsid w:val="00571597"/>
    <w:rsid w:val="005C59DF"/>
    <w:rsid w:val="00601EA9"/>
    <w:rsid w:val="0064753A"/>
    <w:rsid w:val="006B20B8"/>
    <w:rsid w:val="006E012A"/>
    <w:rsid w:val="00703215"/>
    <w:rsid w:val="007117F1"/>
    <w:rsid w:val="00712377"/>
    <w:rsid w:val="00735664"/>
    <w:rsid w:val="00752673"/>
    <w:rsid w:val="00755E86"/>
    <w:rsid w:val="007A7B82"/>
    <w:rsid w:val="007E0576"/>
    <w:rsid w:val="007E1993"/>
    <w:rsid w:val="007E3EA6"/>
    <w:rsid w:val="007E6C2A"/>
    <w:rsid w:val="0080710B"/>
    <w:rsid w:val="00812A05"/>
    <w:rsid w:val="008348B7"/>
    <w:rsid w:val="00840FC2"/>
    <w:rsid w:val="008479F6"/>
    <w:rsid w:val="00864409"/>
    <w:rsid w:val="00890B45"/>
    <w:rsid w:val="008A0527"/>
    <w:rsid w:val="008A52F1"/>
    <w:rsid w:val="008E7FD7"/>
    <w:rsid w:val="009216C9"/>
    <w:rsid w:val="009476A0"/>
    <w:rsid w:val="00983314"/>
    <w:rsid w:val="009A3916"/>
    <w:rsid w:val="009C0E8E"/>
    <w:rsid w:val="00A15D73"/>
    <w:rsid w:val="00A3279B"/>
    <w:rsid w:val="00A36825"/>
    <w:rsid w:val="00A61D48"/>
    <w:rsid w:val="00AC720D"/>
    <w:rsid w:val="00AC762D"/>
    <w:rsid w:val="00B064A4"/>
    <w:rsid w:val="00B32611"/>
    <w:rsid w:val="00B3348C"/>
    <w:rsid w:val="00B77B93"/>
    <w:rsid w:val="00BE68E3"/>
    <w:rsid w:val="00C20475"/>
    <w:rsid w:val="00C5086A"/>
    <w:rsid w:val="00C52C24"/>
    <w:rsid w:val="00D031D8"/>
    <w:rsid w:val="00D144CF"/>
    <w:rsid w:val="00D371B9"/>
    <w:rsid w:val="00DB70A5"/>
    <w:rsid w:val="00E00411"/>
    <w:rsid w:val="00E02051"/>
    <w:rsid w:val="00E450F7"/>
    <w:rsid w:val="00E54EEF"/>
    <w:rsid w:val="00E7065B"/>
    <w:rsid w:val="00E73C52"/>
    <w:rsid w:val="00E7773B"/>
    <w:rsid w:val="00E93E3F"/>
    <w:rsid w:val="00EB56DA"/>
    <w:rsid w:val="00EB7BF6"/>
    <w:rsid w:val="00EF01B5"/>
    <w:rsid w:val="00EF44BE"/>
    <w:rsid w:val="00F02B4D"/>
    <w:rsid w:val="00F340B4"/>
    <w:rsid w:val="00F43521"/>
    <w:rsid w:val="00F660BB"/>
    <w:rsid w:val="00F814F4"/>
    <w:rsid w:val="00F94285"/>
    <w:rsid w:val="00FC06C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dat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7773B"/>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E777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rsid w:val="00E7773B"/>
    <w:rPr>
      <w:color w:val="0000FF"/>
      <w:u w:val="single"/>
    </w:rPr>
  </w:style>
  <w:style w:type="paragraph" w:styleId="a5">
    <w:name w:val="Balloon Text"/>
    <w:basedOn w:val="a"/>
    <w:semiHidden/>
    <w:rsid w:val="00F340B4"/>
    <w:rPr>
      <w:rFonts w:ascii="Tahoma" w:hAnsi="Tahoma" w:cs="Tahoma"/>
      <w:sz w:val="16"/>
      <w:szCs w:val="16"/>
    </w:rPr>
  </w:style>
  <w:style w:type="paragraph" w:customStyle="1" w:styleId="ConsPlusNormal">
    <w:name w:val="ConsPlusNormal"/>
    <w:rsid w:val="00405064"/>
    <w:pPr>
      <w:autoSpaceDE w:val="0"/>
      <w:autoSpaceDN w:val="0"/>
      <w:adjustRightInd w:val="0"/>
    </w:pPr>
    <w:rPr>
      <w:rFonts w:ascii="Arial" w:eastAsia="Calibri" w:hAnsi="Arial" w:cs="Arial"/>
      <w:lang w:val="en-US" w:eastAsia="en-US"/>
    </w:rPr>
  </w:style>
  <w:style w:type="paragraph" w:styleId="a6">
    <w:name w:val="Body Text"/>
    <w:basedOn w:val="a"/>
    <w:rsid w:val="003C1CD1"/>
    <w:pPr>
      <w:ind w:right="1360"/>
    </w:pPr>
    <w:rPr>
      <w:sz w:val="28"/>
      <w:szCs w:val="20"/>
    </w:rPr>
  </w:style>
  <w:style w:type="paragraph" w:styleId="a7">
    <w:name w:val="Block Text"/>
    <w:basedOn w:val="a"/>
    <w:rsid w:val="003C1CD1"/>
    <w:pPr>
      <w:tabs>
        <w:tab w:val="left" w:pos="8222"/>
      </w:tabs>
      <w:ind w:left="-567" w:right="1360" w:firstLine="567"/>
    </w:pPr>
    <w:rPr>
      <w:sz w:val="28"/>
      <w:szCs w:val="20"/>
    </w:rPr>
  </w:style>
  <w:style w:type="paragraph" w:styleId="a8">
    <w:name w:val="List Paragraph"/>
    <w:basedOn w:val="a"/>
    <w:uiPriority w:val="34"/>
    <w:qFormat/>
    <w:rsid w:val="00C20475"/>
    <w:pPr>
      <w:spacing w:after="200" w:line="276" w:lineRule="auto"/>
      <w:ind w:left="720"/>
      <w:contextualSpacing/>
    </w:pPr>
    <w:rPr>
      <w:rFonts w:ascii="Calibri" w:eastAsia="Calibri" w:hAnsi="Calibri"/>
      <w:sz w:val="22"/>
      <w:szCs w:val="22"/>
      <w:lang w:val="en-US" w:eastAsia="en-US" w:bidi="en-US"/>
    </w:rPr>
  </w:style>
  <w:style w:type="paragraph" w:styleId="a9">
    <w:name w:val="header"/>
    <w:basedOn w:val="a"/>
    <w:link w:val="aa"/>
    <w:rsid w:val="00BE68E3"/>
    <w:pPr>
      <w:tabs>
        <w:tab w:val="center" w:pos="4677"/>
        <w:tab w:val="right" w:pos="9355"/>
      </w:tabs>
    </w:pPr>
  </w:style>
  <w:style w:type="character" w:customStyle="1" w:styleId="aa">
    <w:name w:val="Верхний колонтитул Знак"/>
    <w:link w:val="a9"/>
    <w:rsid w:val="00BE68E3"/>
    <w:rPr>
      <w:sz w:val="24"/>
      <w:szCs w:val="24"/>
    </w:rPr>
  </w:style>
  <w:style w:type="paragraph" w:styleId="ab">
    <w:name w:val="footer"/>
    <w:basedOn w:val="a"/>
    <w:link w:val="ac"/>
    <w:rsid w:val="00BE68E3"/>
    <w:pPr>
      <w:tabs>
        <w:tab w:val="center" w:pos="4677"/>
        <w:tab w:val="right" w:pos="9355"/>
      </w:tabs>
    </w:pPr>
  </w:style>
  <w:style w:type="character" w:customStyle="1" w:styleId="ac">
    <w:name w:val="Нижний колонтитул Знак"/>
    <w:link w:val="ab"/>
    <w:rsid w:val="00BE68E3"/>
    <w:rPr>
      <w:sz w:val="24"/>
      <w:szCs w:val="24"/>
    </w:rPr>
  </w:style>
  <w:style w:type="character" w:customStyle="1" w:styleId="FontStyle15">
    <w:name w:val="Font Style15"/>
    <w:uiPriority w:val="99"/>
    <w:rsid w:val="00017FF3"/>
    <w:rPr>
      <w:rFonts w:ascii="Times New Roman" w:hAnsi="Times New Roman" w:cs="Times New Roman"/>
      <w:b/>
      <w:bCs/>
      <w:sz w:val="24"/>
      <w:szCs w:val="24"/>
    </w:rPr>
  </w:style>
  <w:style w:type="table" w:customStyle="1" w:styleId="1">
    <w:name w:val="Сетка таблицы1"/>
    <w:basedOn w:val="a1"/>
    <w:next w:val="a3"/>
    <w:uiPriority w:val="59"/>
    <w:rsid w:val="00F02B4D"/>
    <w:rPr>
      <w:rFonts w:eastAsia="Calibri"/>
      <w:sz w:val="28"/>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Leninogorsk.tatarstan.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Об утверждении документации по планировке территории для размещения линейных объектов</Template>
  <TotalTime>0</TotalTime>
  <Pages>2</Pages>
  <Words>315</Words>
  <Characters>1800</Characters>
  <Application>Microsoft Office Word</Application>
  <DocSecurity>0</DocSecurity>
  <Lines>15</Lines>
  <Paragraphs>4</Paragraphs>
  <ScaleCrop>false</ScaleCrop>
  <HeadingPairs>
    <vt:vector size="2" baseType="variant">
      <vt:variant>
        <vt:lpstr>Название</vt:lpstr>
      </vt:variant>
      <vt:variant>
        <vt:i4>1</vt:i4>
      </vt:variant>
    </vt:vector>
  </HeadingPairs>
  <TitlesOfParts>
    <vt:vector size="1" baseType="lpstr">
      <vt:lpstr>Республика Татарстан</vt:lpstr>
    </vt:vector>
  </TitlesOfParts>
  <Company/>
  <LinksUpToDate>false</LinksUpToDate>
  <CharactersWithSpaces>2111</CharactersWithSpaces>
  <SharedDoc>false</SharedDoc>
  <HLinks>
    <vt:vector size="6" baseType="variant">
      <vt:variant>
        <vt:i4>786449</vt:i4>
      </vt:variant>
      <vt:variant>
        <vt:i4>0</vt:i4>
      </vt:variant>
      <vt:variant>
        <vt:i4>0</vt:i4>
      </vt:variant>
      <vt:variant>
        <vt:i4>5</vt:i4>
      </vt:variant>
      <vt:variant>
        <vt:lpwstr>http://leninogorsk.tatarstan.ru/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Республика Татарстан</dc:title>
  <dc:creator>HotLine</dc:creator>
  <cp:lastModifiedBy>Роза</cp:lastModifiedBy>
  <cp:revision>2</cp:revision>
  <cp:lastPrinted>2014-11-24T06:36:00Z</cp:lastPrinted>
  <dcterms:created xsi:type="dcterms:W3CDTF">2019-02-21T11:32:00Z</dcterms:created>
  <dcterms:modified xsi:type="dcterms:W3CDTF">2019-02-21T11:32:00Z</dcterms:modified>
</cp:coreProperties>
</file>