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0A" w:rsidRPr="001522A7" w:rsidRDefault="0036170A" w:rsidP="00D95C7C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Утвержден</w:t>
      </w:r>
    </w:p>
    <w:p w:rsidR="0036170A" w:rsidRDefault="0036170A" w:rsidP="001522A7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36170A" w:rsidRDefault="0036170A" w:rsidP="001522A7">
      <w:pPr>
        <w:ind w:left="5103"/>
        <w:jc w:val="both"/>
        <w:rPr>
          <w:rFonts w:eastAsia="Times New Roman"/>
          <w:sz w:val="22"/>
        </w:rPr>
      </w:pPr>
    </w:p>
    <w:p w:rsidR="0036170A" w:rsidRDefault="0036170A" w:rsidP="00B44807">
      <w:pPr>
        <w:ind w:firstLine="5103"/>
      </w:pPr>
      <w:r w:rsidRPr="001522A7">
        <w:rPr>
          <w:rFonts w:eastAsia="Times New Roman"/>
          <w:sz w:val="22"/>
        </w:rPr>
        <w:t xml:space="preserve">от </w:t>
      </w:r>
      <w:r w:rsidR="00B83785">
        <w:rPr>
          <w:rFonts w:eastAsia="Times New Roman"/>
          <w:sz w:val="22"/>
        </w:rPr>
        <w:t>16.04.</w:t>
      </w:r>
      <w:r w:rsidRPr="001522A7">
        <w:rPr>
          <w:rFonts w:eastAsia="Times New Roman"/>
          <w:sz w:val="22"/>
        </w:rPr>
        <w:t>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</w:t>
      </w:r>
      <w:r w:rsidR="00B83785">
        <w:rPr>
          <w:rFonts w:eastAsia="Times New Roman"/>
          <w:sz w:val="22"/>
        </w:rPr>
        <w:t xml:space="preserve"> 137</w:t>
      </w:r>
    </w:p>
    <w:p w:rsidR="0036170A" w:rsidRDefault="0036170A" w:rsidP="0036170A">
      <w:pPr>
        <w:pStyle w:val="Style13"/>
        <w:widowControl/>
        <w:ind w:left="4022"/>
        <w:rPr>
          <w:rStyle w:val="FontStyle30"/>
        </w:rPr>
      </w:pPr>
    </w:p>
    <w:p w:rsidR="0036170A" w:rsidRDefault="0036170A" w:rsidP="0036170A">
      <w:pPr>
        <w:pStyle w:val="Style13"/>
        <w:widowControl/>
        <w:ind w:left="4022"/>
        <w:rPr>
          <w:rStyle w:val="FontStyle30"/>
        </w:rPr>
      </w:pPr>
    </w:p>
    <w:p w:rsidR="0036170A" w:rsidRDefault="0036170A" w:rsidP="0036170A">
      <w:pPr>
        <w:pStyle w:val="Style13"/>
        <w:widowControl/>
        <w:ind w:left="4022"/>
        <w:rPr>
          <w:rStyle w:val="FontStyle30"/>
        </w:rPr>
      </w:pPr>
    </w:p>
    <w:p w:rsidR="0036170A" w:rsidRPr="0036170A" w:rsidRDefault="0036170A" w:rsidP="0036170A">
      <w:pPr>
        <w:pStyle w:val="Style13"/>
        <w:widowControl/>
        <w:jc w:val="center"/>
        <w:rPr>
          <w:rStyle w:val="FontStyle30"/>
          <w:rFonts w:ascii="Times New Roman" w:hAnsi="Times New Roman" w:cs="Times New Roman"/>
        </w:rPr>
      </w:pPr>
      <w:r w:rsidRPr="0036170A">
        <w:rPr>
          <w:rStyle w:val="FontStyle30"/>
          <w:rFonts w:ascii="Times New Roman" w:hAnsi="Times New Roman" w:cs="Times New Roman"/>
        </w:rPr>
        <w:t>ПЕРЕЧЕНЬ</w:t>
      </w:r>
    </w:p>
    <w:p w:rsidR="0036170A" w:rsidRPr="0036170A" w:rsidRDefault="0036170A" w:rsidP="0036170A">
      <w:pPr>
        <w:pStyle w:val="Style14"/>
        <w:widowControl/>
        <w:jc w:val="center"/>
        <w:rPr>
          <w:rStyle w:val="FontStyle30"/>
          <w:rFonts w:ascii="Times New Roman" w:hAnsi="Times New Roman" w:cs="Times New Roman"/>
        </w:rPr>
      </w:pPr>
      <w:r w:rsidRPr="0036170A">
        <w:rPr>
          <w:rStyle w:val="FontStyle30"/>
          <w:rFonts w:ascii="Times New Roman" w:hAnsi="Times New Roman" w:cs="Times New Roman"/>
        </w:rPr>
        <w:t>ОСНОВНЫХ ВИДОВ ОБЩЕСТВЕННЫХ РАБОТ</w:t>
      </w:r>
    </w:p>
    <w:p w:rsidR="0036170A" w:rsidRDefault="0036170A" w:rsidP="0036170A">
      <w:pPr>
        <w:pStyle w:val="Style4"/>
        <w:widowControl/>
        <w:spacing w:line="240" w:lineRule="auto"/>
        <w:jc w:val="center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jc w:val="center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jc w:val="center"/>
        <w:rPr>
          <w:rStyle w:val="FontStyle26"/>
          <w:b/>
          <w:u w:val="single"/>
        </w:rPr>
      </w:pPr>
      <w:r w:rsidRPr="0036170A">
        <w:rPr>
          <w:rStyle w:val="FontStyle26"/>
          <w:b/>
          <w:u w:val="single"/>
        </w:rPr>
        <w:t>Сельское хозяйство</w:t>
      </w:r>
    </w:p>
    <w:p w:rsidR="0036170A" w:rsidRPr="0036170A" w:rsidRDefault="0036170A" w:rsidP="0036170A">
      <w:pPr>
        <w:pStyle w:val="Style4"/>
        <w:widowControl/>
        <w:spacing w:line="240" w:lineRule="auto"/>
        <w:ind w:right="4147"/>
        <w:rPr>
          <w:sz w:val="20"/>
          <w:szCs w:val="20"/>
        </w:rPr>
      </w:pP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Благоустройство территории; 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возделывание и уборка овощей и плодов; 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заготовка кормов, сена; 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обработка архивных документов; 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обрезка деревьев;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очистка от снега крыш сельскохозяйственных </w:t>
      </w:r>
      <w:r>
        <w:rPr>
          <w:rStyle w:val="FontStyle26"/>
        </w:rPr>
        <w:t>о</w:t>
      </w:r>
      <w:r w:rsidRPr="0036170A">
        <w:rPr>
          <w:rStyle w:val="FontStyle26"/>
        </w:rPr>
        <w:t xml:space="preserve">бъектов; 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переборка картофеля;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proofErr w:type="gramStart"/>
      <w:r w:rsidRPr="0036170A">
        <w:rPr>
          <w:rStyle w:val="FontStyle26"/>
        </w:rPr>
        <w:t>сезонные</w:t>
      </w:r>
      <w:proofErr w:type="gramEnd"/>
      <w:r w:rsidRPr="0036170A">
        <w:rPr>
          <w:rStyle w:val="FontStyle26"/>
        </w:rPr>
        <w:t xml:space="preserve"> работы при проведении сельскохозяйственных весенне-полевых работ;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уборка камней с полей; 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уборка урожая; 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другие работы.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center"/>
        <w:rPr>
          <w:rStyle w:val="FontStyle26"/>
          <w:b/>
          <w:u w:val="single"/>
        </w:rPr>
      </w:pPr>
      <w:r w:rsidRPr="0036170A">
        <w:rPr>
          <w:rStyle w:val="FontStyle26"/>
          <w:b/>
          <w:u w:val="single"/>
        </w:rPr>
        <w:t>Промышленность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542"/>
        <w:rPr>
          <w:sz w:val="20"/>
          <w:szCs w:val="20"/>
        </w:rPr>
      </w:pP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Выполнение неквалифицированных работ на предприятиях в период их реорганизации и перепрофилирования;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мытье окон производственных и непроизводственных помещений; 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очистка территорий предприятий от снега; 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уборка, благоустройство и озеленение территории; 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другие работы.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center"/>
        <w:rPr>
          <w:rStyle w:val="FontStyle26"/>
          <w:b/>
          <w:u w:val="single"/>
        </w:rPr>
      </w:pPr>
      <w:r w:rsidRPr="0036170A">
        <w:rPr>
          <w:rStyle w:val="FontStyle26"/>
          <w:b/>
          <w:u w:val="single"/>
        </w:rPr>
        <w:t>Лесное хозяйство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0"/>
        <w:rPr>
          <w:sz w:val="20"/>
          <w:szCs w:val="20"/>
        </w:rPr>
      </w:pPr>
    </w:p>
    <w:p w:rsid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 xml:space="preserve">Вырубка кустарников, деревьев, покос травы, уборка территории от мусора, работы по вывозу мусора; </w:t>
      </w:r>
    </w:p>
    <w:p w:rsid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 xml:space="preserve">озеленение; 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другие работы.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center"/>
        <w:rPr>
          <w:rStyle w:val="FontStyle26"/>
          <w:b/>
          <w:u w:val="single"/>
        </w:rPr>
      </w:pPr>
      <w:r w:rsidRPr="0036170A">
        <w:rPr>
          <w:rStyle w:val="FontStyle26"/>
          <w:b/>
          <w:u w:val="single"/>
        </w:rPr>
        <w:t>Торговля и общественное питание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Мытье посуды;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уборка помещений кафе, столовых и др.; 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другие работы.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center"/>
        <w:rPr>
          <w:rStyle w:val="FontStyle26"/>
          <w:b/>
          <w:u w:val="single"/>
        </w:rPr>
      </w:pPr>
      <w:r w:rsidRPr="0036170A">
        <w:rPr>
          <w:rStyle w:val="FontStyle26"/>
          <w:b/>
          <w:u w:val="single"/>
        </w:rPr>
        <w:lastRenderedPageBreak/>
        <w:t>Жилищно-коммунальное хозяйство</w:t>
      </w:r>
    </w:p>
    <w:p w:rsidR="0036170A" w:rsidRPr="0036170A" w:rsidRDefault="0036170A" w:rsidP="0036170A">
      <w:pPr>
        <w:pStyle w:val="Style15"/>
        <w:widowControl/>
        <w:ind w:right="-1"/>
        <w:jc w:val="both"/>
        <w:rPr>
          <w:rStyle w:val="FontStyle31"/>
          <w:position w:val="-12"/>
          <w:sz w:val="26"/>
          <w:szCs w:val="26"/>
        </w:rPr>
      </w:pP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Благоустройство, озеленение и очистка территорий;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санитарная очистка внутриквартальных территорий и контейнерных площадок от мусора и бытовых отходов;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уборка помещений, лестничных площадок жилых домов; 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другие работы.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center"/>
        <w:rPr>
          <w:rStyle w:val="FontStyle26"/>
          <w:b/>
          <w:u w:val="single"/>
        </w:rPr>
      </w:pPr>
      <w:r w:rsidRPr="0036170A">
        <w:rPr>
          <w:rStyle w:val="FontStyle26"/>
          <w:b/>
          <w:u w:val="single"/>
        </w:rPr>
        <w:t>Транспорт и связь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Благоустройство и уборка автобусных остановок; 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уборка помещений для автотранспорта; 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другие работы.</w:t>
      </w:r>
    </w:p>
    <w:p w:rsidR="0036170A" w:rsidRPr="0036170A" w:rsidRDefault="0036170A" w:rsidP="0036170A">
      <w:pPr>
        <w:pStyle w:val="Style16"/>
        <w:widowControl/>
        <w:spacing w:line="240" w:lineRule="auto"/>
        <w:ind w:right="-1" w:firstLine="0"/>
        <w:jc w:val="both"/>
        <w:rPr>
          <w:sz w:val="20"/>
          <w:szCs w:val="20"/>
        </w:rPr>
      </w:pPr>
    </w:p>
    <w:p w:rsidR="0036170A" w:rsidRPr="0036170A" w:rsidRDefault="0036170A" w:rsidP="0036170A">
      <w:pPr>
        <w:pStyle w:val="Style16"/>
        <w:widowControl/>
        <w:spacing w:line="240" w:lineRule="auto"/>
        <w:ind w:right="-1" w:firstLine="0"/>
        <w:jc w:val="center"/>
        <w:rPr>
          <w:rStyle w:val="FontStyle26"/>
          <w:b/>
          <w:u w:val="single"/>
        </w:rPr>
      </w:pPr>
      <w:r w:rsidRPr="0036170A">
        <w:rPr>
          <w:rStyle w:val="FontStyle26"/>
          <w:b/>
          <w:u w:val="single"/>
        </w:rPr>
        <w:t>Здравоохранение, физическая культура и социальное обслуживание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547"/>
        <w:rPr>
          <w:sz w:val="20"/>
          <w:szCs w:val="20"/>
        </w:rPr>
      </w:pP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Обеспечение социальной поддержки населения (вскапывание огородов, заготовка дров, косметический ремонт квартир и др.);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озеленение и благоустройство прилегающих территорий, зон отдыха и туризма;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стирка белья;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уход за престарелыми, инвалидами, участниками Великой Отечественной войны;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учет и оформление документов;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формирование подарков для ветеранов, оформление поздравительных открыток, приглашений для участия в праздничных мероприятиях и их адресная доставка;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другие работы.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b/>
          <w:sz w:val="20"/>
          <w:szCs w:val="20"/>
          <w:u w:val="single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center"/>
        <w:rPr>
          <w:rStyle w:val="FontStyle26"/>
          <w:b/>
          <w:u w:val="single"/>
        </w:rPr>
      </w:pPr>
      <w:r w:rsidRPr="0036170A">
        <w:rPr>
          <w:rStyle w:val="FontStyle26"/>
          <w:b/>
          <w:u w:val="single"/>
        </w:rPr>
        <w:t>Образование, культура, искусство и наука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Благоустройство территории; 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другие работы.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both"/>
        <w:rPr>
          <w:sz w:val="20"/>
          <w:szCs w:val="20"/>
        </w:rPr>
      </w:pPr>
    </w:p>
    <w:p w:rsidR="0036170A" w:rsidRPr="0036170A" w:rsidRDefault="0036170A" w:rsidP="0036170A">
      <w:pPr>
        <w:pStyle w:val="Style4"/>
        <w:widowControl/>
        <w:spacing w:line="240" w:lineRule="auto"/>
        <w:ind w:right="-1"/>
        <w:jc w:val="center"/>
        <w:rPr>
          <w:rStyle w:val="FontStyle26"/>
          <w:b/>
          <w:u w:val="single"/>
        </w:rPr>
      </w:pPr>
      <w:r w:rsidRPr="0036170A">
        <w:rPr>
          <w:rStyle w:val="FontStyle26"/>
          <w:b/>
          <w:u w:val="single"/>
        </w:rPr>
        <w:t>Управление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542"/>
        <w:rPr>
          <w:sz w:val="20"/>
          <w:szCs w:val="20"/>
        </w:rPr>
      </w:pP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Помощь в организации и содержании архивов (работы по подготовке документов к сдаче в архив, закладка нехозяйственных книг и др.);</w:t>
      </w:r>
    </w:p>
    <w:p w:rsidR="0036170A" w:rsidRPr="0036170A" w:rsidRDefault="0036170A" w:rsidP="0036170A">
      <w:pPr>
        <w:pStyle w:val="Style5"/>
        <w:widowControl/>
        <w:spacing w:line="240" w:lineRule="auto"/>
        <w:ind w:right="-1" w:firstLine="709"/>
        <w:rPr>
          <w:rStyle w:val="FontStyle26"/>
        </w:rPr>
      </w:pPr>
      <w:r w:rsidRPr="0036170A">
        <w:rPr>
          <w:rStyle w:val="FontStyle26"/>
        </w:rPr>
        <w:t>участие в проведении федеральных и региональных общественных кампаний (участие в проведении статистических, социологических обследований, переписи населения, сельскохозяйственной переписи, переписи скота, опросов общественного мнения, работа в избирательных комиссиях и</w:t>
      </w:r>
      <w:r>
        <w:rPr>
          <w:rStyle w:val="FontStyle26"/>
        </w:rPr>
        <w:t xml:space="preserve"> </w:t>
      </w:r>
      <w:r w:rsidRPr="0036170A">
        <w:rPr>
          <w:rStyle w:val="FontStyle26"/>
        </w:rPr>
        <w:t>др.);</w:t>
      </w:r>
    </w:p>
    <w:p w:rsid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 xml:space="preserve">участие в проверке состояния адресного хозяйства; </w:t>
      </w:r>
    </w:p>
    <w:p w:rsidR="0036170A" w:rsidRPr="0036170A" w:rsidRDefault="0036170A" w:rsidP="0036170A">
      <w:pPr>
        <w:pStyle w:val="Style4"/>
        <w:widowControl/>
        <w:spacing w:line="240" w:lineRule="auto"/>
        <w:ind w:right="-1" w:firstLine="709"/>
        <w:jc w:val="both"/>
        <w:rPr>
          <w:rStyle w:val="FontStyle26"/>
        </w:rPr>
      </w:pPr>
      <w:r w:rsidRPr="0036170A">
        <w:rPr>
          <w:rStyle w:val="FontStyle26"/>
        </w:rPr>
        <w:t>другие работы.</w:t>
      </w:r>
    </w:p>
    <w:p w:rsidR="00CF5DFF" w:rsidRDefault="00CF5DFF" w:rsidP="0036170A">
      <w:pPr>
        <w:rPr>
          <w:rFonts w:cs="Times New Roman"/>
        </w:rPr>
      </w:pPr>
    </w:p>
    <w:p w:rsidR="0036170A" w:rsidRPr="0036170A" w:rsidRDefault="0036170A" w:rsidP="0036170A">
      <w:pPr>
        <w:jc w:val="center"/>
        <w:rPr>
          <w:rFonts w:cs="Times New Roman"/>
        </w:rPr>
      </w:pPr>
      <w:r>
        <w:rPr>
          <w:rFonts w:cs="Times New Roman"/>
        </w:rPr>
        <w:t>__________________________</w:t>
      </w:r>
    </w:p>
    <w:sectPr w:rsidR="0036170A" w:rsidRPr="0036170A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70A"/>
    <w:rsid w:val="00075C16"/>
    <w:rsid w:val="000D341A"/>
    <w:rsid w:val="001420EA"/>
    <w:rsid w:val="00180979"/>
    <w:rsid w:val="0018336C"/>
    <w:rsid w:val="001B7F93"/>
    <w:rsid w:val="001C2F40"/>
    <w:rsid w:val="002C6803"/>
    <w:rsid w:val="002F0FA0"/>
    <w:rsid w:val="002F3749"/>
    <w:rsid w:val="0036170A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277E2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83785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6170A"/>
    <w:pPr>
      <w:widowControl w:val="0"/>
      <w:autoSpaceDE w:val="0"/>
      <w:autoSpaceDN w:val="0"/>
      <w:adjustRightInd w:val="0"/>
      <w:spacing w:line="323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6170A"/>
    <w:pPr>
      <w:widowControl w:val="0"/>
      <w:autoSpaceDE w:val="0"/>
      <w:autoSpaceDN w:val="0"/>
      <w:adjustRightInd w:val="0"/>
      <w:spacing w:line="323" w:lineRule="exact"/>
      <w:ind w:firstLine="56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6170A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6170A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6170A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6170A"/>
    <w:pPr>
      <w:widowControl w:val="0"/>
      <w:autoSpaceDE w:val="0"/>
      <w:autoSpaceDN w:val="0"/>
      <w:adjustRightInd w:val="0"/>
      <w:spacing w:line="322" w:lineRule="exact"/>
      <w:ind w:hanging="667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36170A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basedOn w:val="a0"/>
    <w:uiPriority w:val="99"/>
    <w:rsid w:val="0036170A"/>
    <w:rPr>
      <w:rFonts w:ascii="Arial" w:hAnsi="Arial" w:cs="Arial" w:hint="default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36170A"/>
    <w:rPr>
      <w:rFonts w:ascii="Times New Roman" w:hAnsi="Times New Roman" w:cs="Times New Roman" w:hint="default"/>
      <w:sz w:val="78"/>
      <w:szCs w:val="78"/>
    </w:rPr>
  </w:style>
  <w:style w:type="paragraph" w:styleId="a3">
    <w:name w:val="Balloon Text"/>
    <w:basedOn w:val="a"/>
    <w:link w:val="a4"/>
    <w:uiPriority w:val="99"/>
    <w:semiHidden/>
    <w:unhideWhenUsed/>
    <w:rsid w:val="00B837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2013-04-16T10:31:00Z</cp:lastPrinted>
  <dcterms:created xsi:type="dcterms:W3CDTF">2013-04-11T05:01:00Z</dcterms:created>
  <dcterms:modified xsi:type="dcterms:W3CDTF">2013-04-16T10:31:00Z</dcterms:modified>
</cp:coreProperties>
</file>