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E0" w:rsidRPr="00C154E0" w:rsidRDefault="00C154E0" w:rsidP="00D95C7C">
      <w:pPr>
        <w:ind w:left="5670"/>
        <w:jc w:val="center"/>
        <w:rPr>
          <w:rFonts w:ascii="Times New Roman" w:hAnsi="Times New Roman"/>
          <w:sz w:val="22"/>
        </w:rPr>
      </w:pPr>
      <w:r w:rsidRPr="00C154E0">
        <w:rPr>
          <w:rFonts w:ascii="Times New Roman" w:hAnsi="Times New Roman"/>
          <w:sz w:val="22"/>
        </w:rPr>
        <w:t>Утверждены</w:t>
      </w:r>
    </w:p>
    <w:p w:rsidR="00C154E0" w:rsidRPr="00C154E0" w:rsidRDefault="00C154E0" w:rsidP="001522A7">
      <w:pPr>
        <w:ind w:left="5103"/>
        <w:jc w:val="both"/>
        <w:rPr>
          <w:rFonts w:ascii="Times New Roman" w:hAnsi="Times New Roman"/>
          <w:sz w:val="22"/>
        </w:rPr>
      </w:pPr>
      <w:r w:rsidRPr="00C154E0">
        <w:rPr>
          <w:rFonts w:ascii="Times New Roman" w:hAnsi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C154E0" w:rsidRPr="00C154E0" w:rsidRDefault="00C154E0" w:rsidP="001522A7">
      <w:pPr>
        <w:ind w:left="5103"/>
        <w:jc w:val="both"/>
        <w:rPr>
          <w:rFonts w:ascii="Times New Roman" w:hAnsi="Times New Roman"/>
          <w:sz w:val="22"/>
        </w:rPr>
      </w:pPr>
    </w:p>
    <w:p w:rsidR="00C154E0" w:rsidRPr="00C154E0" w:rsidRDefault="00C154E0" w:rsidP="00B44807">
      <w:pPr>
        <w:ind w:firstLine="5103"/>
        <w:rPr>
          <w:rFonts w:ascii="Times New Roman" w:hAnsi="Times New Roman"/>
        </w:rPr>
      </w:pPr>
      <w:r w:rsidRPr="00C154E0">
        <w:rPr>
          <w:rFonts w:ascii="Times New Roman" w:hAnsi="Times New Roman"/>
          <w:sz w:val="22"/>
        </w:rPr>
        <w:t xml:space="preserve">от </w:t>
      </w:r>
      <w:r w:rsidR="00087048">
        <w:rPr>
          <w:rFonts w:ascii="Times New Roman" w:hAnsi="Times New Roman"/>
          <w:sz w:val="22"/>
        </w:rPr>
        <w:t>16.04.</w:t>
      </w:r>
      <w:r w:rsidRPr="00C154E0">
        <w:rPr>
          <w:rFonts w:ascii="Times New Roman" w:hAnsi="Times New Roman"/>
          <w:sz w:val="22"/>
        </w:rPr>
        <w:t>2013г. №</w:t>
      </w:r>
      <w:r w:rsidR="00087048">
        <w:rPr>
          <w:rFonts w:ascii="Times New Roman" w:hAnsi="Times New Roman"/>
          <w:sz w:val="22"/>
        </w:rPr>
        <w:t xml:space="preserve"> 136</w:t>
      </w:r>
    </w:p>
    <w:p w:rsidR="00C154E0" w:rsidRDefault="00C154E0" w:rsidP="00C154E0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C154E0" w:rsidRDefault="00C154E0" w:rsidP="00C154E0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C154E0" w:rsidRPr="00C154E0" w:rsidRDefault="00C154E0" w:rsidP="00C154E0">
      <w:pPr>
        <w:pStyle w:val="1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  <w:r w:rsidRPr="00C154E0">
        <w:rPr>
          <w:rFonts w:ascii="Times New Roman" w:hAnsi="Times New Roman"/>
          <w:caps/>
          <w:color w:val="000000" w:themeColor="text1"/>
          <w:sz w:val="26"/>
          <w:szCs w:val="26"/>
        </w:rPr>
        <w:t>Правила</w:t>
      </w:r>
      <w:r w:rsidRPr="00C154E0">
        <w:rPr>
          <w:rFonts w:ascii="Times New Roman" w:hAnsi="Times New Roman"/>
          <w:color w:val="000000" w:themeColor="text1"/>
          <w:sz w:val="26"/>
          <w:szCs w:val="26"/>
        </w:rPr>
        <w:br/>
        <w:t>электронной регистрации заявлений о приеме детей в муниципальные образовательные учреждения дополнительного образования детей</w:t>
      </w:r>
    </w:p>
    <w:p w:rsidR="00C154E0" w:rsidRDefault="00C154E0" w:rsidP="00C154E0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C154E0" w:rsidRPr="00C154E0" w:rsidRDefault="00C154E0" w:rsidP="00C154E0">
      <w:pPr>
        <w:pStyle w:val="1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sub_101"/>
      <w:r w:rsidRPr="00C154E0">
        <w:rPr>
          <w:rFonts w:ascii="Times New Roman" w:hAnsi="Times New Roman"/>
          <w:color w:val="000000" w:themeColor="text1"/>
          <w:sz w:val="26"/>
          <w:szCs w:val="26"/>
        </w:rPr>
        <w:t>1. Общие положения</w:t>
      </w:r>
    </w:p>
    <w:bookmarkEnd w:id="0"/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" w:name="sub_111"/>
      <w:proofErr w:type="gramStart"/>
      <w:r>
        <w:rPr>
          <w:rFonts w:ascii="Times New Roman" w:hAnsi="Times New Roman"/>
        </w:rPr>
        <w:t>1.1.</w:t>
      </w:r>
      <w:r w:rsidRPr="00C154E0">
        <w:rPr>
          <w:rFonts w:ascii="Times New Roman" w:hAnsi="Times New Roman"/>
        </w:rPr>
        <w:t>Правила электронной регистрации заявлений о приеме детей в муниципальные образовательные учреждения дополнительного образования детей (далее - Правила) разработаны в целях соблюдения конституционных прав граждан на образование и всесторонне</w:t>
      </w:r>
      <w:r>
        <w:rPr>
          <w:rFonts w:ascii="Times New Roman" w:hAnsi="Times New Roman"/>
        </w:rPr>
        <w:t>е</w:t>
      </w:r>
      <w:r w:rsidRPr="00C154E0">
        <w:rPr>
          <w:rFonts w:ascii="Times New Roman" w:hAnsi="Times New Roman"/>
        </w:rPr>
        <w:t xml:space="preserve"> удовлетворени</w:t>
      </w:r>
      <w:r>
        <w:rPr>
          <w:rFonts w:ascii="Times New Roman" w:hAnsi="Times New Roman"/>
        </w:rPr>
        <w:t>е</w:t>
      </w:r>
      <w:r w:rsidRPr="00C154E0">
        <w:rPr>
          <w:rFonts w:ascii="Times New Roman" w:hAnsi="Times New Roman"/>
        </w:rPr>
        <w:t xml:space="preserve"> образовательных потребностей граждан в муниципальных услугах по дополнительному образованию детей и определяют порядок регистрации электронных заявлений о приеме детей в учреждения дополнительного образования детей (далее - учреждения).</w:t>
      </w:r>
      <w:proofErr w:type="gramEnd"/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2" w:name="sub_112"/>
      <w:bookmarkEnd w:id="1"/>
      <w:r>
        <w:rPr>
          <w:rFonts w:ascii="Times New Roman" w:hAnsi="Times New Roman"/>
        </w:rPr>
        <w:t>1.2.</w:t>
      </w:r>
      <w:r w:rsidRPr="00C154E0">
        <w:rPr>
          <w:rFonts w:ascii="Times New Roman" w:hAnsi="Times New Roman"/>
        </w:rPr>
        <w:t xml:space="preserve">Электронная регистрация заявлений о приеме детей в учреждения (далее - заявления) осуществляется в заявительном порядке в информационной системе </w:t>
      </w:r>
      <w:r>
        <w:rPr>
          <w:rFonts w:ascii="Times New Roman" w:hAnsi="Times New Roman"/>
        </w:rPr>
        <w:t>«</w:t>
      </w:r>
      <w:r w:rsidRPr="00C154E0">
        <w:rPr>
          <w:rFonts w:ascii="Times New Roman" w:hAnsi="Times New Roman"/>
        </w:rPr>
        <w:t>Электронное образование</w:t>
      </w:r>
      <w:r>
        <w:rPr>
          <w:rFonts w:ascii="Times New Roman" w:hAnsi="Times New Roman"/>
        </w:rPr>
        <w:t>»</w:t>
      </w:r>
      <w:r w:rsidRPr="00C154E0">
        <w:rPr>
          <w:rFonts w:ascii="Times New Roman" w:hAnsi="Times New Roman"/>
        </w:rPr>
        <w:t xml:space="preserve"> путем внесения записей в единый электронный реестр учета заявлений (далее - реестр заявлений).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3" w:name="sub_113"/>
      <w:bookmarkEnd w:id="2"/>
      <w:r>
        <w:rPr>
          <w:rFonts w:ascii="Times New Roman" w:hAnsi="Times New Roman"/>
        </w:rPr>
        <w:t>1.3.</w:t>
      </w:r>
      <w:r w:rsidRPr="00C154E0">
        <w:rPr>
          <w:rFonts w:ascii="Times New Roman" w:hAnsi="Times New Roman"/>
        </w:rPr>
        <w:t>В качестве заявителей могут выступать родители (законные представители) детей или дети, достигшие возраста 14 лет, зарегистрировавшие заявление в реестре заявлений.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4" w:name="sub_114"/>
      <w:bookmarkEnd w:id="3"/>
      <w:r>
        <w:rPr>
          <w:rFonts w:ascii="Times New Roman" w:hAnsi="Times New Roman"/>
        </w:rPr>
        <w:t>1.4.</w:t>
      </w:r>
      <w:r w:rsidRPr="00C154E0">
        <w:rPr>
          <w:rFonts w:ascii="Times New Roman" w:hAnsi="Times New Roman"/>
        </w:rPr>
        <w:t>Заявление подается на обучение в конкретном детском объединении (кружке, секции).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5" w:name="sub_115"/>
      <w:bookmarkEnd w:id="4"/>
      <w:r>
        <w:rPr>
          <w:rFonts w:ascii="Times New Roman" w:hAnsi="Times New Roman"/>
        </w:rPr>
        <w:t>1.5.</w:t>
      </w:r>
      <w:r w:rsidRPr="00C154E0">
        <w:rPr>
          <w:rFonts w:ascii="Times New Roman" w:hAnsi="Times New Roman"/>
        </w:rPr>
        <w:t xml:space="preserve">Объем предоставления муниципальных услуг учреждениями определяется </w:t>
      </w:r>
      <w:r>
        <w:rPr>
          <w:rFonts w:ascii="Times New Roman" w:hAnsi="Times New Roman"/>
        </w:rPr>
        <w:t>Исполнительным комитетом муниципального образования «Лениногорский муниципальный район»</w:t>
      </w:r>
      <w:r w:rsidRPr="00C154E0">
        <w:rPr>
          <w:rFonts w:ascii="Times New Roman" w:hAnsi="Times New Roman"/>
        </w:rPr>
        <w:t>, в ведении котор</w:t>
      </w:r>
      <w:r>
        <w:rPr>
          <w:rFonts w:ascii="Times New Roman" w:hAnsi="Times New Roman"/>
        </w:rPr>
        <w:t>ого</w:t>
      </w:r>
      <w:r w:rsidRPr="00C154E0">
        <w:rPr>
          <w:rFonts w:ascii="Times New Roman" w:hAnsi="Times New Roman"/>
        </w:rPr>
        <w:t xml:space="preserve"> находятся данные учреждения.</w:t>
      </w:r>
    </w:p>
    <w:bookmarkEnd w:id="5"/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</w:p>
    <w:p w:rsidR="00C154E0" w:rsidRPr="00C154E0" w:rsidRDefault="00C154E0" w:rsidP="00C154E0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bookmarkStart w:id="6" w:name="sub_102"/>
      <w:r w:rsidRPr="00C154E0">
        <w:rPr>
          <w:rFonts w:ascii="Times New Roman" w:hAnsi="Times New Roman"/>
          <w:sz w:val="26"/>
          <w:szCs w:val="26"/>
        </w:rPr>
        <w:t>2. Порядок подачи заявлений</w:t>
      </w:r>
    </w:p>
    <w:bookmarkEnd w:id="6"/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7" w:name="sub_121"/>
      <w:r>
        <w:rPr>
          <w:rFonts w:ascii="Times New Roman" w:hAnsi="Times New Roman"/>
        </w:rPr>
        <w:t>2.1.</w:t>
      </w:r>
      <w:r w:rsidRPr="00C154E0">
        <w:rPr>
          <w:rFonts w:ascii="Times New Roman" w:hAnsi="Times New Roman"/>
        </w:rPr>
        <w:t>Заявления должны быть зарегистрир</w:t>
      </w:r>
      <w:r>
        <w:rPr>
          <w:rFonts w:ascii="Times New Roman" w:hAnsi="Times New Roman"/>
        </w:rPr>
        <w:t>ованы в информационной системе «</w:t>
      </w:r>
      <w:r w:rsidRPr="00C154E0">
        <w:rPr>
          <w:rFonts w:ascii="Times New Roman" w:hAnsi="Times New Roman"/>
        </w:rPr>
        <w:t>Электронное образование</w:t>
      </w:r>
      <w:r>
        <w:rPr>
          <w:rFonts w:ascii="Times New Roman" w:hAnsi="Times New Roman"/>
        </w:rPr>
        <w:t>»</w:t>
      </w:r>
      <w:r w:rsidRPr="00C154E0">
        <w:rPr>
          <w:rFonts w:ascii="Times New Roman" w:hAnsi="Times New Roman"/>
        </w:rPr>
        <w:t xml:space="preserve"> (</w:t>
      </w:r>
      <w:hyperlink r:id="rId4" w:history="1">
        <w:r w:rsidRPr="00C154E0">
          <w:rPr>
            <w:rStyle w:val="a4"/>
            <w:rFonts w:ascii="Times New Roman" w:hAnsi="Times New Roman"/>
          </w:rPr>
          <w:t>https://edu.tatar.ru/logon</w:t>
        </w:r>
      </w:hyperlink>
      <w:r w:rsidRPr="00C154E0">
        <w:rPr>
          <w:rFonts w:ascii="Times New Roman" w:hAnsi="Times New Roman"/>
        </w:rPr>
        <w:t>):</w:t>
      </w:r>
    </w:p>
    <w:bookmarkEnd w:id="7"/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r w:rsidRPr="00C154E0">
        <w:rPr>
          <w:rFonts w:ascii="Times New Roman" w:hAnsi="Times New Roman"/>
        </w:rPr>
        <w:t>заявителем самостоятельно путем заполнения заявления установленного образца;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r w:rsidRPr="00C154E0">
        <w:rPr>
          <w:rFonts w:ascii="Times New Roman" w:hAnsi="Times New Roman"/>
        </w:rPr>
        <w:t xml:space="preserve">сотрудниками учреждений в случае, предусмотренном </w:t>
      </w:r>
      <w:hyperlink w:anchor="sub_123" w:history="1">
        <w:r w:rsidRPr="00C154E0">
          <w:rPr>
            <w:rStyle w:val="a4"/>
            <w:rFonts w:ascii="Times New Roman" w:hAnsi="Times New Roman"/>
            <w:color w:val="000000" w:themeColor="text1"/>
          </w:rPr>
          <w:t>пунктом 2.3</w:t>
        </w:r>
      </w:hyperlink>
      <w:r w:rsidRPr="00C154E0">
        <w:rPr>
          <w:rFonts w:ascii="Times New Roman" w:hAnsi="Times New Roman"/>
        </w:rPr>
        <w:t xml:space="preserve"> Правил.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8" w:name="sub_122"/>
      <w:r>
        <w:rPr>
          <w:rFonts w:ascii="Times New Roman" w:hAnsi="Times New Roman"/>
        </w:rPr>
        <w:t>2.2.</w:t>
      </w:r>
      <w:r w:rsidRPr="00C154E0">
        <w:rPr>
          <w:rFonts w:ascii="Times New Roman" w:hAnsi="Times New Roman"/>
        </w:rPr>
        <w:t>После регистрации заявления в инф</w:t>
      </w:r>
      <w:r>
        <w:rPr>
          <w:rFonts w:ascii="Times New Roman" w:hAnsi="Times New Roman"/>
        </w:rPr>
        <w:t xml:space="preserve">ормационной системе на экране </w:t>
      </w:r>
      <w:r w:rsidRPr="00C154E0">
        <w:rPr>
          <w:rFonts w:ascii="Times New Roman" w:hAnsi="Times New Roman"/>
        </w:rPr>
        <w:t>появляется регистрационный номер заявления и пароль. Регистрационный номер и пароль необходимо сохранить. Просмотреть ста</w:t>
      </w:r>
      <w:r>
        <w:rPr>
          <w:rFonts w:ascii="Times New Roman" w:hAnsi="Times New Roman"/>
        </w:rPr>
        <w:t>тус заявления можно на вкладке «</w:t>
      </w:r>
      <w:r w:rsidRPr="00C154E0">
        <w:rPr>
          <w:rFonts w:ascii="Times New Roman" w:hAnsi="Times New Roman"/>
        </w:rPr>
        <w:t>Проверить статус</w:t>
      </w:r>
      <w:r>
        <w:rPr>
          <w:rFonts w:ascii="Times New Roman" w:hAnsi="Times New Roman"/>
        </w:rPr>
        <w:t>»</w:t>
      </w:r>
      <w:r w:rsidRPr="00C154E0">
        <w:rPr>
          <w:rFonts w:ascii="Times New Roman" w:hAnsi="Times New Roman"/>
        </w:rPr>
        <w:t xml:space="preserve">. Иного информирования заявителей о присвоенных заявлению </w:t>
      </w:r>
      <w:r w:rsidRPr="00C154E0">
        <w:rPr>
          <w:rFonts w:ascii="Times New Roman" w:hAnsi="Times New Roman"/>
        </w:rPr>
        <w:lastRenderedPageBreak/>
        <w:t xml:space="preserve">регистрационном </w:t>
      </w:r>
      <w:proofErr w:type="gramStart"/>
      <w:r w:rsidRPr="00C154E0">
        <w:rPr>
          <w:rFonts w:ascii="Times New Roman" w:hAnsi="Times New Roman"/>
        </w:rPr>
        <w:t>номере</w:t>
      </w:r>
      <w:proofErr w:type="gramEnd"/>
      <w:r w:rsidRPr="00C154E0">
        <w:rPr>
          <w:rFonts w:ascii="Times New Roman" w:hAnsi="Times New Roman"/>
        </w:rPr>
        <w:t xml:space="preserve"> и пароле в реестре заявлений не производится.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9" w:name="sub_123"/>
      <w:bookmarkEnd w:id="8"/>
      <w:r>
        <w:rPr>
          <w:rFonts w:ascii="Times New Roman" w:hAnsi="Times New Roman"/>
        </w:rPr>
        <w:t>2.3.</w:t>
      </w:r>
      <w:r w:rsidRPr="00C154E0">
        <w:rPr>
          <w:rFonts w:ascii="Times New Roman" w:hAnsi="Times New Roman"/>
        </w:rPr>
        <w:t>В случае отсутствия у заявителя возможности самостоятельно зарегистрировать заявление в информационной системе он вправе обратиться к работнику учреждения, который обязан оказать помощь заявителю в заполнении заявления при наличии в учреждении необходимых технических условий.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0" w:name="sub_124"/>
      <w:bookmarkEnd w:id="9"/>
      <w:r>
        <w:rPr>
          <w:rFonts w:ascii="Times New Roman" w:hAnsi="Times New Roman"/>
        </w:rPr>
        <w:t>2.4.</w:t>
      </w:r>
      <w:r w:rsidRPr="00C154E0">
        <w:rPr>
          <w:rFonts w:ascii="Times New Roman" w:hAnsi="Times New Roman"/>
        </w:rPr>
        <w:t>В течение 7 календарных дней после регистрации заявления и получения регистрационного номера заявитель предъявляет в учреждение подлинники документов, подтверждающих сведения, упомянутые в заявлении, с указанием регистрационного номера заявления и иные документы, необходимые для зачисления в учреждение. Документы принимаются сотрудниками учреждений согласно графику работы учреждения.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1" w:name="sub_125"/>
      <w:bookmarkEnd w:id="10"/>
      <w:r>
        <w:rPr>
          <w:rFonts w:ascii="Times New Roman" w:hAnsi="Times New Roman"/>
        </w:rPr>
        <w:t>2.5.</w:t>
      </w:r>
      <w:r w:rsidRPr="00C154E0">
        <w:rPr>
          <w:rFonts w:ascii="Times New Roman" w:hAnsi="Times New Roman"/>
        </w:rPr>
        <w:t>Заявление аннулируется учреждением в реестре заявлений в случае, если:</w:t>
      </w:r>
    </w:p>
    <w:bookmarkEnd w:id="11"/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r w:rsidRPr="00C154E0">
        <w:rPr>
          <w:rFonts w:ascii="Times New Roman" w:hAnsi="Times New Roman"/>
        </w:rPr>
        <w:t>предоставлены недостоверные данные;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r w:rsidRPr="00C154E0">
        <w:rPr>
          <w:rFonts w:ascii="Times New Roman" w:hAnsi="Times New Roman"/>
        </w:rPr>
        <w:t>не представлены заявителем подлинники документов, подтверждающи</w:t>
      </w:r>
      <w:r>
        <w:rPr>
          <w:rFonts w:ascii="Times New Roman" w:hAnsi="Times New Roman"/>
        </w:rPr>
        <w:t>е</w:t>
      </w:r>
      <w:r w:rsidRPr="00C154E0">
        <w:rPr>
          <w:rFonts w:ascii="Times New Roman" w:hAnsi="Times New Roman"/>
        </w:rPr>
        <w:t xml:space="preserve"> сведения</w:t>
      </w:r>
      <w:r>
        <w:rPr>
          <w:rFonts w:ascii="Times New Roman" w:hAnsi="Times New Roman"/>
        </w:rPr>
        <w:t>,</w:t>
      </w:r>
      <w:r w:rsidRPr="00C154E0">
        <w:rPr>
          <w:rFonts w:ascii="Times New Roman" w:hAnsi="Times New Roman"/>
        </w:rPr>
        <w:t xml:space="preserve"> указанны</w:t>
      </w:r>
      <w:r>
        <w:rPr>
          <w:rFonts w:ascii="Times New Roman" w:hAnsi="Times New Roman"/>
        </w:rPr>
        <w:t>е</w:t>
      </w:r>
      <w:r w:rsidRPr="00C154E0">
        <w:rPr>
          <w:rFonts w:ascii="Times New Roman" w:hAnsi="Times New Roman"/>
        </w:rPr>
        <w:t xml:space="preserve"> в заявлении.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2" w:name="sub_126"/>
      <w:r>
        <w:rPr>
          <w:rFonts w:ascii="Times New Roman" w:hAnsi="Times New Roman"/>
        </w:rPr>
        <w:t>2.6.</w:t>
      </w:r>
      <w:r w:rsidRPr="00C154E0">
        <w:rPr>
          <w:rFonts w:ascii="Times New Roman" w:hAnsi="Times New Roman"/>
        </w:rPr>
        <w:t>Регистрация заявлений в информационной системе осуществляется в течение всего календарного года:</w:t>
      </w:r>
    </w:p>
    <w:bookmarkEnd w:id="12"/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r w:rsidRPr="00C154E0">
        <w:rPr>
          <w:rFonts w:ascii="Times New Roman" w:hAnsi="Times New Roman"/>
        </w:rPr>
        <w:t>в учреждениях многопрофильной и спортивной направленности для поступления на обучение в объединение (кружок, секцию) первого года обучения;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r w:rsidRPr="00C154E0">
        <w:rPr>
          <w:rFonts w:ascii="Times New Roman" w:hAnsi="Times New Roman"/>
        </w:rPr>
        <w:t>в учреждения художественно-эстетической направленности после проведения вступительных экзаменов один раз в начале учебного года.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3" w:name="sub_127"/>
      <w:r>
        <w:rPr>
          <w:rFonts w:ascii="Times New Roman" w:hAnsi="Times New Roman"/>
        </w:rPr>
        <w:t>2.7.</w:t>
      </w:r>
      <w:r w:rsidRPr="00C154E0">
        <w:rPr>
          <w:rFonts w:ascii="Times New Roman" w:hAnsi="Times New Roman"/>
        </w:rPr>
        <w:t xml:space="preserve">При заполнении заявления родители (законные представители) или дети, достигшие возраста 14 лет, дают согласие на обработку персональных данных, осуществляемую в соответствии с </w:t>
      </w:r>
      <w:hyperlink r:id="rId5" w:history="1">
        <w:r w:rsidRPr="00C154E0">
          <w:rPr>
            <w:rStyle w:val="a4"/>
            <w:rFonts w:ascii="Times New Roman" w:hAnsi="Times New Roman"/>
            <w:color w:val="000000" w:themeColor="text1"/>
          </w:rPr>
          <w:t>Федеральным законом</w:t>
        </w:r>
      </w:hyperlink>
      <w:r>
        <w:rPr>
          <w:rFonts w:ascii="Times New Roman" w:hAnsi="Times New Roman"/>
        </w:rPr>
        <w:t xml:space="preserve"> от 27 июля 2006 года №152-ФЗ «</w:t>
      </w:r>
      <w:r w:rsidRPr="00C154E0">
        <w:rPr>
          <w:rFonts w:ascii="Times New Roman" w:hAnsi="Times New Roman"/>
        </w:rPr>
        <w:t>О персональных данных</w:t>
      </w:r>
      <w:r>
        <w:rPr>
          <w:rFonts w:ascii="Times New Roman" w:hAnsi="Times New Roman"/>
        </w:rPr>
        <w:t>»</w:t>
      </w:r>
      <w:r w:rsidRPr="00C154E0">
        <w:rPr>
          <w:rFonts w:ascii="Times New Roman" w:hAnsi="Times New Roman"/>
        </w:rPr>
        <w:t>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4" w:name="sub_128"/>
      <w:bookmarkEnd w:id="13"/>
      <w:r>
        <w:rPr>
          <w:rFonts w:ascii="Times New Roman" w:hAnsi="Times New Roman"/>
        </w:rPr>
        <w:t>2.8.</w:t>
      </w:r>
      <w:r w:rsidRPr="00C154E0">
        <w:rPr>
          <w:rFonts w:ascii="Times New Roman" w:hAnsi="Times New Roman"/>
        </w:rPr>
        <w:t>Зачисление обучающихся производится не позднее 15 календарных дней с момента подачи документов заявителем в учреждение.</w:t>
      </w:r>
    </w:p>
    <w:p w:rsidR="00C154E0" w:rsidRPr="00C154E0" w:rsidRDefault="00C154E0" w:rsidP="00C154E0">
      <w:pPr>
        <w:ind w:firstLine="720"/>
        <w:jc w:val="both"/>
        <w:rPr>
          <w:rFonts w:ascii="Times New Roman" w:hAnsi="Times New Roman"/>
        </w:rPr>
      </w:pPr>
      <w:bookmarkStart w:id="15" w:name="sub_129"/>
      <w:bookmarkEnd w:id="14"/>
      <w:r>
        <w:rPr>
          <w:rFonts w:ascii="Times New Roman" w:hAnsi="Times New Roman"/>
        </w:rPr>
        <w:t>2.9.</w:t>
      </w:r>
      <w:r w:rsidRPr="00C154E0">
        <w:rPr>
          <w:rFonts w:ascii="Times New Roman" w:hAnsi="Times New Roman"/>
        </w:rPr>
        <w:t>При отчислении ребенка из объединения в электронной системе производится запись об отчислении в течение 3 дней после принятия приказа руководителя учреждения об отчислении.</w:t>
      </w:r>
    </w:p>
    <w:bookmarkEnd w:id="15"/>
    <w:p w:rsidR="00CF5DFF" w:rsidRDefault="00CF5DFF"/>
    <w:p w:rsidR="00C154E0" w:rsidRDefault="00C154E0"/>
    <w:p w:rsidR="00C154E0" w:rsidRDefault="00C154E0" w:rsidP="00C154E0">
      <w:pPr>
        <w:jc w:val="center"/>
      </w:pPr>
      <w:r>
        <w:t>_____________________________________</w:t>
      </w:r>
    </w:p>
    <w:sectPr w:rsidR="00C154E0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4E0"/>
    <w:rsid w:val="00075C16"/>
    <w:rsid w:val="00087048"/>
    <w:rsid w:val="000B4F8D"/>
    <w:rsid w:val="000D341A"/>
    <w:rsid w:val="001420EA"/>
    <w:rsid w:val="00180979"/>
    <w:rsid w:val="0018336C"/>
    <w:rsid w:val="00187B1B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154E0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E0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4E0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4E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154E0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C154E0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hyperlink" Target="garantF1://8124902.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619</Words>
  <Characters>3530</Characters>
  <Application>Microsoft Office Word</Application>
  <DocSecurity>0</DocSecurity>
  <Lines>29</Lines>
  <Paragraphs>8</Paragraphs>
  <ScaleCrop>false</ScaleCrop>
  <Company>Совет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2013-04-16T10:32:00Z</cp:lastPrinted>
  <dcterms:created xsi:type="dcterms:W3CDTF">2013-03-12T13:01:00Z</dcterms:created>
  <dcterms:modified xsi:type="dcterms:W3CDTF">2013-04-16T10:33:00Z</dcterms:modified>
</cp:coreProperties>
</file>