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38" w:rsidRPr="00E921DD" w:rsidRDefault="00082F38" w:rsidP="00082F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082F38" w:rsidRDefault="00082F38" w:rsidP="00082F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82F38" w:rsidRPr="00E921DD" w:rsidRDefault="00082F38" w:rsidP="00082F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82F38" w:rsidRPr="00E921DD" w:rsidRDefault="00082F38" w:rsidP="00082F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1746</w:t>
      </w:r>
    </w:p>
    <w:p w:rsidR="00082F38" w:rsidRDefault="00082F38" w:rsidP="00082F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82F38" w:rsidRPr="00E921DD" w:rsidRDefault="00082F38" w:rsidP="00082F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82F38" w:rsidRPr="008A1D69" w:rsidRDefault="00082F38" w:rsidP="00082F3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ноября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FE272B" w:rsidRDefault="00FE272B" w:rsidP="00FE272B">
      <w:pPr>
        <w:pStyle w:val="ConsPlusTitle"/>
        <w:jc w:val="center"/>
      </w:pPr>
    </w:p>
    <w:p w:rsidR="00FE272B" w:rsidRDefault="00FE272B" w:rsidP="00FE272B">
      <w:pPr>
        <w:pStyle w:val="ConsPlusTitle"/>
        <w:jc w:val="center"/>
      </w:pPr>
    </w:p>
    <w:p w:rsidR="00FE272B" w:rsidRDefault="00FE272B" w:rsidP="00FE272B">
      <w:pPr>
        <w:pStyle w:val="ConsPlusTitle"/>
        <w:jc w:val="center"/>
      </w:pPr>
    </w:p>
    <w:p w:rsidR="00FE272B" w:rsidRPr="00FE272B" w:rsidRDefault="00FE272B" w:rsidP="00E57CD0">
      <w:pPr>
        <w:pStyle w:val="ConsPlusNormal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FE272B">
        <w:rPr>
          <w:rFonts w:ascii="Times New Roman" w:hAnsi="Times New Roman" w:cs="Times New Roman"/>
          <w:sz w:val="28"/>
          <w:szCs w:val="28"/>
        </w:rPr>
        <w:t>О внесении изменений в м</w:t>
      </w:r>
      <w:r w:rsidRPr="005E6762">
        <w:rPr>
          <w:rFonts w:ascii="Times New Roman" w:hAnsi="Times New Roman" w:cs="Times New Roman"/>
          <w:sz w:val="28"/>
          <w:szCs w:val="28"/>
        </w:rPr>
        <w:t xml:space="preserve">етодические </w:t>
      </w:r>
      <w:hyperlink w:anchor="P132" w:history="1">
        <w:r w:rsidRPr="005E6762">
          <w:rPr>
            <w:rFonts w:ascii="Times New Roman" w:hAnsi="Times New Roman" w:cs="Times New Roman"/>
            <w:sz w:val="28"/>
            <w:szCs w:val="28"/>
          </w:rPr>
          <w:t>рекомендации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762">
        <w:rPr>
          <w:rFonts w:ascii="Times New Roman" w:hAnsi="Times New Roman" w:cs="Times New Roman"/>
          <w:sz w:val="28"/>
          <w:szCs w:val="28"/>
        </w:rPr>
        <w:t>по заполнению формы проверочного листа при осуществлении муниципального контроля на территории муниципального образования «Лен</w:t>
      </w:r>
      <w:r>
        <w:rPr>
          <w:rFonts w:ascii="Times New Roman" w:hAnsi="Times New Roman" w:cs="Times New Roman"/>
          <w:sz w:val="28"/>
          <w:szCs w:val="28"/>
        </w:rPr>
        <w:t xml:space="preserve">иногорский муниципальный район», утвержденные постановлением </w:t>
      </w:r>
      <w:r w:rsidR="00082F38">
        <w:rPr>
          <w:rFonts w:ascii="Times New Roman" w:hAnsi="Times New Roman" w:cs="Times New Roman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>
        <w:rPr>
          <w:rFonts w:ascii="Times New Roman" w:hAnsi="Times New Roman" w:cs="Times New Roman"/>
          <w:sz w:val="28"/>
          <w:szCs w:val="28"/>
        </w:rPr>
        <w:t xml:space="preserve">от 15.03.2018 №294 </w:t>
      </w:r>
      <w:r w:rsidRPr="00FE272B">
        <w:rPr>
          <w:rFonts w:ascii="Times New Roman" w:hAnsi="Times New Roman" w:cs="Times New Roman"/>
          <w:sz w:val="28"/>
          <w:szCs w:val="28"/>
        </w:rPr>
        <w:t>«Об утверждении типовой (примерной) формы проверочного листа при осуществлении муниципального контроля на территории муниципального образования «Лениногорский муниципальный район»</w:t>
      </w:r>
    </w:p>
    <w:p w:rsidR="00FE272B" w:rsidRPr="005E6762" w:rsidRDefault="00FE272B" w:rsidP="00FE272B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272B" w:rsidRPr="005E6762" w:rsidRDefault="0041405D" w:rsidP="00FE27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E272B" w:rsidRPr="00FE272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FE272B" w:rsidRPr="00FE272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57CD0">
        <w:rPr>
          <w:rFonts w:ascii="Times New Roman" w:hAnsi="Times New Roman" w:cs="Times New Roman"/>
          <w:sz w:val="28"/>
          <w:szCs w:val="28"/>
        </w:rPr>
        <w:t xml:space="preserve"> от 03.08.2018 №</w:t>
      </w:r>
      <w:r w:rsidR="00FE272B" w:rsidRPr="00FE272B">
        <w:rPr>
          <w:rFonts w:ascii="Times New Roman" w:hAnsi="Times New Roman" w:cs="Times New Roman"/>
          <w:sz w:val="28"/>
          <w:szCs w:val="28"/>
        </w:rPr>
        <w:t xml:space="preserve"> 323-ФЗ</w:t>
      </w:r>
      <w:r w:rsidR="00E57CD0">
        <w:rPr>
          <w:rFonts w:ascii="Times New Roman" w:hAnsi="Times New Roman" w:cs="Times New Roman"/>
          <w:sz w:val="28"/>
          <w:szCs w:val="28"/>
        </w:rPr>
        <w:t xml:space="preserve"> «</w:t>
      </w:r>
      <w:r w:rsidR="00FE272B" w:rsidRPr="00FE272B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вопросу обращения биомедицинских клеточных продуктов</w:t>
      </w:r>
      <w:r w:rsidR="00E57CD0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</w:t>
      </w:r>
      <w:r w:rsidR="00E57CD0">
        <w:rPr>
          <w:rFonts w:ascii="Times New Roman" w:hAnsi="Times New Roman" w:cs="Times New Roman"/>
          <w:sz w:val="28"/>
          <w:szCs w:val="28"/>
        </w:rPr>
        <w:t xml:space="preserve"> </w:t>
      </w:r>
      <w:r w:rsidR="00FE272B" w:rsidRPr="005E676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1405D" w:rsidRPr="00FE272B" w:rsidRDefault="00FE272B" w:rsidP="0041405D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762">
        <w:rPr>
          <w:rFonts w:ascii="Times New Roman" w:hAnsi="Times New Roman" w:cs="Times New Roman"/>
          <w:sz w:val="28"/>
          <w:szCs w:val="28"/>
        </w:rPr>
        <w:t>1.</w:t>
      </w:r>
      <w:r w:rsidR="0041405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1405D" w:rsidRPr="00FE272B">
        <w:rPr>
          <w:rFonts w:ascii="Times New Roman" w:hAnsi="Times New Roman" w:cs="Times New Roman"/>
          <w:sz w:val="28"/>
          <w:szCs w:val="28"/>
        </w:rPr>
        <w:t>в м</w:t>
      </w:r>
      <w:r w:rsidR="0041405D" w:rsidRPr="005E6762">
        <w:rPr>
          <w:rFonts w:ascii="Times New Roman" w:hAnsi="Times New Roman" w:cs="Times New Roman"/>
          <w:sz w:val="28"/>
          <w:szCs w:val="28"/>
        </w:rPr>
        <w:t xml:space="preserve">етодические </w:t>
      </w:r>
      <w:hyperlink w:anchor="P132" w:history="1">
        <w:r w:rsidR="0041405D" w:rsidRPr="005E6762">
          <w:rPr>
            <w:rFonts w:ascii="Times New Roman" w:hAnsi="Times New Roman" w:cs="Times New Roman"/>
            <w:sz w:val="28"/>
            <w:szCs w:val="28"/>
          </w:rPr>
          <w:t>рекомендации</w:t>
        </w:r>
      </w:hyperlink>
      <w:r w:rsidR="0041405D">
        <w:rPr>
          <w:rFonts w:ascii="Times New Roman" w:hAnsi="Times New Roman" w:cs="Times New Roman"/>
          <w:sz w:val="28"/>
          <w:szCs w:val="28"/>
        </w:rPr>
        <w:t xml:space="preserve"> </w:t>
      </w:r>
      <w:r w:rsidR="0041405D" w:rsidRPr="005E6762">
        <w:rPr>
          <w:rFonts w:ascii="Times New Roman" w:hAnsi="Times New Roman" w:cs="Times New Roman"/>
          <w:sz w:val="28"/>
          <w:szCs w:val="28"/>
        </w:rPr>
        <w:t>по заполнению формы проверочного листа при осуществлении муниципального контроля на территории муниципального образования «Лен</w:t>
      </w:r>
      <w:r w:rsidR="0041405D">
        <w:rPr>
          <w:rFonts w:ascii="Times New Roman" w:hAnsi="Times New Roman" w:cs="Times New Roman"/>
          <w:sz w:val="28"/>
          <w:szCs w:val="28"/>
        </w:rPr>
        <w:t xml:space="preserve">иногорский муниципальный район», утвержденные постановлением </w:t>
      </w:r>
      <w:r w:rsidR="00082F38" w:rsidRPr="00082F38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="00082F38">
        <w:rPr>
          <w:rFonts w:ascii="Times New Roman" w:hAnsi="Times New Roman" w:cs="Times New Roman"/>
          <w:sz w:val="28"/>
          <w:szCs w:val="28"/>
        </w:rPr>
        <w:t xml:space="preserve"> </w:t>
      </w:r>
      <w:r w:rsidR="0041405D">
        <w:rPr>
          <w:rFonts w:ascii="Times New Roman" w:hAnsi="Times New Roman" w:cs="Times New Roman"/>
          <w:sz w:val="28"/>
          <w:szCs w:val="28"/>
        </w:rPr>
        <w:t xml:space="preserve">от 15.03.2018 №294 </w:t>
      </w:r>
      <w:r w:rsidR="0041405D" w:rsidRPr="00FE272B">
        <w:rPr>
          <w:rFonts w:ascii="Times New Roman" w:hAnsi="Times New Roman" w:cs="Times New Roman"/>
          <w:sz w:val="28"/>
          <w:szCs w:val="28"/>
        </w:rPr>
        <w:t>«Об утверждении типовой (примерной) формы проверочного листа при осуществлении муниципального контроля на территории муниципального образования «Лениногорский муниципальный район»</w:t>
      </w:r>
      <w:r w:rsidR="0041405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41405D" w:rsidRDefault="0041405D" w:rsidP="00FE272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5 изложить в следующей редакции:</w:t>
      </w:r>
    </w:p>
    <w:p w:rsidR="0041405D" w:rsidRDefault="0041405D" w:rsidP="00414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3A7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53A72">
        <w:rPr>
          <w:rFonts w:ascii="Times New Roman" w:hAnsi="Times New Roman" w:cs="Times New Roman"/>
          <w:sz w:val="28"/>
          <w:szCs w:val="28"/>
        </w:rPr>
        <w:t>Проверочный лист (список контрольных вопросов) содержит вопросы, затрагивающие все предъявляемые к юридическому лицу, индивидуальному предпринимателю обязательные требования,</w:t>
      </w:r>
      <w:r w:rsidRPr="00A71A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требований, </w:t>
      </w:r>
      <w:r w:rsidRPr="0041405D">
        <w:rPr>
          <w:rFonts w:ascii="Times New Roman" w:hAnsi="Times New Roman" w:cs="Times New Roman"/>
          <w:sz w:val="28"/>
          <w:szCs w:val="28"/>
          <w:lang w:eastAsia="ru-RU"/>
        </w:rPr>
        <w:t>установленных муниципальными правовыми актами,</w:t>
      </w:r>
      <w:r w:rsidRPr="0041405D">
        <w:rPr>
          <w:rFonts w:ascii="Times New Roman" w:hAnsi="Times New Roman" w:cs="Times New Roman"/>
          <w:sz w:val="28"/>
          <w:szCs w:val="28"/>
        </w:rPr>
        <w:t xml:space="preserve"> либо ограничивает предмет плановой проверки только частью обязательных требований, </w:t>
      </w:r>
      <w:r w:rsidRPr="0041405D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требований, установленных муниципальными правовыми актами, </w:t>
      </w:r>
      <w:r w:rsidRPr="0041405D">
        <w:rPr>
          <w:rFonts w:ascii="Times New Roman" w:hAnsi="Times New Roman" w:cs="Times New Roman"/>
          <w:sz w:val="28"/>
          <w:szCs w:val="28"/>
        </w:rPr>
        <w:t xml:space="preserve"> соблюдение которых является наиболее значимым с точки зрения </w:t>
      </w:r>
      <w:r w:rsidRPr="00453A72">
        <w:rPr>
          <w:rFonts w:ascii="Times New Roman" w:hAnsi="Times New Roman" w:cs="Times New Roman"/>
          <w:sz w:val="28"/>
          <w:szCs w:val="28"/>
        </w:rPr>
        <w:t>недопущения возникновения угрозы причинения вреда жизни, здоровью граждан, вреда животным, растениям, окружающей среде, объектам культурного наследия</w:t>
      </w:r>
      <w:proofErr w:type="gramEnd"/>
      <w:r w:rsidRPr="00453A72">
        <w:rPr>
          <w:rFonts w:ascii="Times New Roman" w:hAnsi="Times New Roman" w:cs="Times New Roman"/>
          <w:sz w:val="28"/>
          <w:szCs w:val="28"/>
        </w:rPr>
        <w:t xml:space="preserve">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</w:t>
      </w:r>
      <w:proofErr w:type="gramStart"/>
      <w:r w:rsidRPr="00453A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E272B" w:rsidRPr="005E6762" w:rsidRDefault="0041405D" w:rsidP="00FE272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272B" w:rsidRPr="005E6762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официальном публикаторе</w:t>
      </w:r>
      <w:r w:rsidR="00E57CD0">
        <w:rPr>
          <w:rFonts w:ascii="Times New Roman" w:hAnsi="Times New Roman" w:cs="Times New Roman"/>
          <w:sz w:val="28"/>
          <w:szCs w:val="28"/>
        </w:rPr>
        <w:t xml:space="preserve"> и разместить на о</w:t>
      </w:r>
      <w:r w:rsidR="00FE272B" w:rsidRPr="005E6762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 w:rsidR="00FE272B">
        <w:rPr>
          <w:rFonts w:ascii="Times New Roman" w:hAnsi="Times New Roman" w:cs="Times New Roman"/>
          <w:sz w:val="28"/>
          <w:szCs w:val="28"/>
        </w:rPr>
        <w:t>»</w:t>
      </w:r>
      <w:r w:rsidR="00FE272B" w:rsidRPr="005E6762">
        <w:rPr>
          <w:rFonts w:ascii="Times New Roman" w:hAnsi="Times New Roman" w:cs="Times New Roman"/>
          <w:sz w:val="28"/>
          <w:szCs w:val="28"/>
        </w:rPr>
        <w:t xml:space="preserve"> (</w:t>
      </w:r>
      <w:r w:rsidR="00E57CD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E272B" w:rsidRPr="005E6762">
        <w:rPr>
          <w:rFonts w:ascii="Times New Roman" w:hAnsi="Times New Roman" w:cs="Times New Roman"/>
          <w:sz w:val="28"/>
          <w:szCs w:val="28"/>
        </w:rPr>
        <w:t>ravo.Tatarstan.ru) и на сайте Лениногорского муниципального района.</w:t>
      </w:r>
    </w:p>
    <w:p w:rsidR="00FE272B" w:rsidRPr="005E6762" w:rsidRDefault="0041405D" w:rsidP="00FE272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272B" w:rsidRPr="005E6762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со дня его опубликования.</w:t>
      </w:r>
    </w:p>
    <w:p w:rsidR="00FE272B" w:rsidRPr="00E57CD0" w:rsidRDefault="0041405D" w:rsidP="00FE272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272B" w:rsidRPr="005E676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E272B" w:rsidRPr="005E67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272B" w:rsidRPr="005E67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</w:t>
      </w:r>
      <w:r w:rsidR="00E57CD0" w:rsidRPr="00E57CD0">
        <w:rPr>
          <w:rFonts w:ascii="Times New Roman" w:hAnsi="Times New Roman" w:cs="Times New Roman"/>
          <w:sz w:val="28"/>
          <w:szCs w:val="28"/>
        </w:rPr>
        <w:t xml:space="preserve"> </w:t>
      </w:r>
      <w:r w:rsidR="00E57CD0">
        <w:rPr>
          <w:rFonts w:ascii="Times New Roman" w:hAnsi="Times New Roman" w:cs="Times New Roman"/>
          <w:sz w:val="28"/>
          <w:szCs w:val="28"/>
        </w:rPr>
        <w:t>по экономике                        З.Г. Михайлову.</w:t>
      </w:r>
    </w:p>
    <w:p w:rsidR="00FE272B" w:rsidRPr="005E6762" w:rsidRDefault="00FE272B" w:rsidP="00FE272B">
      <w:pPr>
        <w:pStyle w:val="ConsPlusNormal"/>
        <w:jc w:val="both"/>
      </w:pPr>
    </w:p>
    <w:p w:rsidR="00FE272B" w:rsidRDefault="00FE272B" w:rsidP="00FE272B">
      <w:pPr>
        <w:pStyle w:val="ConsPlusNormal"/>
        <w:jc w:val="right"/>
      </w:pPr>
    </w:p>
    <w:p w:rsidR="00FE272B" w:rsidRDefault="00FE272B" w:rsidP="00FE272B">
      <w:pPr>
        <w:pStyle w:val="ConsPlusNormal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FE272B" w:rsidRPr="00C24DB6" w:rsidTr="006467A1">
        <w:tc>
          <w:tcPr>
            <w:tcW w:w="3331" w:type="dxa"/>
            <w:shd w:val="clear" w:color="auto" w:fill="auto"/>
          </w:tcPr>
          <w:p w:rsidR="00FE272B" w:rsidRPr="00C24DB6" w:rsidRDefault="00FE272B" w:rsidP="006467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FE272B" w:rsidRPr="00C24DB6" w:rsidRDefault="00FE272B" w:rsidP="006467A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FE272B" w:rsidRPr="00C24DB6" w:rsidRDefault="00FE272B" w:rsidP="006467A1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FE272B" w:rsidRPr="00F06A28" w:rsidRDefault="00FE272B" w:rsidP="00FE272B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FE272B" w:rsidRPr="00F06A28" w:rsidRDefault="00FE272B" w:rsidP="00FE272B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FE272B" w:rsidRDefault="00FE272B" w:rsidP="00FE272B">
      <w:pPr>
        <w:pStyle w:val="ConsPlusNormal"/>
        <w:jc w:val="both"/>
      </w:pPr>
    </w:p>
    <w:p w:rsidR="00FE272B" w:rsidRDefault="00FE272B" w:rsidP="00FE272B">
      <w:pPr>
        <w:pStyle w:val="ConsPlusNormal"/>
        <w:jc w:val="both"/>
      </w:pPr>
    </w:p>
    <w:p w:rsidR="00FE272B" w:rsidRDefault="00FE272B" w:rsidP="00FE272B">
      <w:pPr>
        <w:pStyle w:val="ConsPlusNormal"/>
        <w:jc w:val="both"/>
      </w:pPr>
    </w:p>
    <w:p w:rsidR="00FE272B" w:rsidRDefault="00FE272B" w:rsidP="00FE272B">
      <w:pPr>
        <w:pStyle w:val="ConsPlusNormal"/>
        <w:jc w:val="both"/>
      </w:pPr>
    </w:p>
    <w:p w:rsidR="00FE272B" w:rsidRDefault="00FE272B" w:rsidP="00FE272B">
      <w:pPr>
        <w:pStyle w:val="ConsPlusNormal"/>
        <w:jc w:val="both"/>
      </w:pPr>
    </w:p>
    <w:p w:rsidR="00FE272B" w:rsidRDefault="00FE272B"/>
    <w:p w:rsidR="00FE272B" w:rsidRDefault="00FE272B"/>
    <w:p w:rsidR="00FE272B" w:rsidRDefault="00FE272B"/>
    <w:p w:rsidR="00FE272B" w:rsidRDefault="00FE272B"/>
    <w:p w:rsidR="00FE272B" w:rsidRDefault="00FE272B"/>
    <w:p w:rsidR="00FE272B" w:rsidRDefault="00FE272B"/>
    <w:sectPr w:rsidR="00FE272B" w:rsidSect="00AD74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72B"/>
    <w:rsid w:val="00082F38"/>
    <w:rsid w:val="001F2078"/>
    <w:rsid w:val="00263C07"/>
    <w:rsid w:val="002715AD"/>
    <w:rsid w:val="00351D5C"/>
    <w:rsid w:val="0041405D"/>
    <w:rsid w:val="00414D48"/>
    <w:rsid w:val="004B36BC"/>
    <w:rsid w:val="004F2751"/>
    <w:rsid w:val="00523C76"/>
    <w:rsid w:val="00554DBC"/>
    <w:rsid w:val="005F06CE"/>
    <w:rsid w:val="006140D1"/>
    <w:rsid w:val="006467A1"/>
    <w:rsid w:val="00922CEE"/>
    <w:rsid w:val="009B0865"/>
    <w:rsid w:val="00A053C4"/>
    <w:rsid w:val="00A7643C"/>
    <w:rsid w:val="00AD74F7"/>
    <w:rsid w:val="00B57D85"/>
    <w:rsid w:val="00CB2434"/>
    <w:rsid w:val="00E57CD0"/>
    <w:rsid w:val="00F536BC"/>
    <w:rsid w:val="00F803C9"/>
    <w:rsid w:val="00F82526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27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FE272B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Title">
    <w:name w:val="ConsPlusTitle"/>
    <w:rsid w:val="00FE272B"/>
    <w:pPr>
      <w:widowControl w:val="0"/>
      <w:autoSpaceDE w:val="0"/>
      <w:autoSpaceDN w:val="0"/>
    </w:pPr>
    <w:rPr>
      <w:rFonts w:eastAsia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Links>
    <vt:vector size="12" baseType="variant">
      <vt:variant>
        <vt:i4>196675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2</cp:revision>
  <cp:lastPrinted>2018-11-19T08:42:00Z</cp:lastPrinted>
  <dcterms:created xsi:type="dcterms:W3CDTF">2018-11-21T10:38:00Z</dcterms:created>
  <dcterms:modified xsi:type="dcterms:W3CDTF">2018-11-21T10:38:00Z</dcterms:modified>
</cp:coreProperties>
</file>