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10" w:rsidRPr="00BE3589" w:rsidRDefault="00BD4710" w:rsidP="00BB202C">
      <w:pPr>
        <w:pStyle w:val="a4"/>
        <w:jc w:val="center"/>
        <w:rPr>
          <w:szCs w:val="28"/>
        </w:rPr>
      </w:pPr>
      <w:r w:rsidRPr="00BE3589">
        <w:rPr>
          <w:szCs w:val="28"/>
        </w:rPr>
        <w:t xml:space="preserve">К А </w:t>
      </w:r>
      <w:proofErr w:type="gramStart"/>
      <w:r w:rsidRPr="00BE3589">
        <w:rPr>
          <w:szCs w:val="28"/>
        </w:rPr>
        <w:t>Р</w:t>
      </w:r>
      <w:proofErr w:type="gramEnd"/>
      <w:r w:rsidRPr="00BE3589">
        <w:rPr>
          <w:szCs w:val="28"/>
        </w:rPr>
        <w:t xml:space="preserve"> А Р</w:t>
      </w:r>
    </w:p>
    <w:p w:rsidR="00BD4710" w:rsidRPr="00BE3589" w:rsidRDefault="00BD4710" w:rsidP="00BB202C">
      <w:pPr>
        <w:pStyle w:val="a4"/>
        <w:jc w:val="center"/>
        <w:rPr>
          <w:szCs w:val="28"/>
        </w:rPr>
      </w:pPr>
    </w:p>
    <w:p w:rsidR="00BD4710" w:rsidRPr="00BE3589" w:rsidRDefault="00BD4710" w:rsidP="00BB202C">
      <w:pPr>
        <w:pStyle w:val="a4"/>
        <w:jc w:val="center"/>
        <w:rPr>
          <w:szCs w:val="28"/>
        </w:rPr>
      </w:pPr>
      <w:proofErr w:type="gramStart"/>
      <w:r w:rsidRPr="00BE3589">
        <w:rPr>
          <w:szCs w:val="28"/>
        </w:rPr>
        <w:t>П</w:t>
      </w:r>
      <w:proofErr w:type="gramEnd"/>
      <w:r w:rsidR="00822213">
        <w:rPr>
          <w:szCs w:val="28"/>
        </w:rPr>
        <w:t xml:space="preserve"> О С Т А Н О В Л Е Н И Е № 99</w:t>
      </w:r>
    </w:p>
    <w:p w:rsidR="00BD4710" w:rsidRPr="00BE3589" w:rsidRDefault="00BD4710" w:rsidP="00BB202C">
      <w:pPr>
        <w:pStyle w:val="a4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</w:t>
      </w:r>
    </w:p>
    <w:p w:rsidR="00BD4710" w:rsidRPr="00BE3589" w:rsidRDefault="00BD4710" w:rsidP="00BB202C">
      <w:pPr>
        <w:pStyle w:val="a4"/>
        <w:jc w:val="center"/>
        <w:rPr>
          <w:szCs w:val="28"/>
        </w:rPr>
      </w:pPr>
      <w:r w:rsidRPr="00BE3589">
        <w:rPr>
          <w:szCs w:val="28"/>
        </w:rPr>
        <w:t xml:space="preserve">                                                                                   от </w:t>
      </w:r>
      <w:r w:rsidR="00822213">
        <w:rPr>
          <w:szCs w:val="28"/>
        </w:rPr>
        <w:t>07.12.</w:t>
      </w:r>
      <w:r w:rsidRPr="00BE3589">
        <w:rPr>
          <w:szCs w:val="28"/>
        </w:rPr>
        <w:t>2012 г.</w:t>
      </w:r>
    </w:p>
    <w:p w:rsidR="00BD4710" w:rsidRDefault="00BD4710" w:rsidP="00BB202C">
      <w:pPr>
        <w:pStyle w:val="a4"/>
        <w:jc w:val="center"/>
        <w:rPr>
          <w:sz w:val="24"/>
        </w:rPr>
      </w:pPr>
    </w:p>
    <w:p w:rsidR="00BD4710" w:rsidRPr="00BD4710" w:rsidRDefault="00BD4710" w:rsidP="00BD4710">
      <w:pPr>
        <w:spacing w:after="0" w:line="240" w:lineRule="auto"/>
        <w:ind w:firstLine="720"/>
        <w:rPr>
          <w:rFonts w:eastAsia="Times New Roman"/>
          <w:sz w:val="26"/>
          <w:szCs w:val="26"/>
          <w:lang w:eastAsia="ru-RU"/>
        </w:rPr>
      </w:pPr>
    </w:p>
    <w:p w:rsidR="00BD4710" w:rsidRDefault="00BD4710" w:rsidP="00BD4710">
      <w:pPr>
        <w:pStyle w:val="a3"/>
        <w:widowControl w:val="0"/>
        <w:ind w:right="425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BD4710" w:rsidRDefault="00BD4710" w:rsidP="00BD4710">
      <w:pPr>
        <w:pStyle w:val="a3"/>
        <w:widowControl w:val="0"/>
        <w:ind w:right="425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BD4710" w:rsidRDefault="00BD4710" w:rsidP="00BD4710">
      <w:pPr>
        <w:pStyle w:val="a3"/>
        <w:widowControl w:val="0"/>
        <w:ind w:right="425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BD4710" w:rsidRDefault="00BD4710" w:rsidP="00BD4710">
      <w:pPr>
        <w:pStyle w:val="a3"/>
        <w:widowControl w:val="0"/>
        <w:ind w:right="425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BD4710" w:rsidRDefault="00BD4710" w:rsidP="00BD4710">
      <w:pPr>
        <w:pStyle w:val="a3"/>
        <w:widowControl w:val="0"/>
        <w:ind w:right="425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BD4710" w:rsidRDefault="00BD4710" w:rsidP="00BD4710">
      <w:pPr>
        <w:pStyle w:val="a3"/>
        <w:widowControl w:val="0"/>
        <w:ind w:right="425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BD4710" w:rsidRDefault="00BD4710" w:rsidP="00BD4710">
      <w:pPr>
        <w:pStyle w:val="a3"/>
        <w:widowControl w:val="0"/>
        <w:ind w:right="4251"/>
        <w:jc w:val="both"/>
        <w:rPr>
          <w:rFonts w:eastAsia="Times New Roman"/>
          <w:b/>
          <w:sz w:val="26"/>
          <w:szCs w:val="26"/>
          <w:lang w:eastAsia="ru-RU"/>
        </w:rPr>
      </w:pPr>
    </w:p>
    <w:p w:rsidR="00BD4710" w:rsidRPr="00B51740" w:rsidRDefault="00BD4710" w:rsidP="00B51740">
      <w:pPr>
        <w:pStyle w:val="a3"/>
        <w:widowControl w:val="0"/>
        <w:ind w:right="4534"/>
        <w:jc w:val="both"/>
        <w:rPr>
          <w:rFonts w:eastAsia="Times New Roman"/>
          <w:b/>
          <w:sz w:val="26"/>
          <w:szCs w:val="26"/>
          <w:lang w:eastAsia="ru-RU"/>
        </w:rPr>
      </w:pPr>
      <w:r w:rsidRPr="00B51740">
        <w:rPr>
          <w:rFonts w:eastAsia="Times New Roman"/>
          <w:b/>
          <w:sz w:val="26"/>
          <w:szCs w:val="26"/>
          <w:lang w:eastAsia="ru-RU"/>
        </w:rPr>
        <w:t xml:space="preserve">О </w:t>
      </w:r>
      <w:r w:rsidRPr="00B51740">
        <w:rPr>
          <w:b/>
          <w:sz w:val="26"/>
          <w:szCs w:val="26"/>
          <w:lang w:eastAsia="ru-RU"/>
        </w:rPr>
        <w:t>Порядке приема-передачи в Совет муниципального образования «Лениногорский муниципальный район» подарков, полученных муниципальными служащими органов местного самоуправления и лицами, замещающими муниципальные должности на постоянной основе, в связи с протокольными мероприятиями, служебными командировками и другими официальными мероприятиями</w:t>
      </w:r>
    </w:p>
    <w:p w:rsidR="00BD4710" w:rsidRPr="00B51740" w:rsidRDefault="00BD4710" w:rsidP="00BD4710">
      <w:pPr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BD4710" w:rsidRPr="00B51740" w:rsidRDefault="00BD4710" w:rsidP="00BD4710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51740">
        <w:rPr>
          <w:rFonts w:eastAsia="Times New Roman"/>
          <w:sz w:val="26"/>
          <w:szCs w:val="26"/>
          <w:lang w:eastAsia="ru-RU"/>
        </w:rPr>
        <w:t>В соответствии со ст.14 Федерального закона от 02 марта 2007г. № 25-ФЗ «О муниципальной службе в Российской Федерации», ст.2.1. Федерального закона от 25 декабря 2008г. №273-ФЗ «О противодействии коррупции», ПОСТАНОВЛЯЮ:</w:t>
      </w:r>
    </w:p>
    <w:p w:rsidR="00BD4710" w:rsidRPr="00B51740" w:rsidRDefault="00BD4710" w:rsidP="00BD4710">
      <w:pPr>
        <w:pStyle w:val="a3"/>
        <w:widowControl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51740">
        <w:rPr>
          <w:rFonts w:eastAsia="Times New Roman"/>
          <w:sz w:val="26"/>
          <w:szCs w:val="26"/>
          <w:lang w:eastAsia="ru-RU"/>
        </w:rPr>
        <w:t>1.Утвердить прилагаемые:</w:t>
      </w:r>
    </w:p>
    <w:p w:rsidR="00BD4710" w:rsidRPr="00B51740" w:rsidRDefault="00BD4710" w:rsidP="00BD4710">
      <w:pPr>
        <w:pStyle w:val="a3"/>
        <w:widowControl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51740">
        <w:rPr>
          <w:rFonts w:eastAsia="Times New Roman"/>
          <w:sz w:val="26"/>
          <w:szCs w:val="26"/>
          <w:lang w:eastAsia="ru-RU"/>
        </w:rPr>
        <w:t>Порядок приема-передачи в Совет м</w:t>
      </w:r>
      <w:r w:rsidRPr="00B51740">
        <w:rPr>
          <w:sz w:val="26"/>
          <w:szCs w:val="26"/>
          <w:lang w:eastAsia="ru-RU"/>
        </w:rPr>
        <w:t xml:space="preserve">униципального образования «Лениногорский муниципальный район» </w:t>
      </w:r>
      <w:r w:rsidRPr="00B51740">
        <w:rPr>
          <w:rFonts w:eastAsia="Times New Roman"/>
          <w:sz w:val="26"/>
          <w:szCs w:val="26"/>
          <w:lang w:eastAsia="ru-RU"/>
        </w:rPr>
        <w:t>подарков, полученных м</w:t>
      </w:r>
      <w:r w:rsidRPr="00B51740">
        <w:rPr>
          <w:sz w:val="26"/>
          <w:szCs w:val="26"/>
          <w:lang w:eastAsia="ru-RU"/>
        </w:rPr>
        <w:t>униципальными служащими органов местного самоуправления и лицами, замещающими муниципальные должности на постоянной основе,</w:t>
      </w:r>
      <w:r w:rsidRPr="00B51740">
        <w:rPr>
          <w:sz w:val="26"/>
          <w:szCs w:val="26"/>
          <w:lang w:val="tt-RU" w:eastAsia="ru-RU"/>
        </w:rPr>
        <w:t xml:space="preserve"> </w:t>
      </w:r>
      <w:r w:rsidRPr="00B51740">
        <w:rPr>
          <w:rFonts w:eastAsia="Times New Roman"/>
          <w:sz w:val="26"/>
          <w:szCs w:val="26"/>
          <w:lang w:eastAsia="ru-RU"/>
        </w:rPr>
        <w:t>в связи с протокольными мероприятиями, служебными командировками и другими официальными мероприятиями;</w:t>
      </w:r>
    </w:p>
    <w:p w:rsidR="00BD4710" w:rsidRPr="00B51740" w:rsidRDefault="00BD4710" w:rsidP="00BD4710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51740">
        <w:rPr>
          <w:rFonts w:eastAsia="Times New Roman"/>
          <w:sz w:val="26"/>
          <w:szCs w:val="26"/>
          <w:lang w:eastAsia="ru-RU"/>
        </w:rPr>
        <w:t>Положение об оценочной комиссии;</w:t>
      </w:r>
    </w:p>
    <w:p w:rsidR="00BD4710" w:rsidRPr="00B51740" w:rsidRDefault="00BD4710" w:rsidP="00BD4710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51740">
        <w:rPr>
          <w:rFonts w:eastAsia="Times New Roman"/>
          <w:sz w:val="26"/>
          <w:szCs w:val="26"/>
          <w:lang w:eastAsia="ru-RU"/>
        </w:rPr>
        <w:t>состав оценочной комиссии.</w:t>
      </w:r>
    </w:p>
    <w:p w:rsidR="00BD4710" w:rsidRPr="00B51740" w:rsidRDefault="00BD4710" w:rsidP="00BD4710">
      <w:pPr>
        <w:pStyle w:val="a3"/>
        <w:widowControl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51740">
        <w:rPr>
          <w:rFonts w:eastAsia="Times New Roman"/>
          <w:sz w:val="26"/>
          <w:szCs w:val="26"/>
          <w:lang w:eastAsia="ru-RU"/>
        </w:rPr>
        <w:t xml:space="preserve">2.Общему отделу Совета </w:t>
      </w:r>
      <w:r w:rsidRPr="00B51740">
        <w:rPr>
          <w:sz w:val="26"/>
          <w:szCs w:val="26"/>
          <w:lang w:eastAsia="ru-RU"/>
        </w:rPr>
        <w:t xml:space="preserve">муниципального образования «Лениногорский муниципальный район» (Р.И.Ахметзянова) </w:t>
      </w:r>
      <w:r w:rsidRPr="00B51740">
        <w:rPr>
          <w:rFonts w:eastAsia="Times New Roman"/>
          <w:sz w:val="26"/>
          <w:szCs w:val="26"/>
          <w:lang w:eastAsia="ru-RU"/>
        </w:rPr>
        <w:t xml:space="preserve">обеспечить прием, учет и хранение подарков, переданных </w:t>
      </w:r>
      <w:r w:rsidRPr="00B51740">
        <w:rPr>
          <w:sz w:val="26"/>
          <w:szCs w:val="26"/>
          <w:lang w:eastAsia="ru-RU"/>
        </w:rPr>
        <w:t xml:space="preserve">муниципальными служащими органов местного самоуправления и лицами, замещающими муниципальные должности на постоянной основе, </w:t>
      </w:r>
      <w:r w:rsidRPr="00B51740">
        <w:rPr>
          <w:rFonts w:eastAsia="Times New Roman"/>
          <w:sz w:val="26"/>
          <w:szCs w:val="26"/>
          <w:lang w:eastAsia="ru-RU"/>
        </w:rPr>
        <w:t>в связи с протокольными мероприятиями, служебными командировками и другими официальными мероприятиями.</w:t>
      </w:r>
    </w:p>
    <w:p w:rsidR="00B51740" w:rsidRPr="00B51740" w:rsidRDefault="00B51740" w:rsidP="00BD4710">
      <w:pPr>
        <w:pStyle w:val="a3"/>
        <w:widowControl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51740">
        <w:rPr>
          <w:rFonts w:eastAsia="Times New Roman"/>
          <w:sz w:val="26"/>
          <w:szCs w:val="26"/>
          <w:lang w:eastAsia="ru-RU"/>
        </w:rPr>
        <w:t>3.Рекомендовать Главам сельских поселений Лениногорского муниципального района принять аналогичный нормативно-правовой акт.</w:t>
      </w:r>
    </w:p>
    <w:p w:rsidR="00B51740" w:rsidRPr="00B51740" w:rsidRDefault="00B51740" w:rsidP="00BD4710">
      <w:pPr>
        <w:pStyle w:val="a3"/>
        <w:widowControl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B51740">
        <w:rPr>
          <w:rFonts w:eastAsia="Times New Roman"/>
          <w:sz w:val="26"/>
          <w:szCs w:val="26"/>
          <w:lang w:eastAsia="ru-RU"/>
        </w:rPr>
        <w:t>4.</w:t>
      </w:r>
      <w:proofErr w:type="gramStart"/>
      <w:r w:rsidRPr="00B51740">
        <w:rPr>
          <w:rFonts w:eastAsia="Times New Roman"/>
          <w:sz w:val="26"/>
          <w:szCs w:val="26"/>
          <w:lang w:eastAsia="ru-RU"/>
        </w:rPr>
        <w:t>Разместить</w:t>
      </w:r>
      <w:proofErr w:type="gramEnd"/>
      <w:r w:rsidRPr="00B51740">
        <w:rPr>
          <w:rFonts w:eastAsia="Times New Roman"/>
          <w:sz w:val="26"/>
          <w:szCs w:val="26"/>
          <w:lang w:eastAsia="ru-RU"/>
        </w:rPr>
        <w:t xml:space="preserve"> настоящее постановление на официальном сайте </w:t>
      </w:r>
      <w:r w:rsidRPr="00B51740">
        <w:rPr>
          <w:rFonts w:eastAsia="Times New Roman"/>
          <w:sz w:val="26"/>
          <w:szCs w:val="26"/>
          <w:lang w:eastAsia="ru-RU"/>
        </w:rPr>
        <w:lastRenderedPageBreak/>
        <w:t>муниципального образования «Лениногорский муниципальный район» и опубликовать в СМИ.</w:t>
      </w:r>
    </w:p>
    <w:p w:rsidR="00BD4710" w:rsidRPr="00B51740" w:rsidRDefault="00B51740" w:rsidP="00BD4710">
      <w:pPr>
        <w:spacing w:line="240" w:lineRule="auto"/>
        <w:ind w:right="-1" w:firstLine="709"/>
        <w:jc w:val="both"/>
        <w:rPr>
          <w:sz w:val="26"/>
          <w:szCs w:val="26"/>
          <w:lang w:val="tt-RU"/>
        </w:rPr>
      </w:pPr>
      <w:r>
        <w:rPr>
          <w:sz w:val="26"/>
          <w:szCs w:val="26"/>
        </w:rPr>
        <w:t>5</w:t>
      </w:r>
      <w:r w:rsidR="00BD4710" w:rsidRPr="00B51740">
        <w:rPr>
          <w:sz w:val="26"/>
          <w:szCs w:val="26"/>
        </w:rPr>
        <w:t>.</w:t>
      </w:r>
      <w:proofErr w:type="gramStart"/>
      <w:r w:rsidR="00BD4710" w:rsidRPr="00B51740">
        <w:rPr>
          <w:sz w:val="26"/>
          <w:szCs w:val="26"/>
        </w:rPr>
        <w:t>Контроль за</w:t>
      </w:r>
      <w:proofErr w:type="gramEnd"/>
      <w:r w:rsidR="00BD4710" w:rsidRPr="00B51740">
        <w:rPr>
          <w:sz w:val="26"/>
          <w:szCs w:val="26"/>
        </w:rPr>
        <w:t xml:space="preserve"> исполнением настоящего постановления возложить на руководителя аппарата С.В.Тимакова</w:t>
      </w:r>
      <w:r w:rsidR="00BD4710" w:rsidRPr="00B51740">
        <w:rPr>
          <w:sz w:val="26"/>
          <w:szCs w:val="26"/>
          <w:lang w:val="tt-RU"/>
        </w:rPr>
        <w:t>.</w:t>
      </w:r>
    </w:p>
    <w:p w:rsidR="00BD4710" w:rsidRDefault="00BD4710" w:rsidP="00BD4710">
      <w:pPr>
        <w:pStyle w:val="a3"/>
        <w:widowControl w:val="0"/>
        <w:rPr>
          <w:sz w:val="26"/>
          <w:szCs w:val="26"/>
        </w:rPr>
      </w:pPr>
    </w:p>
    <w:p w:rsidR="00B51740" w:rsidRDefault="00B51740" w:rsidP="00BD4710">
      <w:pPr>
        <w:pStyle w:val="a3"/>
        <w:widowControl w:val="0"/>
        <w:rPr>
          <w:sz w:val="26"/>
          <w:szCs w:val="26"/>
        </w:rPr>
      </w:pPr>
    </w:p>
    <w:p w:rsidR="00B51740" w:rsidRPr="00B51740" w:rsidRDefault="00B51740" w:rsidP="00BD4710">
      <w:pPr>
        <w:pStyle w:val="a3"/>
        <w:widowControl w:val="0"/>
        <w:rPr>
          <w:sz w:val="26"/>
          <w:szCs w:val="26"/>
        </w:rPr>
      </w:pPr>
    </w:p>
    <w:p w:rsidR="00BD4710" w:rsidRPr="00B51740" w:rsidRDefault="00BD4710" w:rsidP="00BB202C">
      <w:pPr>
        <w:spacing w:after="0" w:line="240" w:lineRule="auto"/>
        <w:rPr>
          <w:sz w:val="26"/>
          <w:szCs w:val="26"/>
        </w:rPr>
      </w:pPr>
      <w:r w:rsidRPr="00B51740">
        <w:rPr>
          <w:sz w:val="26"/>
          <w:szCs w:val="26"/>
        </w:rPr>
        <w:t>Глава муниципального образования</w:t>
      </w:r>
    </w:p>
    <w:p w:rsidR="00BD4710" w:rsidRPr="00B51740" w:rsidRDefault="00BD4710" w:rsidP="00BB202C">
      <w:pPr>
        <w:spacing w:after="0" w:line="240" w:lineRule="auto"/>
        <w:rPr>
          <w:sz w:val="26"/>
          <w:szCs w:val="26"/>
        </w:rPr>
      </w:pPr>
      <w:r w:rsidRPr="00B51740">
        <w:rPr>
          <w:sz w:val="26"/>
          <w:szCs w:val="26"/>
        </w:rPr>
        <w:t>«Лениногорский муниципальный район»,</w:t>
      </w:r>
    </w:p>
    <w:p w:rsidR="00BD4710" w:rsidRPr="00B51740" w:rsidRDefault="00BD4710" w:rsidP="00BB202C">
      <w:pPr>
        <w:spacing w:after="0" w:line="240" w:lineRule="auto"/>
        <w:rPr>
          <w:sz w:val="26"/>
          <w:szCs w:val="26"/>
        </w:rPr>
      </w:pPr>
      <w:r w:rsidRPr="00B51740">
        <w:rPr>
          <w:sz w:val="26"/>
          <w:szCs w:val="26"/>
        </w:rPr>
        <w:t>мэр города Лениногорска                                                                      Р.Г.ХУСАИНОВ</w:t>
      </w:r>
    </w:p>
    <w:p w:rsidR="00BD4710" w:rsidRDefault="00BD4710" w:rsidP="00BD4710">
      <w:pPr>
        <w:pStyle w:val="a3"/>
        <w:widowControl w:val="0"/>
        <w:rPr>
          <w:lang w:eastAsia="ru-RU"/>
        </w:rPr>
      </w:pPr>
    </w:p>
    <w:p w:rsidR="00BD4710" w:rsidRDefault="00BD4710" w:rsidP="00BD4710">
      <w:pPr>
        <w:pStyle w:val="a3"/>
        <w:widowControl w:val="0"/>
        <w:rPr>
          <w:lang w:eastAsia="ru-RU"/>
        </w:rPr>
      </w:pPr>
    </w:p>
    <w:p w:rsidR="00BD4710" w:rsidRPr="009E0C07" w:rsidRDefault="00BD4710" w:rsidP="00BD4710">
      <w:pPr>
        <w:pStyle w:val="a3"/>
        <w:widowControl w:val="0"/>
        <w:rPr>
          <w:sz w:val="20"/>
          <w:szCs w:val="20"/>
          <w:lang w:eastAsia="ru-RU"/>
        </w:rPr>
      </w:pPr>
      <w:r w:rsidRPr="009E0C07">
        <w:rPr>
          <w:sz w:val="20"/>
          <w:szCs w:val="20"/>
          <w:lang w:eastAsia="ru-RU"/>
        </w:rPr>
        <w:t>И.Р.Хайбрахманов</w:t>
      </w:r>
    </w:p>
    <w:p w:rsidR="00CF5DFF" w:rsidRDefault="00BD4710" w:rsidP="00BD4710">
      <w:pPr>
        <w:pStyle w:val="a3"/>
        <w:widowControl w:val="0"/>
      </w:pPr>
      <w:r w:rsidRPr="009E0C07">
        <w:rPr>
          <w:sz w:val="20"/>
          <w:szCs w:val="20"/>
          <w:lang w:eastAsia="ru-RU"/>
        </w:rPr>
        <w:t>5-44-72</w:t>
      </w:r>
    </w:p>
    <w:sectPr w:rsidR="00CF5DFF" w:rsidSect="00B517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710"/>
    <w:rsid w:val="00075C16"/>
    <w:rsid w:val="000D341A"/>
    <w:rsid w:val="001420EA"/>
    <w:rsid w:val="00180979"/>
    <w:rsid w:val="0018336C"/>
    <w:rsid w:val="001B7F93"/>
    <w:rsid w:val="001C2F40"/>
    <w:rsid w:val="002C6803"/>
    <w:rsid w:val="00365B4E"/>
    <w:rsid w:val="0036628C"/>
    <w:rsid w:val="003739A2"/>
    <w:rsid w:val="0042399F"/>
    <w:rsid w:val="00474836"/>
    <w:rsid w:val="004A138B"/>
    <w:rsid w:val="004A77B9"/>
    <w:rsid w:val="00526340"/>
    <w:rsid w:val="005629E4"/>
    <w:rsid w:val="005B0DC1"/>
    <w:rsid w:val="005B4704"/>
    <w:rsid w:val="005D1631"/>
    <w:rsid w:val="005F4CE6"/>
    <w:rsid w:val="00633F82"/>
    <w:rsid w:val="006A3C90"/>
    <w:rsid w:val="006E29B0"/>
    <w:rsid w:val="006F71B6"/>
    <w:rsid w:val="007153A3"/>
    <w:rsid w:val="00751C7F"/>
    <w:rsid w:val="00787BE1"/>
    <w:rsid w:val="008016F4"/>
    <w:rsid w:val="0080746A"/>
    <w:rsid w:val="008142BE"/>
    <w:rsid w:val="00822213"/>
    <w:rsid w:val="008741B7"/>
    <w:rsid w:val="00947A08"/>
    <w:rsid w:val="009920C3"/>
    <w:rsid w:val="00A626A0"/>
    <w:rsid w:val="00A92A14"/>
    <w:rsid w:val="00AC7CAF"/>
    <w:rsid w:val="00AE7648"/>
    <w:rsid w:val="00B27E5D"/>
    <w:rsid w:val="00B51740"/>
    <w:rsid w:val="00B57C1F"/>
    <w:rsid w:val="00B728A3"/>
    <w:rsid w:val="00B979DD"/>
    <w:rsid w:val="00BC04D0"/>
    <w:rsid w:val="00BD471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E31025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10"/>
    <w:pPr>
      <w:spacing w:after="200" w:line="36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710"/>
    <w:rPr>
      <w:rFonts w:eastAsia="Calibri" w:cs="Times New Roman"/>
    </w:rPr>
  </w:style>
  <w:style w:type="paragraph" w:styleId="a4">
    <w:name w:val="Body Text"/>
    <w:basedOn w:val="a"/>
    <w:link w:val="a5"/>
    <w:rsid w:val="00BD4710"/>
    <w:pPr>
      <w:keepLines/>
      <w:suppressAutoHyphens/>
      <w:spacing w:after="0" w:line="240" w:lineRule="auto"/>
      <w:jc w:val="both"/>
    </w:pPr>
    <w:rPr>
      <w:rFonts w:eastAsia="Times New Roman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BD4710"/>
    <w:rPr>
      <w:rFonts w:eastAsia="Times New Roman" w:cs="Times New Roman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D4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7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1864</Characters>
  <Application>Microsoft Office Word</Application>
  <DocSecurity>0</DocSecurity>
  <Lines>15</Lines>
  <Paragraphs>4</Paragraphs>
  <ScaleCrop>false</ScaleCrop>
  <Company>Совет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6</cp:revision>
  <cp:lastPrinted>2012-12-07T09:16:00Z</cp:lastPrinted>
  <dcterms:created xsi:type="dcterms:W3CDTF">2012-12-04T12:40:00Z</dcterms:created>
  <dcterms:modified xsi:type="dcterms:W3CDTF">2012-12-07T09:16:00Z</dcterms:modified>
</cp:coreProperties>
</file>