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43" w:rsidRPr="00E921DD" w:rsidRDefault="00E21C4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E21C43" w:rsidRDefault="00E21C4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21C43" w:rsidRPr="00E921DD" w:rsidRDefault="00E21C4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21C43" w:rsidRPr="00E921DD" w:rsidRDefault="00E21C4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1933</w:t>
      </w:r>
    </w:p>
    <w:p w:rsidR="00E21C43" w:rsidRDefault="00E21C4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21C43" w:rsidRPr="00E921DD" w:rsidRDefault="00E21C4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65F65" w:rsidRDefault="00E21C43" w:rsidP="00E21C4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412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общественного обсуждения проекта муниципальной программы «Формирование комфортной городской среды» на территории Лениногорского муници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пального района Республики Татарстан с 2018 по 2022 годы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№131-Ф3 (ред. от 28.12.2016) «Об общих принципах организации местного самоуправления в Российской Федерации», от 28.06.2014 №172-ФЗ (ред. от 03.07.2016) «О стратегическом планировании в Российской Федерации», от 21.07.2014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№212-ФЗ (ред. от 03.07.2016) «Об основах общественного контроля в Российской Федерации», Исполнительный комитет муниципального образования «Лениногорский муниципальный район» ПОСТАНОВЛЯЕТ:</w:t>
      </w:r>
      <w:proofErr w:type="gramEnd"/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прилагаемый Порядок проведения общественного обсуждения проекта муниципальной программы «Формирование современной городской среды» на территории Лениногорского муниципального района Республики Татарстан с 2018 по 2022 годы.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Лениногорского </w:t>
      </w:r>
      <w:proofErr w:type="gramStart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hyperlink r:id="rId6" w:history="1">
        <w:r w:rsidRPr="00E65F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http://leninogorsk.tatarstan.ru/</w:t>
        </w:r>
      </w:hyperlink>
    </w:p>
    <w:p w:rsidR="00E65F65" w:rsidRPr="00E65F65" w:rsidRDefault="00E65F65" w:rsidP="00E65F65">
      <w:pPr>
        <w:widowControl w:val="0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</w:t>
      </w:r>
      <w:r w:rsidRPr="00E65F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Start"/>
      <w:r w:rsidRPr="00E65F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E65F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на начальника отдела архитектуры и градостроительства Исполнительного комитета муниципального образования «Лениногорский муниципальный район» А.Н. Карасева.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E65F65" w:rsidRPr="00C24DB6" w:rsidTr="00C24DB6">
        <w:tc>
          <w:tcPr>
            <w:tcW w:w="3331" w:type="dxa"/>
            <w:shd w:val="clear" w:color="auto" w:fill="auto"/>
          </w:tcPr>
          <w:p w:rsidR="00E65F65" w:rsidRPr="00C24DB6" w:rsidRDefault="00E65F6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E65F65" w:rsidRPr="00C24DB6" w:rsidRDefault="00E65F6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E65F65" w:rsidRPr="00C24DB6" w:rsidRDefault="00E65F6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E65F65" w:rsidRDefault="00E65F65" w:rsidP="002176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А.Н. Карасев</w:t>
      </w:r>
    </w:p>
    <w:p w:rsidR="00E65F65" w:rsidRDefault="00E65F65" w:rsidP="002176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5-28-28</w:t>
      </w:r>
    </w:p>
    <w:p w:rsidR="00E65F65" w:rsidRDefault="00E65F65" w:rsidP="00E65F6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E65F6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65F65" w:rsidRPr="00E65F65" w:rsidRDefault="00E65F65" w:rsidP="00E65F6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E65F65" w:rsidRDefault="00E65F65" w:rsidP="00E65F6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E65F65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65F65" w:rsidRPr="00E65F65" w:rsidRDefault="00E65F65" w:rsidP="00E65F6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E65F65" w:rsidRPr="00E65F65" w:rsidRDefault="00E65F65" w:rsidP="00E65F6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E65F65">
        <w:rPr>
          <w:rFonts w:ascii="Times New Roman" w:hAnsi="Times New Roman" w:cs="Times New Roman"/>
          <w:sz w:val="24"/>
          <w:szCs w:val="24"/>
        </w:rPr>
        <w:t>от «</w:t>
      </w:r>
      <w:r w:rsidR="00E21C43">
        <w:rPr>
          <w:rFonts w:ascii="Times New Roman" w:hAnsi="Times New Roman" w:cs="Times New Roman"/>
          <w:sz w:val="24"/>
          <w:szCs w:val="24"/>
        </w:rPr>
        <w:t>29</w:t>
      </w:r>
      <w:r w:rsidRPr="00E65F65">
        <w:rPr>
          <w:rFonts w:ascii="Times New Roman" w:hAnsi="Times New Roman" w:cs="Times New Roman"/>
          <w:sz w:val="24"/>
          <w:szCs w:val="24"/>
        </w:rPr>
        <w:t xml:space="preserve">» </w:t>
      </w:r>
      <w:r w:rsidR="00E21C43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E65F65">
        <w:rPr>
          <w:rFonts w:ascii="Times New Roman" w:hAnsi="Times New Roman" w:cs="Times New Roman"/>
          <w:sz w:val="24"/>
          <w:szCs w:val="24"/>
        </w:rPr>
        <w:t>201</w:t>
      </w:r>
      <w:r w:rsidR="00D463CB">
        <w:rPr>
          <w:rFonts w:ascii="Times New Roman" w:hAnsi="Times New Roman" w:cs="Times New Roman"/>
          <w:sz w:val="24"/>
          <w:szCs w:val="24"/>
        </w:rPr>
        <w:t>7</w:t>
      </w:r>
      <w:r w:rsidRPr="00E65F65">
        <w:rPr>
          <w:rFonts w:ascii="Times New Roman" w:hAnsi="Times New Roman" w:cs="Times New Roman"/>
          <w:sz w:val="24"/>
          <w:szCs w:val="24"/>
        </w:rPr>
        <w:t xml:space="preserve">г. № </w:t>
      </w:r>
      <w:r w:rsidR="00E21C43">
        <w:rPr>
          <w:rFonts w:ascii="Times New Roman" w:hAnsi="Times New Roman" w:cs="Times New Roman"/>
          <w:sz w:val="24"/>
          <w:szCs w:val="24"/>
        </w:rPr>
        <w:t>1933</w:t>
      </w:r>
    </w:p>
    <w:p w:rsid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236" w:rsidRDefault="00084236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084236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5F65"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общественного обсуждения проекта 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«Формирование комфортной городской среды» 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Лениногорского муниципального района 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с 2018 по 2022 годы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3B109B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форму, порядок и сроки </w:t>
      </w:r>
      <w:proofErr w:type="gramStart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общественного обсуждения проекта муниципальной программы формирования современной городской среды</w:t>
      </w:r>
      <w:proofErr w:type="gramEnd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Лениногорского района с 2018 по 2022 годы (далее   муниципальная программа).</w:t>
      </w:r>
    </w:p>
    <w:p w:rsidR="00E65F65" w:rsidRPr="00E65F65" w:rsidRDefault="00E65F65" w:rsidP="003B109B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 проекта муниципальной программы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проводятся в целях: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граждан, организаций и общественных объединений Лениногорского муниципального района Республики Татарстан о разработанном проекте муниципальной программы;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 учета мнения граждан, организаций, объединений Лениногорского района Республики Татарстан о разработанном проекте муниципальной программы.</w:t>
      </w:r>
    </w:p>
    <w:p w:rsidR="00E65F65" w:rsidRPr="00E65F65" w:rsidRDefault="00E65F65" w:rsidP="003B109B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обсуждение проекта муниципальной программы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организуется и проводится ответственным исполнителем муниципальной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программы.</w:t>
      </w:r>
    </w:p>
    <w:p w:rsidR="00E65F65" w:rsidRPr="00E65F65" w:rsidRDefault="00E65F65" w:rsidP="003B10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обсуждение осуществляется в отношении прое</w:t>
      </w:r>
      <w:r w:rsidR="00E62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постановления Исполнительного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 w:rsidR="00E627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новой программы.</w:t>
      </w:r>
    </w:p>
    <w:p w:rsidR="00E65F65" w:rsidRPr="00E65F65" w:rsidRDefault="00E65F65" w:rsidP="003B109B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общественных обсуждениях участвуют граждане, проживающие на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территории Лениногорского муниципального района Республики Татарстан,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достигшие возраста 18 лет, а также представители организаций и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общественных объединений, политических партий и движений, представителей органов местного самоуправления Лениногорского муниципального района Республики Татарстан.</w:t>
      </w:r>
    </w:p>
    <w:p w:rsidR="00E65F65" w:rsidRDefault="00E65F65" w:rsidP="00084236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обсуждение проекта муниципальной программы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осуществляется в форме открытого размещения проекта муниципальной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 на официальном сайте Лениногорского муниципального района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Татарстан.</w:t>
      </w:r>
    </w:p>
    <w:p w:rsidR="00084236" w:rsidRDefault="00084236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236" w:rsidRDefault="00084236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084236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Создать общественную комиссию из представителей органов местного</w:t>
      </w:r>
      <w:r w:rsidR="0008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 политических партий и движений, общественных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организаций, иных лиц для организации такого обсуждения, проведения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комиссионной оценки предложений заинтересованных лиц, а так же для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осуществления </w:t>
      </w:r>
      <w:proofErr w:type="gramStart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после её утверждения в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установленном порядке.</w:t>
      </w:r>
    </w:p>
    <w:p w:rsidR="00E65F65" w:rsidRPr="00E65F65" w:rsidRDefault="00E65F65" w:rsidP="00084236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проекта муниципальной программы публикуется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следующая информация: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Извещение о проведении общественного обсуждения проекта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программы по форме согласно приложению 1 к настоящему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Порядку.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Срок проведения общественного обсуждения составляет - 30 дней со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дня размещения проекта муниципальной программы на официальном сайте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Исполнительного комитета Лениногорского муниципального района.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Электронный адрес ответственного исполнителя муниципальной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 для направления замечаний и предложений к проекту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программы.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Состав общественной комиссии.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Участникам общественного обсуждения при направлении замечаний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(предложений) к проекту муниципальной программы необходимо указывать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фамилию, имя, отчество, либо наименование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</w:t>
      </w:r>
      <w:r w:rsidR="00E6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и контактные данные.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противном случае замечания (предложения) к проекту муниципальной программы признаются анонимными и к рассмотрению не принимаются.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Комиссия по рассмотрению и оценки предложений граждан,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организаций о включении в муниципальную программу «Формирование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современной городской среды» Лениногорского муниципального района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рассматривает, обобщает, анализирует замечания (предложения), поступившие в рамках общественного обсуждения проекта муниципальной программы. В случае целесообразности и обоснованности замечания (предложения) ответственный исполнитель муниципальной программы дорабатывает проект муниципальной программы.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общественного обсуждения носят рекомендательный характер.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замечаний проект муниципальной программы остается без изменений.</w:t>
      </w:r>
    </w:p>
    <w:p w:rsidR="00E65F65" w:rsidRPr="00E65F65" w:rsidRDefault="00E65F65" w:rsidP="000842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10.Итоги общественного обсуждения проекта муниципальной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 в течение 7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 (протокола) по форме согласно приложению 2 к настоящему Порядку и подлежат размещению на официальном сайте Лениногорского муниципального района.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Default="00E65F65" w:rsidP="0008423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423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№1</w:t>
      </w:r>
    </w:p>
    <w:p w:rsidR="00084236" w:rsidRPr="00084236" w:rsidRDefault="00084236" w:rsidP="0008423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65F65" w:rsidRPr="00084236" w:rsidRDefault="00E65F65" w:rsidP="0008423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423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Порядку проведения общественного обсуждения проекта муниципальной программы «Формирование комфортной городской среды» на территории Лениногорского муниципального района Республики Татарстан с 2018 по 2022 годы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муниципальной программы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муниципальной программы</w:t>
      </w:r>
      <w:r w:rsidR="000842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«___________</w:t>
      </w:r>
      <w:r w:rsidR="000842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___________»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0842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ответственного исполнителя</w:t>
      </w:r>
      <w:proofErr w:type="gramEnd"/>
    </w:p>
    <w:p w:rsidR="00E65F65" w:rsidRPr="00E65F65" w:rsidRDefault="00E65F65" w:rsidP="00084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программы, электронная почта и контактный телефон ответственного исполнителя муниципальной программы) предлагает всем заинтересованным лицам учреждений, организаций, предприятий, общественных объединений, предпринимателям принять участие в обсуждении</w:t>
      </w:r>
    </w:p>
    <w:p w:rsidR="00E65F65" w:rsidRPr="00E65F65" w:rsidRDefault="00E65F65" w:rsidP="00084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муниципальной программы «________________________________».</w:t>
      </w:r>
    </w:p>
    <w:p w:rsidR="00E65F65" w:rsidRPr="00E65F65" w:rsidRDefault="00E65F65" w:rsidP="000842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проектом документа можно здесь (ссылка на проект муниципальной    программы)   Общественное    обсуждение    проводится с ___________г. до __________</w:t>
      </w:r>
      <w:proofErr w:type="gramStart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65F65" w:rsidRPr="00E65F65" w:rsidRDefault="00E65F65" w:rsidP="000842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E65F65" w:rsidRPr="00E65F65" w:rsidRDefault="00E65F65" w:rsidP="000842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просим направлять на электронную почту:</w:t>
      </w:r>
    </w:p>
    <w:p w:rsidR="00E65F65" w:rsidRPr="00E65F65" w:rsidRDefault="00E65F65" w:rsidP="00084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(электронная почта </w:t>
      </w:r>
      <w:proofErr w:type="gramStart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ответственною</w:t>
      </w:r>
      <w:proofErr w:type="gramEnd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муниципальной    программы), тел. (контактный телефон</w:t>
      </w:r>
      <w:r w:rsidR="0008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исполнителя муниципальной программы).</w:t>
      </w:r>
    </w:p>
    <w:p w:rsidR="00E65F65" w:rsidRPr="00E65F65" w:rsidRDefault="00084236" w:rsidP="0008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236" w:rsidRDefault="00084236" w:rsidP="0008423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423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№2</w:t>
      </w:r>
    </w:p>
    <w:p w:rsidR="00084236" w:rsidRPr="00084236" w:rsidRDefault="00084236" w:rsidP="0008423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84236" w:rsidRPr="00084236" w:rsidRDefault="00084236" w:rsidP="0008423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423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Порядку проведения общественного обсуждения проекта муниципальной программы «Формирование комфортной городской среды» на территории Лениногорского муниципального района Республики Татарстан с 2018 по 2022 годы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итогам общественного обсуждения проекта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программы «______________»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236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___________(дата)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постановления Исполнительного комитета Лениногорского муниципального района от 2017 года №_ «Об утверждении </w:t>
      </w:r>
      <w:proofErr w:type="gramStart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общественного обсуждения проекта муниципальной программы формирования современной городской среды Исполнительного комитета</w:t>
      </w:r>
      <w:proofErr w:type="gramEnd"/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 с 2018 по</w:t>
      </w:r>
      <w:r w:rsidR="00E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E9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годы__________________________________ (наименование ответственного исполнителя муниципальной программы) было организовано и проведено общественное обсуждение проекта муниципальной программы «_______________________».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проведения общественного обсуждения проекта муниципальной программы «______________» поступили следующие замечания и предложения: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замечаний и предложений: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течение срока проведения общественного обсуждения проекта муниципальной</w:t>
      </w: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 «________________________» замечаний и предложений в ________________________________(наименование    ответственного     исполнителя     муниципальной     программы) не поступало.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ответственного исполнителя муниципальной программы.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вел</w:t>
      </w:r>
    </w:p>
    <w:p w:rsidR="00E65F65" w:rsidRPr="00E65F65" w:rsidRDefault="00E65F65" w:rsidP="00E6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______________(подпись)</w:t>
      </w:r>
    </w:p>
    <w:p w:rsidR="00C35692" w:rsidRDefault="00C35692"/>
    <w:sectPr w:rsidR="00C35692" w:rsidSect="00E65F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60AD"/>
    <w:multiLevelType w:val="hybridMultilevel"/>
    <w:tmpl w:val="6C8827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0E5D52"/>
    <w:multiLevelType w:val="hybridMultilevel"/>
    <w:tmpl w:val="97C6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65"/>
    <w:rsid w:val="00084236"/>
    <w:rsid w:val="003B109B"/>
    <w:rsid w:val="007412DA"/>
    <w:rsid w:val="00C35692"/>
    <w:rsid w:val="00D463CB"/>
    <w:rsid w:val="00E21C43"/>
    <w:rsid w:val="00E62740"/>
    <w:rsid w:val="00E65F65"/>
    <w:rsid w:val="00E9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Отдел СМИ</cp:lastModifiedBy>
  <cp:revision>2</cp:revision>
  <cp:lastPrinted>2018-02-09T11:33:00Z</cp:lastPrinted>
  <dcterms:created xsi:type="dcterms:W3CDTF">2018-03-13T13:01:00Z</dcterms:created>
  <dcterms:modified xsi:type="dcterms:W3CDTF">2018-03-13T13:01:00Z</dcterms:modified>
</cp:coreProperties>
</file>