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AA" w:rsidRDefault="000059AA" w:rsidP="000059AA">
      <w:pPr>
        <w:ind w:left="5954"/>
        <w:jc w:val="center"/>
        <w:rPr>
          <w:sz w:val="22"/>
          <w:szCs w:val="28"/>
        </w:rPr>
      </w:pPr>
      <w:r w:rsidRPr="000059AA">
        <w:rPr>
          <w:sz w:val="22"/>
          <w:szCs w:val="28"/>
        </w:rPr>
        <w:t>Утвержден</w:t>
      </w:r>
    </w:p>
    <w:p w:rsidR="000059AA" w:rsidRPr="000059AA" w:rsidRDefault="000059AA" w:rsidP="000059AA">
      <w:pPr>
        <w:ind w:left="5954"/>
        <w:jc w:val="center"/>
        <w:rPr>
          <w:sz w:val="22"/>
          <w:szCs w:val="28"/>
        </w:rPr>
      </w:pPr>
    </w:p>
    <w:p w:rsidR="000059AA" w:rsidRPr="000059AA" w:rsidRDefault="000059AA" w:rsidP="000059AA">
      <w:pPr>
        <w:ind w:left="5954"/>
        <w:jc w:val="both"/>
        <w:rPr>
          <w:sz w:val="22"/>
          <w:szCs w:val="28"/>
        </w:rPr>
      </w:pPr>
      <w:r w:rsidRPr="000059AA">
        <w:rPr>
          <w:sz w:val="22"/>
          <w:szCs w:val="28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0059AA" w:rsidRPr="000059AA" w:rsidRDefault="000059AA" w:rsidP="000059AA">
      <w:pPr>
        <w:ind w:left="5954"/>
        <w:jc w:val="right"/>
        <w:rPr>
          <w:sz w:val="22"/>
          <w:szCs w:val="28"/>
        </w:rPr>
      </w:pPr>
    </w:p>
    <w:p w:rsidR="000059AA" w:rsidRDefault="000059AA" w:rsidP="000059AA">
      <w:pPr>
        <w:ind w:left="595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</w:p>
    <w:p w:rsidR="00BB4907" w:rsidRPr="000059AA" w:rsidRDefault="00BB4907" w:rsidP="00BB4907">
      <w:pPr>
        <w:ind w:left="5954"/>
        <w:jc w:val="both"/>
        <w:rPr>
          <w:szCs w:val="28"/>
        </w:rPr>
      </w:pPr>
      <w:r>
        <w:rPr>
          <w:sz w:val="22"/>
          <w:szCs w:val="28"/>
        </w:rPr>
        <w:t>от 19 июня 2012</w:t>
      </w:r>
      <w:r w:rsidRPr="000059AA">
        <w:rPr>
          <w:sz w:val="22"/>
          <w:szCs w:val="28"/>
        </w:rPr>
        <w:t>г. №</w:t>
      </w:r>
      <w:r>
        <w:rPr>
          <w:sz w:val="22"/>
          <w:szCs w:val="28"/>
        </w:rPr>
        <w:t xml:space="preserve"> 262</w:t>
      </w:r>
    </w:p>
    <w:p w:rsidR="000059AA" w:rsidRDefault="000059AA" w:rsidP="000059AA">
      <w:pPr>
        <w:ind w:left="5954"/>
        <w:jc w:val="both"/>
        <w:rPr>
          <w:rFonts w:ascii="Calibri" w:hAnsi="Calibri"/>
        </w:rPr>
      </w:pPr>
    </w:p>
    <w:p w:rsidR="000059AA" w:rsidRDefault="000059AA" w:rsidP="00F57D7D">
      <w:pPr>
        <w:pStyle w:val="NormalWeb1"/>
        <w:spacing w:before="0" w:after="0"/>
        <w:ind w:firstLine="70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0059AA" w:rsidRPr="000059AA" w:rsidRDefault="000059AA" w:rsidP="000059AA">
      <w:pPr>
        <w:pStyle w:val="NormalWeb1"/>
        <w:spacing w:before="0" w:after="0"/>
        <w:ind w:firstLine="709"/>
        <w:jc w:val="center"/>
        <w:outlineLvl w:val="0"/>
        <w:rPr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С</w:t>
      </w:r>
      <w:r w:rsidR="0043790B" w:rsidRPr="000059AA">
        <w:rPr>
          <w:b/>
          <w:bCs/>
          <w:color w:val="000000"/>
          <w:sz w:val="26"/>
          <w:szCs w:val="26"/>
        </w:rPr>
        <w:t>тандарт качества</w:t>
      </w:r>
      <w:r w:rsidRPr="000059AA">
        <w:rPr>
          <w:b/>
          <w:bCs/>
          <w:color w:val="000000"/>
          <w:sz w:val="26"/>
          <w:szCs w:val="26"/>
        </w:rPr>
        <w:t xml:space="preserve"> предоставления</w:t>
      </w:r>
      <w:r w:rsidR="0043790B" w:rsidRPr="000059AA">
        <w:rPr>
          <w:b/>
          <w:bCs/>
          <w:color w:val="000000"/>
          <w:sz w:val="26"/>
          <w:szCs w:val="26"/>
        </w:rPr>
        <w:t xml:space="preserve"> муниципальной услуги</w:t>
      </w:r>
    </w:p>
    <w:p w:rsidR="000059AA" w:rsidRPr="000059AA" w:rsidRDefault="0043790B" w:rsidP="000059AA">
      <w:pPr>
        <w:pStyle w:val="NormalWeb1"/>
        <w:spacing w:before="0" w:after="0"/>
        <w:ind w:firstLine="709"/>
        <w:jc w:val="center"/>
        <w:outlineLvl w:val="0"/>
        <w:rPr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по</w:t>
      </w:r>
      <w:r w:rsidR="000059AA" w:rsidRPr="000059AA">
        <w:rPr>
          <w:b/>
          <w:bCs/>
          <w:color w:val="000000"/>
          <w:sz w:val="26"/>
          <w:szCs w:val="26"/>
        </w:rPr>
        <w:t xml:space="preserve"> пред</w:t>
      </w:r>
      <w:r w:rsidRPr="000059AA">
        <w:rPr>
          <w:b/>
          <w:bCs/>
          <w:color w:val="000000"/>
          <w:sz w:val="26"/>
          <w:szCs w:val="26"/>
        </w:rPr>
        <w:t xml:space="preserve">ставлению дополнительного образования детям </w:t>
      </w:r>
    </w:p>
    <w:p w:rsidR="000059AA" w:rsidRPr="000059AA" w:rsidRDefault="0043790B" w:rsidP="000059AA">
      <w:pPr>
        <w:pStyle w:val="NormalWeb1"/>
        <w:spacing w:before="0" w:after="0"/>
        <w:ind w:firstLine="709"/>
        <w:jc w:val="center"/>
        <w:outlineLvl w:val="0"/>
        <w:rPr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в учреждениях дополнительного образования детей</w:t>
      </w:r>
    </w:p>
    <w:p w:rsidR="0043790B" w:rsidRPr="000059AA" w:rsidRDefault="0043790B" w:rsidP="000059AA">
      <w:pPr>
        <w:pStyle w:val="NormalWeb1"/>
        <w:spacing w:before="0" w:after="0"/>
        <w:ind w:firstLine="709"/>
        <w:jc w:val="center"/>
        <w:outlineLvl w:val="0"/>
        <w:rPr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художественно-эстетической направленности</w:t>
      </w:r>
    </w:p>
    <w:p w:rsidR="0043790B" w:rsidRPr="000059AA" w:rsidRDefault="0043790B" w:rsidP="000059AA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</w:p>
    <w:p w:rsidR="0043790B" w:rsidRPr="000059AA" w:rsidRDefault="0043790B" w:rsidP="00F57D7D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0059AA">
        <w:rPr>
          <w:b/>
          <w:color w:val="000000"/>
          <w:sz w:val="26"/>
          <w:szCs w:val="26"/>
        </w:rPr>
        <w:t xml:space="preserve">1. Получатели </w:t>
      </w:r>
      <w:r w:rsidRPr="000059AA">
        <w:rPr>
          <w:b/>
          <w:bCs/>
          <w:color w:val="000000"/>
          <w:sz w:val="26"/>
          <w:szCs w:val="26"/>
        </w:rPr>
        <w:t>муниципальной услуги</w:t>
      </w:r>
    </w:p>
    <w:p w:rsidR="000059AA" w:rsidRPr="000059AA" w:rsidRDefault="0043790B" w:rsidP="00F57D7D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 xml:space="preserve">в системе </w:t>
      </w:r>
      <w:r w:rsidR="000059AA" w:rsidRPr="000059AA">
        <w:rPr>
          <w:rFonts w:cs="Arial"/>
          <w:b/>
          <w:bCs/>
          <w:color w:val="000000"/>
          <w:sz w:val="26"/>
          <w:szCs w:val="26"/>
        </w:rPr>
        <w:t xml:space="preserve">дополнительного </w:t>
      </w:r>
      <w:r w:rsidRPr="000059AA">
        <w:rPr>
          <w:rFonts w:cs="Arial"/>
          <w:b/>
          <w:bCs/>
          <w:color w:val="000000"/>
          <w:sz w:val="26"/>
          <w:szCs w:val="26"/>
        </w:rPr>
        <w:t>образования детей</w:t>
      </w:r>
      <w:r w:rsidRPr="000059AA">
        <w:rPr>
          <w:b/>
          <w:bCs/>
          <w:color w:val="000000"/>
          <w:sz w:val="26"/>
          <w:szCs w:val="26"/>
        </w:rPr>
        <w:t xml:space="preserve"> </w:t>
      </w:r>
    </w:p>
    <w:p w:rsidR="0043790B" w:rsidRPr="000059AA" w:rsidRDefault="0043790B" w:rsidP="00F57D7D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художественно-эстетической направленности</w:t>
      </w:r>
    </w:p>
    <w:p w:rsidR="0043790B" w:rsidRPr="000059AA" w:rsidRDefault="0043790B" w:rsidP="00F57D7D">
      <w:pPr>
        <w:pStyle w:val="NormalWeb1"/>
        <w:spacing w:before="0" w:after="0"/>
        <w:ind w:firstLine="709"/>
        <w:jc w:val="both"/>
        <w:rPr>
          <w:rFonts w:cs="Arial"/>
          <w:b/>
          <w:bCs/>
          <w:color w:val="000000"/>
          <w:sz w:val="26"/>
          <w:szCs w:val="26"/>
        </w:rPr>
      </w:pPr>
    </w:p>
    <w:p w:rsidR="0043790B" w:rsidRPr="000059AA" w:rsidRDefault="0043790B" w:rsidP="000059AA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1.1. Получателями муниципальной услуги в системе </w:t>
      </w:r>
      <w:r w:rsidRPr="000059AA">
        <w:rPr>
          <w:bCs/>
          <w:sz w:val="26"/>
          <w:szCs w:val="26"/>
        </w:rPr>
        <w:t xml:space="preserve">дополнительного образования детей художественно-эстетической направленности (далее - муниципальная услуга) </w:t>
      </w:r>
      <w:r w:rsidRPr="000059AA">
        <w:rPr>
          <w:sz w:val="26"/>
          <w:szCs w:val="26"/>
        </w:rPr>
        <w:t>являются преимущественно дети</w:t>
      </w:r>
      <w:r w:rsidRPr="000059AA">
        <w:rPr>
          <w:bCs/>
          <w:sz w:val="26"/>
          <w:szCs w:val="26"/>
        </w:rPr>
        <w:t xml:space="preserve"> </w:t>
      </w:r>
      <w:r w:rsidRPr="000059AA">
        <w:rPr>
          <w:sz w:val="26"/>
          <w:szCs w:val="26"/>
        </w:rPr>
        <w:t xml:space="preserve">в возрасте </w:t>
      </w:r>
      <w:proofErr w:type="gramStart"/>
      <w:r w:rsidRPr="000059AA">
        <w:rPr>
          <w:sz w:val="26"/>
          <w:szCs w:val="26"/>
        </w:rPr>
        <w:t>от</w:t>
      </w:r>
      <w:proofErr w:type="gramEnd"/>
      <w:r w:rsidRPr="000059AA">
        <w:rPr>
          <w:sz w:val="26"/>
          <w:szCs w:val="26"/>
        </w:rPr>
        <w:t xml:space="preserve"> </w:t>
      </w:r>
      <w:r w:rsidR="000059AA" w:rsidRPr="000059AA">
        <w:rPr>
          <w:sz w:val="26"/>
          <w:szCs w:val="26"/>
        </w:rPr>
        <w:t xml:space="preserve">                        </w:t>
      </w:r>
      <w:r w:rsidR="000059AA">
        <w:rPr>
          <w:sz w:val="26"/>
          <w:szCs w:val="26"/>
        </w:rPr>
        <w:t xml:space="preserve"> </w:t>
      </w:r>
      <w:r w:rsidR="000059AA" w:rsidRPr="000059AA">
        <w:rPr>
          <w:sz w:val="26"/>
          <w:szCs w:val="26"/>
        </w:rPr>
        <w:t xml:space="preserve"> </w:t>
      </w:r>
      <w:r w:rsidRPr="000059AA">
        <w:rPr>
          <w:sz w:val="26"/>
          <w:szCs w:val="26"/>
        </w:rPr>
        <w:t>6 до 15 лет</w:t>
      </w:r>
      <w:r w:rsidRPr="000059AA">
        <w:rPr>
          <w:bCs/>
          <w:sz w:val="26"/>
          <w:szCs w:val="26"/>
        </w:rPr>
        <w:t xml:space="preserve"> - по программам основного художественно-эстетического образования</w:t>
      </w:r>
      <w:r w:rsidRPr="000059AA">
        <w:rPr>
          <w:sz w:val="26"/>
          <w:szCs w:val="26"/>
        </w:rPr>
        <w:t xml:space="preserve">, до 18 лет - по программам раннего профессионального образования, проживающие на территории Республики Татарстан, не имеющие </w:t>
      </w:r>
      <w:r w:rsidRPr="000059AA">
        <w:rPr>
          <w:rFonts w:cs="Courier New"/>
          <w:sz w:val="26"/>
          <w:szCs w:val="26"/>
        </w:rPr>
        <w:t>противопоказаний по состоянию здоровья к</w:t>
      </w:r>
      <w:r w:rsidRPr="000059AA">
        <w:rPr>
          <w:sz w:val="26"/>
          <w:szCs w:val="26"/>
        </w:rPr>
        <w:t xml:space="preserve"> зачислению в учреждение дополнительного образования детей </w:t>
      </w:r>
      <w:r w:rsidRPr="000059AA">
        <w:rPr>
          <w:bCs/>
          <w:color w:val="000000"/>
          <w:sz w:val="26"/>
          <w:szCs w:val="26"/>
        </w:rPr>
        <w:t>художественно-эстетической направленности</w:t>
      </w:r>
      <w:r w:rsidRPr="000059AA">
        <w:rPr>
          <w:sz w:val="26"/>
          <w:szCs w:val="26"/>
        </w:rPr>
        <w:t xml:space="preserve"> (далее - учреждение) и успешно выдержавшие вступительные испытания в соответствии с уставом учреждения.</w:t>
      </w:r>
    </w:p>
    <w:p w:rsidR="0043790B" w:rsidRPr="000059AA" w:rsidRDefault="0043790B" w:rsidP="00F57D7D">
      <w:pPr>
        <w:pStyle w:val="ConsPlusNormal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3790B" w:rsidRPr="000059AA" w:rsidRDefault="0043790B" w:rsidP="00F57D7D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2. Правовые акты, регулирующие оказание</w:t>
      </w:r>
    </w:p>
    <w:p w:rsidR="000059AA" w:rsidRDefault="000059AA" w:rsidP="00F57D7D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муниципальной услуги по пред</w:t>
      </w:r>
      <w:r w:rsidR="0043790B" w:rsidRPr="000059AA">
        <w:rPr>
          <w:b/>
          <w:bCs/>
          <w:color w:val="000000"/>
          <w:sz w:val="26"/>
          <w:szCs w:val="26"/>
        </w:rPr>
        <w:t xml:space="preserve">ставлению дополнительного образования детям в учреждениях дополнительного образования детей </w:t>
      </w:r>
    </w:p>
    <w:p w:rsidR="0043790B" w:rsidRPr="000059AA" w:rsidRDefault="0043790B" w:rsidP="00F57D7D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художественно-эстетической направленности</w:t>
      </w:r>
    </w:p>
    <w:p w:rsidR="0043790B" w:rsidRPr="000059AA" w:rsidRDefault="0043790B" w:rsidP="00F57D7D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color w:val="B80047"/>
          <w:sz w:val="26"/>
          <w:szCs w:val="26"/>
        </w:rPr>
      </w:pPr>
    </w:p>
    <w:p w:rsidR="0043790B" w:rsidRPr="000059AA" w:rsidRDefault="0043790B" w:rsidP="000059AA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2.1. Муниципальная услуга предоставляется в соответствии со следующими законодательными, нормативными правовыми актами, методическими и инструктивными документами:</w:t>
      </w:r>
    </w:p>
    <w:p w:rsidR="0043790B" w:rsidRPr="000059AA" w:rsidRDefault="0043790B" w:rsidP="000059AA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Конвенция о правах ребенка, одобренная Генеральной Ассамблеей ООН 20.11.1989;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Конституция Российской Федерации;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Закон Российской Федерации от 10.07.1992 № 3266-1 «Об образовании»;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43790B" w:rsidRPr="000059AA" w:rsidRDefault="000059AA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Постановление </w:t>
      </w:r>
      <w:r w:rsidR="0043790B" w:rsidRPr="000059AA">
        <w:rPr>
          <w:sz w:val="26"/>
          <w:szCs w:val="26"/>
        </w:rPr>
        <w:t>Правительства Российской Федерации от 07.03.1995 № 233 «Об утверждении Типового положения об образовательном учреждении дополнительного образования детей» (в редакции постановления Правительства РФ от 10.03.2009</w:t>
      </w:r>
      <w:r>
        <w:rPr>
          <w:sz w:val="26"/>
          <w:szCs w:val="26"/>
        </w:rPr>
        <w:t xml:space="preserve"> </w:t>
      </w:r>
      <w:r w:rsidR="0043790B" w:rsidRPr="000059AA">
        <w:rPr>
          <w:sz w:val="26"/>
          <w:szCs w:val="26"/>
        </w:rPr>
        <w:t>№ 216);</w:t>
      </w:r>
    </w:p>
    <w:p w:rsidR="0043790B" w:rsidRPr="000059AA" w:rsidRDefault="000059AA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lastRenderedPageBreak/>
        <w:t xml:space="preserve">Постановление </w:t>
      </w:r>
      <w:r w:rsidR="0043790B" w:rsidRPr="000059AA">
        <w:rPr>
          <w:sz w:val="26"/>
          <w:szCs w:val="26"/>
        </w:rPr>
        <w:t>Правительства Российской Фед</w:t>
      </w:r>
      <w:r>
        <w:rPr>
          <w:sz w:val="26"/>
          <w:szCs w:val="26"/>
        </w:rPr>
        <w:t>ерации от 05.07.2001</w:t>
      </w:r>
      <w:r w:rsidR="0043790B" w:rsidRPr="000059AA">
        <w:rPr>
          <w:sz w:val="26"/>
          <w:szCs w:val="26"/>
        </w:rPr>
        <w:t xml:space="preserve"> № 505 «Об утверждении Правил оказания платных образовательных услуг»;</w:t>
      </w:r>
    </w:p>
    <w:p w:rsidR="0043790B" w:rsidRPr="000059AA" w:rsidRDefault="000059AA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Постановление </w:t>
      </w:r>
      <w:r w:rsidR="0043790B" w:rsidRPr="000059AA">
        <w:rPr>
          <w:sz w:val="26"/>
          <w:szCs w:val="26"/>
        </w:rPr>
        <w:t>Правительства Российской Федер</w:t>
      </w:r>
      <w:r>
        <w:rPr>
          <w:sz w:val="26"/>
          <w:szCs w:val="26"/>
        </w:rPr>
        <w:t>ации от 31.03.2009</w:t>
      </w:r>
      <w:r w:rsidR="0043790B" w:rsidRPr="000059AA">
        <w:rPr>
          <w:sz w:val="26"/>
          <w:szCs w:val="26"/>
        </w:rPr>
        <w:t xml:space="preserve"> № 277 «Об утверждении Положения о лицензировании образовательной деятельности»;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«Санитарно-эпидемиологические требования к учреждениям дополнительного образования детей (внешкольные учреждения)» (</w:t>
      </w:r>
      <w:proofErr w:type="spellStart"/>
      <w:r w:rsidRPr="000059AA">
        <w:rPr>
          <w:sz w:val="26"/>
          <w:szCs w:val="26"/>
        </w:rPr>
        <w:t>СанПиН</w:t>
      </w:r>
      <w:proofErr w:type="spellEnd"/>
      <w:r w:rsidRPr="000059AA">
        <w:rPr>
          <w:sz w:val="26"/>
          <w:szCs w:val="26"/>
        </w:rPr>
        <w:t xml:space="preserve"> 2.4.4.1251-03), утвержденные Главным государственным санитарным врачом Российской Федерации 01.04.2003;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приказ Министерства образования Российской Федерации от 03.05.2000 № 1276 «О государственной аккредитации образовательных учреждений дополнительного образования детей»;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письмо Министерства образования Российской Федерации от 20.05.2003 № 28-51-391/16 «О реализации дополнительных образовательных программ в учреждениях дополнительного образования детей»;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письмо Министерства образования и науки Российской Федерации от 19.10.2006 № 06-1616 «О Методических рекомендациях» («Методические рекомендации по финансированию реализации основных образовательных программ дополнительного образования детей»);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письмо Министерства образования и науки Российской Федерации от 11.12.2006 № 06-1844 «О примерных требованиях к программам дополнительного образования детей»;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Конституция Республики Татарстан;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Закон Республики Татарстан от 19.10.1993 № 1982-</w:t>
      </w:r>
      <w:r w:rsidRPr="000059AA">
        <w:rPr>
          <w:sz w:val="26"/>
          <w:szCs w:val="26"/>
          <w:lang w:val="en-US"/>
        </w:rPr>
        <w:t>XII</w:t>
      </w:r>
      <w:r w:rsidRPr="000059AA">
        <w:rPr>
          <w:sz w:val="26"/>
          <w:szCs w:val="26"/>
        </w:rPr>
        <w:t xml:space="preserve"> «Об образовании»;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постановление Кабинета Министров Республики Татарстан от 12.12.2005 № 597 «О привлечении внебюджетных средств на развитие и укрепление материально-технической базы бюджетных учреждений дополнительного образования детей»;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постановление Кабинета Министров Республики Татарстан от 30.06.2009 № 446 «О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Республики Татарстан»;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приказ Министерства образования и науки Республики Татарстан от 15.09.2009 № 1803/08 «Об утверждении типовых </w:t>
      </w:r>
      <w:proofErr w:type="gramStart"/>
      <w:r w:rsidRPr="000059AA">
        <w:rPr>
          <w:sz w:val="26"/>
          <w:szCs w:val="26"/>
        </w:rPr>
        <w:t>критериев оценки эффективности деятельности работников муниципальных бюджетных учреждений образования</w:t>
      </w:r>
      <w:proofErr w:type="gramEnd"/>
      <w:r w:rsidRPr="000059AA">
        <w:rPr>
          <w:sz w:val="26"/>
          <w:szCs w:val="26"/>
        </w:rPr>
        <w:t>»;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устав образовательного учреждения дополнительного образования детей;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локальные акты образовательного учреждения дополнительного образования детей, регламентирующие образовательную деятельность;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настоящий стандарт;</w:t>
      </w:r>
    </w:p>
    <w:p w:rsidR="0043790B" w:rsidRPr="000059AA" w:rsidRDefault="0043790B" w:rsidP="00072669">
      <w:pPr>
        <w:pStyle w:val="NormalWeb1"/>
        <w:spacing w:before="0" w:after="0"/>
        <w:ind w:firstLine="709"/>
        <w:jc w:val="both"/>
        <w:rPr>
          <w:b/>
          <w:color w:val="000000"/>
          <w:sz w:val="26"/>
          <w:szCs w:val="26"/>
        </w:rPr>
      </w:pPr>
      <w:r w:rsidRPr="000059AA">
        <w:rPr>
          <w:sz w:val="26"/>
          <w:szCs w:val="26"/>
        </w:rPr>
        <w:t>иные нормативные правовые акты, установленные правила и нормы по вопросам предоставления услуги.</w:t>
      </w:r>
    </w:p>
    <w:p w:rsidR="000059AA" w:rsidRPr="000059AA" w:rsidRDefault="000059AA" w:rsidP="001F166B">
      <w:pPr>
        <w:pStyle w:val="NormalWeb1"/>
        <w:spacing w:before="0" w:after="0"/>
        <w:rPr>
          <w:b/>
          <w:color w:val="000000"/>
          <w:sz w:val="26"/>
          <w:szCs w:val="26"/>
        </w:rPr>
      </w:pPr>
    </w:p>
    <w:p w:rsidR="00B4557D" w:rsidRDefault="0043790B" w:rsidP="00ED1740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0059AA">
        <w:rPr>
          <w:b/>
          <w:color w:val="000000"/>
          <w:sz w:val="26"/>
          <w:szCs w:val="26"/>
        </w:rPr>
        <w:t>3. Исчерпывающий перечень документов, необходимых для получения</w:t>
      </w:r>
      <w:r w:rsidRPr="000059AA">
        <w:rPr>
          <w:b/>
          <w:bCs/>
          <w:color w:val="000000"/>
          <w:sz w:val="26"/>
          <w:szCs w:val="26"/>
        </w:rPr>
        <w:t xml:space="preserve"> муниципальной услуги по предоставлению дополнительного образования детям в учреждениях дополнительного образования детей </w:t>
      </w:r>
    </w:p>
    <w:p w:rsidR="0043790B" w:rsidRPr="000059AA" w:rsidRDefault="0043790B" w:rsidP="00ED1740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художественно-эстетической направленности</w:t>
      </w:r>
    </w:p>
    <w:p w:rsidR="0043790B" w:rsidRPr="000059AA" w:rsidRDefault="0043790B" w:rsidP="00ED1740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</w:p>
    <w:p w:rsidR="0043790B" w:rsidRPr="000059AA" w:rsidRDefault="0043790B" w:rsidP="008C34F9">
      <w:pPr>
        <w:pStyle w:val="NormalWeb1"/>
        <w:spacing w:before="0" w:after="0"/>
        <w:ind w:firstLine="709"/>
        <w:jc w:val="both"/>
        <w:rPr>
          <w:rFonts w:cs="Arial"/>
          <w:bCs/>
          <w:color w:val="000000"/>
          <w:sz w:val="26"/>
          <w:szCs w:val="26"/>
        </w:rPr>
      </w:pPr>
      <w:r w:rsidRPr="000059AA">
        <w:rPr>
          <w:rFonts w:cs="Arial"/>
          <w:bCs/>
          <w:color w:val="000000"/>
          <w:sz w:val="26"/>
          <w:szCs w:val="26"/>
        </w:rPr>
        <w:t>3.1. Перечень документов, необходимых для получения муниципальной услуги по предоставлению допол</w:t>
      </w:r>
      <w:r w:rsidR="00B4557D">
        <w:rPr>
          <w:rFonts w:cs="Arial"/>
          <w:bCs/>
          <w:color w:val="000000"/>
          <w:sz w:val="26"/>
          <w:szCs w:val="26"/>
        </w:rPr>
        <w:t>нительного образования детям в</w:t>
      </w:r>
      <w:r w:rsidRPr="000059AA">
        <w:rPr>
          <w:rFonts w:cs="Arial"/>
          <w:bCs/>
          <w:color w:val="000000"/>
          <w:sz w:val="26"/>
          <w:szCs w:val="26"/>
        </w:rPr>
        <w:t xml:space="preserve"> учреждениях </w:t>
      </w:r>
      <w:r w:rsidRPr="000059AA">
        <w:rPr>
          <w:rFonts w:cs="Arial"/>
          <w:bCs/>
          <w:color w:val="000000"/>
          <w:sz w:val="26"/>
          <w:szCs w:val="26"/>
        </w:rPr>
        <w:lastRenderedPageBreak/>
        <w:t>дополнительного образования детей художественно-эстетической направленности представлен в таблице 1.</w:t>
      </w:r>
    </w:p>
    <w:p w:rsidR="0043790B" w:rsidRPr="000059AA" w:rsidRDefault="0043790B" w:rsidP="00265E8A">
      <w:pPr>
        <w:pStyle w:val="NormalWeb1"/>
        <w:spacing w:before="0" w:after="0"/>
        <w:ind w:firstLine="709"/>
        <w:jc w:val="center"/>
        <w:rPr>
          <w:rFonts w:cs="Arial"/>
          <w:bCs/>
          <w:color w:val="000000"/>
          <w:sz w:val="26"/>
          <w:szCs w:val="26"/>
        </w:rPr>
      </w:pPr>
    </w:p>
    <w:p w:rsidR="0043790B" w:rsidRPr="000059AA" w:rsidRDefault="0043790B" w:rsidP="0050672F">
      <w:pPr>
        <w:pStyle w:val="NormalWeb1"/>
        <w:spacing w:before="0" w:after="0"/>
        <w:ind w:firstLine="709"/>
        <w:jc w:val="right"/>
        <w:rPr>
          <w:rFonts w:cs="Arial"/>
          <w:bCs/>
          <w:color w:val="000000"/>
          <w:sz w:val="26"/>
          <w:szCs w:val="26"/>
        </w:rPr>
      </w:pPr>
      <w:r w:rsidRPr="000059AA">
        <w:rPr>
          <w:rFonts w:cs="Arial"/>
          <w:bCs/>
          <w:color w:val="000000"/>
          <w:sz w:val="26"/>
          <w:szCs w:val="26"/>
        </w:rPr>
        <w:t xml:space="preserve">Таблица 1 </w:t>
      </w:r>
    </w:p>
    <w:p w:rsidR="0043790B" w:rsidRPr="00B4557D" w:rsidRDefault="0043790B" w:rsidP="00265E8A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402"/>
        <w:gridCol w:w="3685"/>
        <w:gridCol w:w="2091"/>
      </w:tblGrid>
      <w:tr w:rsidR="0043790B" w:rsidRPr="00B4557D" w:rsidTr="00B4557D">
        <w:trPr>
          <w:tblHeader/>
        </w:trPr>
        <w:tc>
          <w:tcPr>
            <w:tcW w:w="568" w:type="dxa"/>
            <w:vAlign w:val="center"/>
          </w:tcPr>
          <w:p w:rsidR="0043790B" w:rsidRPr="00B4557D" w:rsidRDefault="0043790B" w:rsidP="00ED1740">
            <w:pPr>
              <w:jc w:val="center"/>
              <w:rPr>
                <w:b/>
                <w:szCs w:val="26"/>
              </w:rPr>
            </w:pPr>
            <w:r w:rsidRPr="00B4557D">
              <w:rPr>
                <w:b/>
                <w:szCs w:val="26"/>
              </w:rPr>
              <w:t xml:space="preserve">№ </w:t>
            </w:r>
            <w:proofErr w:type="spellStart"/>
            <w:proofErr w:type="gramStart"/>
            <w:r w:rsidRPr="00B4557D">
              <w:rPr>
                <w:b/>
                <w:szCs w:val="26"/>
              </w:rPr>
              <w:t>п</w:t>
            </w:r>
            <w:proofErr w:type="spellEnd"/>
            <w:proofErr w:type="gramEnd"/>
            <w:r w:rsidRPr="00B4557D">
              <w:rPr>
                <w:b/>
                <w:szCs w:val="26"/>
              </w:rPr>
              <w:t>/</w:t>
            </w:r>
            <w:proofErr w:type="spellStart"/>
            <w:r w:rsidRPr="00B4557D">
              <w:rPr>
                <w:b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vAlign w:val="center"/>
          </w:tcPr>
          <w:p w:rsidR="0043790B" w:rsidRPr="00B4557D" w:rsidRDefault="0043790B" w:rsidP="00ED1740">
            <w:pPr>
              <w:jc w:val="center"/>
              <w:rPr>
                <w:b/>
                <w:szCs w:val="26"/>
              </w:rPr>
            </w:pPr>
            <w:r w:rsidRPr="00B4557D">
              <w:rPr>
                <w:b/>
                <w:szCs w:val="26"/>
              </w:rPr>
              <w:t>Перечень документов</w:t>
            </w:r>
          </w:p>
        </w:tc>
        <w:tc>
          <w:tcPr>
            <w:tcW w:w="3685" w:type="dxa"/>
            <w:vAlign w:val="center"/>
          </w:tcPr>
          <w:p w:rsidR="0043790B" w:rsidRPr="00B4557D" w:rsidRDefault="0043790B" w:rsidP="00ED1740">
            <w:pPr>
              <w:jc w:val="center"/>
              <w:rPr>
                <w:b/>
                <w:szCs w:val="26"/>
              </w:rPr>
            </w:pPr>
            <w:r w:rsidRPr="00B4557D">
              <w:rPr>
                <w:b/>
                <w:szCs w:val="26"/>
              </w:rPr>
              <w:t>Организация, осуществляющая выдачу документа</w:t>
            </w:r>
          </w:p>
        </w:tc>
        <w:tc>
          <w:tcPr>
            <w:tcW w:w="2091" w:type="dxa"/>
            <w:vAlign w:val="center"/>
          </w:tcPr>
          <w:p w:rsidR="0043790B" w:rsidRPr="00B4557D" w:rsidRDefault="0043790B" w:rsidP="00ED1740">
            <w:pPr>
              <w:jc w:val="center"/>
              <w:rPr>
                <w:b/>
                <w:szCs w:val="26"/>
              </w:rPr>
            </w:pPr>
            <w:r w:rsidRPr="00B4557D">
              <w:rPr>
                <w:b/>
                <w:szCs w:val="26"/>
              </w:rPr>
              <w:t>Срок действия документа со дня его выдачи</w:t>
            </w:r>
          </w:p>
        </w:tc>
      </w:tr>
      <w:tr w:rsidR="0043790B" w:rsidRPr="00B4557D" w:rsidTr="00B4557D">
        <w:tc>
          <w:tcPr>
            <w:tcW w:w="568" w:type="dxa"/>
          </w:tcPr>
          <w:p w:rsidR="0043790B" w:rsidRPr="00B4557D" w:rsidRDefault="0043790B" w:rsidP="00ED1740">
            <w:pPr>
              <w:rPr>
                <w:szCs w:val="26"/>
              </w:rPr>
            </w:pPr>
            <w:r w:rsidRPr="00B4557D">
              <w:rPr>
                <w:szCs w:val="26"/>
              </w:rPr>
              <w:t>1</w:t>
            </w:r>
          </w:p>
        </w:tc>
        <w:tc>
          <w:tcPr>
            <w:tcW w:w="3402" w:type="dxa"/>
          </w:tcPr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 xml:space="preserve">Документ, удостоверяющий личность гражданина: </w:t>
            </w:r>
          </w:p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паспорт;</w:t>
            </w:r>
          </w:p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свидетельство о рождении</w:t>
            </w:r>
          </w:p>
        </w:tc>
        <w:tc>
          <w:tcPr>
            <w:tcW w:w="3685" w:type="dxa"/>
          </w:tcPr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территориальные органы ФМС России и их структурные подразделения;</w:t>
            </w:r>
          </w:p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органы ЗАГС по месту жительства</w:t>
            </w:r>
          </w:p>
        </w:tc>
        <w:tc>
          <w:tcPr>
            <w:tcW w:w="2091" w:type="dxa"/>
          </w:tcPr>
          <w:p w:rsidR="00B4557D" w:rsidRDefault="00B4557D" w:rsidP="00ED1740">
            <w:pPr>
              <w:rPr>
                <w:szCs w:val="26"/>
              </w:rPr>
            </w:pPr>
          </w:p>
          <w:p w:rsidR="00B4557D" w:rsidRPr="00B4557D" w:rsidRDefault="0043790B" w:rsidP="00ED1740">
            <w:pPr>
              <w:rPr>
                <w:szCs w:val="26"/>
              </w:rPr>
            </w:pPr>
            <w:r w:rsidRPr="00B4557D">
              <w:rPr>
                <w:szCs w:val="26"/>
              </w:rPr>
              <w:t>с 14 лет и старше</w:t>
            </w:r>
          </w:p>
          <w:p w:rsidR="00B4557D" w:rsidRDefault="00B4557D" w:rsidP="00ED1740">
            <w:pPr>
              <w:jc w:val="both"/>
              <w:rPr>
                <w:szCs w:val="26"/>
              </w:rPr>
            </w:pPr>
          </w:p>
          <w:p w:rsidR="0043790B" w:rsidRPr="00B4557D" w:rsidRDefault="0043790B" w:rsidP="00ED1740">
            <w:pPr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до 14 лет</w:t>
            </w:r>
          </w:p>
        </w:tc>
      </w:tr>
      <w:tr w:rsidR="0043790B" w:rsidRPr="00B4557D" w:rsidTr="00B4557D">
        <w:tc>
          <w:tcPr>
            <w:tcW w:w="568" w:type="dxa"/>
          </w:tcPr>
          <w:p w:rsidR="0043790B" w:rsidRPr="00B4557D" w:rsidRDefault="0043790B" w:rsidP="00ED1740">
            <w:pPr>
              <w:rPr>
                <w:szCs w:val="26"/>
              </w:rPr>
            </w:pPr>
            <w:r w:rsidRPr="00B4557D">
              <w:rPr>
                <w:szCs w:val="26"/>
              </w:rPr>
              <w:t>2</w:t>
            </w:r>
          </w:p>
        </w:tc>
        <w:tc>
          <w:tcPr>
            <w:tcW w:w="3402" w:type="dxa"/>
          </w:tcPr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Заявление родител</w:t>
            </w:r>
            <w:proofErr w:type="gramStart"/>
            <w:r w:rsidRPr="00B4557D">
              <w:rPr>
                <w:szCs w:val="26"/>
              </w:rPr>
              <w:t>я(</w:t>
            </w:r>
            <w:proofErr w:type="gramEnd"/>
            <w:r w:rsidRPr="00B4557D">
              <w:rPr>
                <w:szCs w:val="26"/>
              </w:rPr>
              <w:t>ей) (законного представителя);</w:t>
            </w:r>
          </w:p>
          <w:p w:rsidR="0043790B" w:rsidRPr="00B4557D" w:rsidRDefault="0043790B" w:rsidP="00ED1740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личное заявление (для детей с 14 лет)</w:t>
            </w:r>
          </w:p>
        </w:tc>
        <w:tc>
          <w:tcPr>
            <w:tcW w:w="3685" w:type="dxa"/>
            <w:vAlign w:val="center"/>
          </w:tcPr>
          <w:p w:rsidR="0043790B" w:rsidRPr="00B4557D" w:rsidRDefault="0043790B" w:rsidP="00ED1740">
            <w:pPr>
              <w:jc w:val="center"/>
              <w:rPr>
                <w:szCs w:val="26"/>
              </w:rPr>
            </w:pPr>
            <w:r w:rsidRPr="00B4557D">
              <w:rPr>
                <w:szCs w:val="26"/>
              </w:rPr>
              <w:t>___</w:t>
            </w:r>
          </w:p>
          <w:p w:rsidR="0043790B" w:rsidRPr="00B4557D" w:rsidRDefault="0043790B" w:rsidP="00ED1740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2091" w:type="dxa"/>
            <w:vAlign w:val="center"/>
          </w:tcPr>
          <w:p w:rsidR="0043790B" w:rsidRPr="00B4557D" w:rsidRDefault="0043790B" w:rsidP="00ED1740">
            <w:pPr>
              <w:jc w:val="center"/>
              <w:rPr>
                <w:szCs w:val="26"/>
              </w:rPr>
            </w:pPr>
            <w:r w:rsidRPr="00B4557D">
              <w:rPr>
                <w:szCs w:val="26"/>
              </w:rPr>
              <w:t>___</w:t>
            </w:r>
          </w:p>
          <w:p w:rsidR="0043790B" w:rsidRPr="00B4557D" w:rsidRDefault="0043790B" w:rsidP="00ED1740">
            <w:pPr>
              <w:ind w:firstLine="720"/>
              <w:jc w:val="center"/>
              <w:rPr>
                <w:szCs w:val="26"/>
              </w:rPr>
            </w:pPr>
          </w:p>
        </w:tc>
      </w:tr>
      <w:tr w:rsidR="0043790B" w:rsidRPr="00B4557D" w:rsidTr="00B4557D">
        <w:tc>
          <w:tcPr>
            <w:tcW w:w="568" w:type="dxa"/>
          </w:tcPr>
          <w:p w:rsidR="0043790B" w:rsidRPr="00B4557D" w:rsidRDefault="0043790B" w:rsidP="00ED1740">
            <w:pPr>
              <w:rPr>
                <w:szCs w:val="26"/>
              </w:rPr>
            </w:pPr>
            <w:r w:rsidRPr="00B4557D">
              <w:rPr>
                <w:szCs w:val="26"/>
              </w:rPr>
              <w:t>3</w:t>
            </w:r>
          </w:p>
        </w:tc>
        <w:tc>
          <w:tcPr>
            <w:tcW w:w="3402" w:type="dxa"/>
          </w:tcPr>
          <w:p w:rsidR="0043790B" w:rsidRPr="00B4557D" w:rsidRDefault="0043790B" w:rsidP="00ED1740">
            <w:pPr>
              <w:autoSpaceDE w:val="0"/>
              <w:autoSpaceDN w:val="0"/>
              <w:adjustRightInd w:val="0"/>
              <w:ind w:hanging="27"/>
              <w:jc w:val="both"/>
              <w:rPr>
                <w:szCs w:val="26"/>
              </w:rPr>
            </w:pPr>
            <w:proofErr w:type="gramStart"/>
            <w:r w:rsidRPr="00B4557D">
              <w:rPr>
                <w:szCs w:val="26"/>
              </w:rPr>
              <w:t>Заключение лечебно-профилактического учреждения государственной или муниципальной системы здравоохранения о состоянии здоровья ребенка (для занятий в хореографических школах (отделениях)</w:t>
            </w:r>
            <w:proofErr w:type="gramEnd"/>
          </w:p>
          <w:p w:rsidR="0043790B" w:rsidRPr="00B4557D" w:rsidRDefault="0043790B" w:rsidP="00ED1740">
            <w:pPr>
              <w:autoSpaceDE w:val="0"/>
              <w:autoSpaceDN w:val="0"/>
              <w:adjustRightInd w:val="0"/>
              <w:ind w:firstLine="540"/>
              <w:jc w:val="both"/>
              <w:rPr>
                <w:szCs w:val="26"/>
              </w:rPr>
            </w:pPr>
          </w:p>
        </w:tc>
        <w:tc>
          <w:tcPr>
            <w:tcW w:w="3685" w:type="dxa"/>
          </w:tcPr>
          <w:p w:rsidR="0043790B" w:rsidRPr="00B4557D" w:rsidRDefault="0043790B" w:rsidP="00ED1740">
            <w:pPr>
              <w:autoSpaceDE w:val="0"/>
              <w:autoSpaceDN w:val="0"/>
              <w:adjustRightInd w:val="0"/>
              <w:ind w:hanging="11"/>
              <w:jc w:val="both"/>
              <w:rPr>
                <w:szCs w:val="26"/>
              </w:rPr>
            </w:pPr>
            <w:r w:rsidRPr="00B4557D">
              <w:rPr>
                <w:szCs w:val="26"/>
              </w:rPr>
              <w:t>учреждение государственной или муниципальной системы здравоохранения по месту жительства</w:t>
            </w:r>
          </w:p>
        </w:tc>
        <w:tc>
          <w:tcPr>
            <w:tcW w:w="2091" w:type="dxa"/>
          </w:tcPr>
          <w:p w:rsidR="0043790B" w:rsidRPr="00B4557D" w:rsidRDefault="0043790B" w:rsidP="00ED1740">
            <w:pPr>
              <w:rPr>
                <w:szCs w:val="26"/>
              </w:rPr>
            </w:pPr>
            <w:r w:rsidRPr="00B4557D">
              <w:rPr>
                <w:szCs w:val="26"/>
              </w:rPr>
              <w:t>3 месяца</w:t>
            </w:r>
          </w:p>
        </w:tc>
      </w:tr>
    </w:tbl>
    <w:p w:rsidR="0043790B" w:rsidRPr="000059AA" w:rsidRDefault="0043790B" w:rsidP="00F57D7D">
      <w:pPr>
        <w:pStyle w:val="NormalWeb1"/>
        <w:spacing w:before="0" w:after="0"/>
        <w:ind w:firstLine="709"/>
        <w:jc w:val="both"/>
        <w:rPr>
          <w:b/>
          <w:color w:val="000000"/>
          <w:sz w:val="26"/>
          <w:szCs w:val="26"/>
        </w:rPr>
      </w:pPr>
    </w:p>
    <w:p w:rsidR="0043790B" w:rsidRPr="000059AA" w:rsidRDefault="0043790B" w:rsidP="00B4557D">
      <w:pPr>
        <w:pStyle w:val="NormalWeb1"/>
        <w:spacing w:before="0" w:after="0"/>
        <w:jc w:val="both"/>
        <w:rPr>
          <w:b/>
          <w:color w:val="000000"/>
          <w:sz w:val="26"/>
          <w:szCs w:val="26"/>
        </w:rPr>
      </w:pPr>
    </w:p>
    <w:p w:rsidR="0043790B" w:rsidRPr="000059AA" w:rsidRDefault="0043790B" w:rsidP="00F57D7D">
      <w:pPr>
        <w:pStyle w:val="NormalWeb1"/>
        <w:spacing w:before="0" w:after="0"/>
        <w:ind w:firstLine="709"/>
        <w:jc w:val="center"/>
        <w:rPr>
          <w:b/>
          <w:color w:val="000000"/>
          <w:sz w:val="26"/>
          <w:szCs w:val="26"/>
        </w:rPr>
      </w:pPr>
      <w:r w:rsidRPr="000059AA">
        <w:rPr>
          <w:b/>
          <w:color w:val="000000"/>
          <w:sz w:val="26"/>
          <w:szCs w:val="26"/>
        </w:rPr>
        <w:t>4. Требования к порядку и условиям оказания</w:t>
      </w:r>
    </w:p>
    <w:p w:rsidR="0043790B" w:rsidRPr="000059AA" w:rsidRDefault="0043790B" w:rsidP="00B34454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муниципальной услуги по предоставлению допол</w:t>
      </w:r>
      <w:r w:rsidR="00B4557D">
        <w:rPr>
          <w:b/>
          <w:bCs/>
          <w:color w:val="000000"/>
          <w:sz w:val="26"/>
          <w:szCs w:val="26"/>
        </w:rPr>
        <w:t>нительного образования детям в</w:t>
      </w:r>
      <w:r w:rsidRPr="000059AA">
        <w:rPr>
          <w:b/>
          <w:bCs/>
          <w:color w:val="000000"/>
          <w:sz w:val="26"/>
          <w:szCs w:val="26"/>
        </w:rPr>
        <w:t xml:space="preserve"> учреждениях дополнительного образования детей художественно-эстетической направленности</w:t>
      </w:r>
    </w:p>
    <w:p w:rsidR="0043790B" w:rsidRPr="000059AA" w:rsidRDefault="0043790B" w:rsidP="00B34454">
      <w:pPr>
        <w:pStyle w:val="NormalWeb1"/>
        <w:spacing w:before="0" w:after="0"/>
        <w:ind w:firstLine="709"/>
        <w:jc w:val="center"/>
        <w:rPr>
          <w:b/>
          <w:color w:val="000000"/>
          <w:sz w:val="26"/>
          <w:szCs w:val="26"/>
        </w:rPr>
      </w:pP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4.1. Муниципальная услуга предоставляется в целях: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обеспечения необходимых условий для личностного развития, укрепления здоровья, профессионального самоопределения и творческого труда детей в возрасте преимущественно от 6 до 18 лет;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адаптации их к жизни в обществе;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формирования общей культуры;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организации содержательного досуга.</w:t>
      </w:r>
    </w:p>
    <w:p w:rsidR="0043790B" w:rsidRPr="000059AA" w:rsidRDefault="0043790B" w:rsidP="00B34454">
      <w:pPr>
        <w:pStyle w:val="NormalWeb1"/>
        <w:spacing w:before="0" w:after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4.2. О</w:t>
      </w:r>
      <w:r w:rsidRPr="000059AA">
        <w:rPr>
          <w:bCs/>
          <w:color w:val="000000"/>
          <w:sz w:val="26"/>
          <w:szCs w:val="26"/>
        </w:rPr>
        <w:t>бразовательные учреждения дополнительного образования детей художественно-эстетической направленности</w:t>
      </w:r>
      <w:r w:rsidRPr="000059AA">
        <w:rPr>
          <w:sz w:val="26"/>
          <w:szCs w:val="26"/>
        </w:rPr>
        <w:t xml:space="preserve"> при оказании муниципальной услуги:</w:t>
      </w:r>
    </w:p>
    <w:p w:rsidR="0043790B" w:rsidRPr="000059AA" w:rsidRDefault="0043790B" w:rsidP="00C304D5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реализуют программы дополнительного образования детей;</w:t>
      </w:r>
    </w:p>
    <w:p w:rsidR="0043790B" w:rsidRPr="000059AA" w:rsidRDefault="0043790B" w:rsidP="00C304D5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развивают мотивацию личности к познанию и творчеству;</w:t>
      </w:r>
    </w:p>
    <w:p w:rsidR="0043790B" w:rsidRPr="000059AA" w:rsidRDefault="0043790B" w:rsidP="00C304D5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ведут методическую работу, направленную на создание инновационных программ дополнительного образования детей;</w:t>
      </w:r>
    </w:p>
    <w:p w:rsidR="0043790B" w:rsidRPr="000059AA" w:rsidRDefault="0043790B" w:rsidP="00C304D5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ведут воспитательную работу, направленную на формирование гармоничной личности, выявление одаренных детей;</w:t>
      </w:r>
    </w:p>
    <w:p w:rsidR="0043790B" w:rsidRPr="000059AA" w:rsidRDefault="0043790B" w:rsidP="00C304D5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ведут творческую, выставочно-концертную деятельность.</w:t>
      </w:r>
    </w:p>
    <w:p w:rsidR="0043790B" w:rsidRPr="000059AA" w:rsidRDefault="0043790B" w:rsidP="00265E8A">
      <w:pPr>
        <w:ind w:firstLine="708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</w:rPr>
        <w:lastRenderedPageBreak/>
        <w:t xml:space="preserve">4.3. Муниципальная услуга предоставляется в </w:t>
      </w:r>
      <w:r w:rsidRPr="000059AA">
        <w:rPr>
          <w:sz w:val="26"/>
          <w:szCs w:val="26"/>
          <w:lang w:eastAsia="ru-RU"/>
        </w:rPr>
        <w:t>детских школах искусств, в том числе по видам искусств:</w:t>
      </w:r>
    </w:p>
    <w:p w:rsidR="0043790B" w:rsidRPr="000059AA" w:rsidRDefault="0043790B" w:rsidP="006D2264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детская музыкальная школа;</w:t>
      </w:r>
    </w:p>
    <w:p w:rsidR="0043790B" w:rsidRPr="000059AA" w:rsidRDefault="0043790B" w:rsidP="006D2264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детская художественная школа;</w:t>
      </w:r>
    </w:p>
    <w:p w:rsidR="0043790B" w:rsidRPr="000059AA" w:rsidRDefault="0043790B" w:rsidP="006D2264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детская хореографическая школа;</w:t>
      </w:r>
    </w:p>
    <w:p w:rsidR="0043790B" w:rsidRPr="000059AA" w:rsidRDefault="0043790B" w:rsidP="005832E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детская театральная школа.</w:t>
      </w:r>
    </w:p>
    <w:p w:rsidR="0043790B" w:rsidRPr="000059AA" w:rsidRDefault="0043790B" w:rsidP="005832EE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4.4. Учреждения самостоятельно разрабатывают программу развития своей деятельности с учетом особенностей социально-экономического развития муниципального образования, национально-культурных традиций, запросов детей, потребности семьи, образовательных учреждений, детских и юношеских общественных объединений и организаций.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4.5. Содержание образования в учреждении определяется учебным планом учреждения, образовательными программами дополнительного образования детей (типовыми, </w:t>
      </w:r>
      <w:proofErr w:type="spellStart"/>
      <w:r w:rsidRPr="000059AA">
        <w:rPr>
          <w:sz w:val="26"/>
          <w:szCs w:val="26"/>
        </w:rPr>
        <w:t>модицифированными</w:t>
      </w:r>
      <w:proofErr w:type="spellEnd"/>
      <w:r w:rsidRPr="000059AA">
        <w:rPr>
          <w:sz w:val="26"/>
          <w:szCs w:val="26"/>
        </w:rPr>
        <w:t xml:space="preserve">, экспериментальными, авторскими). 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Программы могут быть как одной тематической направленности, так и комплексными, интегрированными. Для особо одаренных детей создаются программы индивидуального обучения.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4.6. Дополнительное образование детей реализуется по следующим направлениям:</w:t>
      </w:r>
    </w:p>
    <w:p w:rsidR="0043790B" w:rsidRPr="000059AA" w:rsidRDefault="0043790B" w:rsidP="006D2264">
      <w:pPr>
        <w:tabs>
          <w:tab w:val="num" w:pos="1440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музыкальное искусство (инструментальные виды искусства, сольное и хоровое пение);</w:t>
      </w:r>
    </w:p>
    <w:p w:rsidR="0043790B" w:rsidRPr="000059AA" w:rsidRDefault="0043790B" w:rsidP="006D2264">
      <w:pPr>
        <w:tabs>
          <w:tab w:val="num" w:pos="1692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изобразительное искусство;</w:t>
      </w:r>
    </w:p>
    <w:p w:rsidR="0043790B" w:rsidRPr="000059AA" w:rsidRDefault="0043790B" w:rsidP="006D2264">
      <w:pPr>
        <w:tabs>
          <w:tab w:val="num" w:pos="1692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фольклорное искусство;</w:t>
      </w:r>
    </w:p>
    <w:p w:rsidR="0043790B" w:rsidRPr="000059AA" w:rsidRDefault="0043790B" w:rsidP="006D2264">
      <w:pPr>
        <w:tabs>
          <w:tab w:val="num" w:pos="1692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хореографическое искусство;</w:t>
      </w:r>
    </w:p>
    <w:p w:rsidR="0043790B" w:rsidRPr="000059AA" w:rsidRDefault="0043790B" w:rsidP="006D2264">
      <w:pPr>
        <w:tabs>
          <w:tab w:val="num" w:pos="1692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эстрадно-джазовое искусство (инструментальное и вокальное исполнение);</w:t>
      </w:r>
    </w:p>
    <w:p w:rsidR="0043790B" w:rsidRPr="000059AA" w:rsidRDefault="0043790B" w:rsidP="006D2264">
      <w:pPr>
        <w:tabs>
          <w:tab w:val="num" w:pos="1692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театральное искусство;</w:t>
      </w:r>
    </w:p>
    <w:p w:rsidR="0043790B" w:rsidRPr="000059AA" w:rsidRDefault="0043790B" w:rsidP="006D2264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общее эстетическое образование.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4.7. Учреждения осуществляют работу с детьми в течение всего календарного года. В каникулярное время учреждения могут открывать в установленном порядке лагеря, создавать различные объединения с постоянными и (или) переменными составами детей в лагерях с дневным пребыванием.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4.8. Учреждения могут организовывать и проводить массовые мероприятия, создавать необходимые условия для совместного труда, отдыха детей, родителей (законных представителей).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4.9. С учетом направленности программ дополнительного образования детей</w:t>
      </w:r>
      <w:r w:rsidRPr="000059AA">
        <w:rPr>
          <w:bCs/>
          <w:color w:val="000000"/>
          <w:sz w:val="26"/>
          <w:szCs w:val="26"/>
        </w:rPr>
        <w:t xml:space="preserve"> художественно-эстетической направленности</w:t>
      </w:r>
      <w:r w:rsidRPr="000059AA">
        <w:rPr>
          <w:sz w:val="26"/>
          <w:szCs w:val="26"/>
        </w:rPr>
        <w:t xml:space="preserve"> занятия проводятся индивидуально или с группой детей. Группы могут быть одновозрастными или разновозрастными.</w:t>
      </w:r>
    </w:p>
    <w:p w:rsidR="0043790B" w:rsidRPr="000059AA" w:rsidRDefault="0043790B" w:rsidP="006D2264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4.10. Программы дополнительного образования детей </w:t>
      </w:r>
      <w:r w:rsidRPr="000059AA">
        <w:rPr>
          <w:bCs/>
          <w:color w:val="000000"/>
          <w:sz w:val="26"/>
          <w:szCs w:val="26"/>
        </w:rPr>
        <w:t>художественно-эстетической направленности</w:t>
      </w:r>
      <w:r w:rsidRPr="000059AA">
        <w:rPr>
          <w:sz w:val="26"/>
          <w:szCs w:val="26"/>
        </w:rPr>
        <w:t xml:space="preserve"> в зависимости от уровня обучения дифференцируются </w:t>
      </w:r>
      <w:proofErr w:type="gramStart"/>
      <w:r w:rsidRPr="000059AA">
        <w:rPr>
          <w:sz w:val="26"/>
          <w:szCs w:val="26"/>
        </w:rPr>
        <w:t>на</w:t>
      </w:r>
      <w:proofErr w:type="gramEnd"/>
      <w:r w:rsidRPr="000059AA">
        <w:rPr>
          <w:sz w:val="26"/>
          <w:szCs w:val="26"/>
        </w:rPr>
        <w:t>:</w:t>
      </w:r>
    </w:p>
    <w:p w:rsidR="0043790B" w:rsidRPr="000059AA" w:rsidRDefault="0043790B" w:rsidP="006D2264">
      <w:pPr>
        <w:tabs>
          <w:tab w:val="num" w:pos="1692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основное художественно-эстетическое образование;</w:t>
      </w:r>
    </w:p>
    <w:p w:rsidR="0043790B" w:rsidRPr="000059AA" w:rsidRDefault="0043790B" w:rsidP="006D2264">
      <w:pPr>
        <w:tabs>
          <w:tab w:val="num" w:pos="1692"/>
        </w:tabs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раннее профессиональное образование.</w:t>
      </w:r>
    </w:p>
    <w:p w:rsidR="0043790B" w:rsidRPr="000059AA" w:rsidRDefault="0043790B" w:rsidP="00B455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Освоение программ основного художественно-эстетического образования включает две ступени: младшие классы и старшие классы.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Предельная наполняемость групп по направлениям: основное художественно-эстетическое и раннее профессиональное  образование представлена в таблице 2.</w:t>
      </w:r>
    </w:p>
    <w:p w:rsidR="0043790B" w:rsidRPr="000059AA" w:rsidRDefault="0043790B" w:rsidP="00715C6A">
      <w:pPr>
        <w:ind w:firstLine="708"/>
        <w:rPr>
          <w:sz w:val="26"/>
          <w:szCs w:val="26"/>
        </w:rPr>
      </w:pPr>
      <w:r w:rsidRPr="000059AA">
        <w:rPr>
          <w:sz w:val="26"/>
          <w:szCs w:val="26"/>
        </w:rPr>
        <w:lastRenderedPageBreak/>
        <w:t>4.11. Недельное количество педагогических часов учебного времени  на группу по программам дополнительного образования детей художественн</w:t>
      </w:r>
      <w:proofErr w:type="gramStart"/>
      <w:r w:rsidRPr="000059AA">
        <w:rPr>
          <w:sz w:val="26"/>
          <w:szCs w:val="26"/>
        </w:rPr>
        <w:t>о-</w:t>
      </w:r>
      <w:proofErr w:type="gramEnd"/>
      <w:r w:rsidRPr="000059AA">
        <w:rPr>
          <w:sz w:val="26"/>
          <w:szCs w:val="26"/>
        </w:rPr>
        <w:t xml:space="preserve"> эстетической направленности представлено в таблице 3.</w:t>
      </w:r>
    </w:p>
    <w:p w:rsidR="0043790B" w:rsidRPr="000059AA" w:rsidRDefault="0043790B" w:rsidP="00715C6A">
      <w:pPr>
        <w:ind w:firstLine="708"/>
        <w:rPr>
          <w:sz w:val="26"/>
          <w:szCs w:val="26"/>
        </w:rPr>
      </w:pPr>
      <w:r w:rsidRPr="000059AA">
        <w:rPr>
          <w:sz w:val="26"/>
          <w:szCs w:val="26"/>
        </w:rPr>
        <w:t>Недельное количество часов учебно-вспомогательного персонала  на группу по программам дополнительного образования детей художественн</w:t>
      </w:r>
      <w:proofErr w:type="gramStart"/>
      <w:r w:rsidRPr="000059AA">
        <w:rPr>
          <w:sz w:val="26"/>
          <w:szCs w:val="26"/>
        </w:rPr>
        <w:t>о-</w:t>
      </w:r>
      <w:proofErr w:type="gramEnd"/>
      <w:r w:rsidRPr="000059AA">
        <w:rPr>
          <w:sz w:val="26"/>
          <w:szCs w:val="26"/>
        </w:rPr>
        <w:t xml:space="preserve"> эстетической направленности представлено в таблице 4.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4.11. Продолжительность занятий в учреждении без перерыва должна составлять не более 40 минут, а для детей дошкольного возраста – не более 30 минут. Необходимо проведение перерывов между занятиями длительностью не менее 10 минут для отдыха детей и проветривания помещений.</w:t>
      </w:r>
    </w:p>
    <w:p w:rsidR="0043790B" w:rsidRPr="000059AA" w:rsidRDefault="0043790B" w:rsidP="00F57D7D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Расписание занятий составляется для создания наиболее благоприятного режима труда и отдыха воспитанников руководством учреждения по представлению педагогических работников с учетом пожелания родителей (законных представителей), возрастных особенностей детей и установленных санитарно-гигиенических норм.</w:t>
      </w:r>
    </w:p>
    <w:p w:rsidR="0043790B" w:rsidRPr="000059AA" w:rsidRDefault="0043790B" w:rsidP="00B4557D">
      <w:pPr>
        <w:jc w:val="both"/>
        <w:rPr>
          <w:sz w:val="26"/>
          <w:szCs w:val="26"/>
        </w:rPr>
      </w:pPr>
    </w:p>
    <w:p w:rsidR="0043790B" w:rsidRPr="000059AA" w:rsidRDefault="0043790B" w:rsidP="007C736E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Таблица 2 - Предельная наполняемость групп дополнительного о</w:t>
      </w:r>
      <w:r w:rsidR="00B4557D">
        <w:rPr>
          <w:sz w:val="26"/>
          <w:szCs w:val="26"/>
        </w:rPr>
        <w:t>бразования детей художественно-</w:t>
      </w:r>
      <w:r w:rsidRPr="000059AA">
        <w:rPr>
          <w:sz w:val="26"/>
          <w:szCs w:val="26"/>
        </w:rPr>
        <w:t>эстетической направленности</w:t>
      </w:r>
      <w:r w:rsidRPr="000059AA" w:rsidDel="008C34F9">
        <w:rPr>
          <w:sz w:val="26"/>
          <w:szCs w:val="26"/>
        </w:rPr>
        <w:t xml:space="preserve"> </w:t>
      </w:r>
      <w:r w:rsidRPr="000059AA">
        <w:rPr>
          <w:sz w:val="26"/>
          <w:szCs w:val="26"/>
        </w:rPr>
        <w:t>в зависимости от уровня обучения и направленности программы</w:t>
      </w:r>
    </w:p>
    <w:p w:rsidR="0043790B" w:rsidRPr="000059AA" w:rsidRDefault="0043790B" w:rsidP="007C736E">
      <w:pPr>
        <w:ind w:firstLine="709"/>
        <w:jc w:val="both"/>
        <w:rPr>
          <w:sz w:val="26"/>
          <w:szCs w:val="26"/>
        </w:rPr>
      </w:pPr>
    </w:p>
    <w:tbl>
      <w:tblPr>
        <w:tblW w:w="5000" w:type="pct"/>
        <w:tblLayout w:type="fixed"/>
        <w:tblLook w:val="00A0"/>
      </w:tblPr>
      <w:tblGrid>
        <w:gridCol w:w="3259"/>
        <w:gridCol w:w="1918"/>
        <w:gridCol w:w="1922"/>
        <w:gridCol w:w="2471"/>
      </w:tblGrid>
      <w:tr w:rsidR="0043790B" w:rsidRPr="00B4557D" w:rsidTr="007C736E">
        <w:trPr>
          <w:cantSplit/>
          <w:trHeight w:val="409"/>
          <w:tblHeader/>
        </w:trPr>
        <w:tc>
          <w:tcPr>
            <w:tcW w:w="1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545BBD">
            <w:pPr>
              <w:jc w:val="center"/>
              <w:rPr>
                <w:b/>
              </w:rPr>
            </w:pPr>
            <w:r w:rsidRPr="00B4557D">
              <w:rPr>
                <w:b/>
              </w:rPr>
              <w:t>Наименование предметов программы дополнительного образования</w:t>
            </w:r>
          </w:p>
        </w:tc>
        <w:tc>
          <w:tcPr>
            <w:tcW w:w="32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  <w:r w:rsidRPr="00B4557D">
              <w:rPr>
                <w:b/>
              </w:rPr>
              <w:t>Наполняемость групп</w:t>
            </w:r>
          </w:p>
        </w:tc>
      </w:tr>
      <w:tr w:rsidR="0043790B" w:rsidRPr="00B4557D" w:rsidTr="007C736E">
        <w:trPr>
          <w:cantSplit/>
          <w:trHeight w:val="698"/>
          <w:tblHeader/>
        </w:trPr>
        <w:tc>
          <w:tcPr>
            <w:tcW w:w="1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  <w:r w:rsidRPr="00B4557D">
              <w:rPr>
                <w:b/>
              </w:rPr>
              <w:t>основное художественно-эстетическое образование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jc w:val="center"/>
              <w:rPr>
                <w:b/>
              </w:rPr>
            </w:pPr>
            <w:r w:rsidRPr="00B4557D">
              <w:rPr>
                <w:b/>
              </w:rPr>
              <w:t>ранняя профессиональная ориентация</w:t>
            </w:r>
          </w:p>
        </w:tc>
      </w:tr>
      <w:tr w:rsidR="0043790B" w:rsidRPr="00B4557D" w:rsidTr="00305398">
        <w:trPr>
          <w:trHeight w:val="3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  <w:r w:rsidRPr="00B4557D">
              <w:rPr>
                <w:b/>
              </w:rPr>
              <w:t>Музыкальное искусство</w:t>
            </w:r>
          </w:p>
        </w:tc>
      </w:tr>
      <w:tr w:rsidR="0043790B" w:rsidRPr="00B4557D" w:rsidTr="007C736E">
        <w:trPr>
          <w:trHeight w:val="47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/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Пятилетний срок обучения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Семилетний срок обучения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</w:p>
        </w:tc>
      </w:tr>
      <w:tr w:rsidR="0043790B" w:rsidRPr="00B4557D" w:rsidTr="007C736E">
        <w:trPr>
          <w:trHeight w:val="475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Музыкальный инструмент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2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Сольфеджио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368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Практикум по сольфеджио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Del="005B6B96" w:rsidRDefault="0043790B" w:rsidP="001B4F17">
            <w:pPr>
              <w:jc w:val="center"/>
            </w:pPr>
            <w:r w:rsidRPr="00B4557D">
              <w:t>-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Del="005B6B96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Del="005B6B96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368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roofErr w:type="spellStart"/>
            <w:r w:rsidRPr="00B4557D">
              <w:t>Музицирование</w:t>
            </w:r>
            <w:proofErr w:type="spellEnd"/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428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Аккомпанемент и игра (пение для вокалистов) в ансамбле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Del="005B6B96" w:rsidRDefault="0043790B" w:rsidP="001B4F17">
            <w:pPr>
              <w:jc w:val="center"/>
            </w:pPr>
            <w:r w:rsidRPr="00B4557D">
              <w:t>-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Del="005B6B96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Del="005B6B96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428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Слушание музыки (элементарная теория музыки)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4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Музыкальная литература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4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Современная музыка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Del="00545BB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44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roofErr w:type="gramStart"/>
            <w:r w:rsidRPr="00B4557D">
              <w:t>Коллективное</w:t>
            </w:r>
            <w:proofErr w:type="gramEnd"/>
            <w:r w:rsidRPr="00B4557D">
              <w:t xml:space="preserve"> </w:t>
            </w:r>
            <w:proofErr w:type="spellStart"/>
            <w:r w:rsidRPr="00B4557D">
              <w:t>музицирование</w:t>
            </w:r>
            <w:proofErr w:type="spellEnd"/>
            <w:r w:rsidRPr="00B4557D">
              <w:t xml:space="preserve"> (хор, оркестр, ансамбль, камерный ансамбль)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</w:tr>
      <w:tr w:rsidR="0043790B" w:rsidRPr="00B4557D" w:rsidTr="007C736E">
        <w:trPr>
          <w:trHeight w:val="32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Предмет по выбору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</w:tr>
      <w:tr w:rsidR="0043790B" w:rsidRPr="00B4557D" w:rsidTr="007C736E">
        <w:trPr>
          <w:trHeight w:val="421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Сводные занятия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18</w:t>
            </w:r>
          </w:p>
        </w:tc>
        <w:tc>
          <w:tcPr>
            <w:tcW w:w="10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40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40</w:t>
            </w:r>
          </w:p>
        </w:tc>
      </w:tr>
      <w:tr w:rsidR="0043790B" w:rsidRPr="00B4557D" w:rsidTr="00305398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  <w:r w:rsidRPr="00B4557D">
              <w:rPr>
                <w:b/>
              </w:rPr>
              <w:lastRenderedPageBreak/>
              <w:t>Изобразительное искусство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Все предметы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305398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  <w:r w:rsidRPr="00B4557D">
              <w:rPr>
                <w:b/>
              </w:rPr>
              <w:t>Фольклорное искусство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r w:rsidRPr="00B4557D">
              <w:t>Музыкальный инструмент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Сольфеджио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Ансамбль/хор/оркестр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9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Фольклорная хореография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6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Народное творчество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Сводные занятия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20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20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Предмет по выбору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305398"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  <w:r w:rsidRPr="00B4557D">
              <w:rPr>
                <w:b/>
              </w:rPr>
              <w:t>Хореографическая школа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Классический танец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2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Гимнастика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Народно-сценический танец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2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Историко-бытовой и современный бальный танец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2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Беседы о хореографическом искусстве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-250"/>
            </w:pPr>
            <w:r w:rsidRPr="00B4557D">
              <w:t>Ритмика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173"/>
            </w:pPr>
            <w:r w:rsidRPr="00B4557D">
              <w:t>Слушание музыки и музыкальная грамота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39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F2470A">
            <w:pPr>
              <w:ind w:right="173"/>
            </w:pPr>
            <w:r w:rsidRPr="00B4557D">
              <w:t>Музыкальная литература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419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Сценическая практика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2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Предмет по выбору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305398">
        <w:trPr>
          <w:trHeight w:val="4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F2470A">
            <w:pPr>
              <w:jc w:val="center"/>
              <w:rPr>
                <w:b/>
              </w:rPr>
            </w:pPr>
            <w:r w:rsidRPr="00B4557D">
              <w:rPr>
                <w:b/>
              </w:rPr>
              <w:t>Эстрадно-джазовое искусство</w:t>
            </w:r>
          </w:p>
        </w:tc>
      </w:tr>
      <w:tr w:rsidR="0043790B" w:rsidRPr="00B4557D" w:rsidTr="00305398">
        <w:trPr>
          <w:trHeight w:val="41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инструментальное исполнительство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Музыкальный инструмент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Ансамбль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Сольфеджио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Музыкальная литература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Современная музыка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Основы импровизации и сочинения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Чтение с листа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412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lastRenderedPageBreak/>
              <w:t>Предмет по выбору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305398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вокальное исполнительство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Эстрадное пение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Музыкальный инструмент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Ансамбль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Сольфеджио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2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Музыкальная литература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Современная музыка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Основы импровизации и сочинения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Сценическое движение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2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Предмет по выбору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305398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  <w:rPr>
                <w:b/>
              </w:rPr>
            </w:pPr>
            <w:r w:rsidRPr="00B4557D">
              <w:rPr>
                <w:b/>
              </w:rPr>
              <w:t>Театральное искусство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Театральные игры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Основы актерского мастерства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Художественное слово групповое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Художественное слово индивидуальное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Сценическое движение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Танец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Ритмика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Слушание музыки и музыкальная грамота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Беседы об искусстве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Грим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>Сценическая практика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Default="0043790B" w:rsidP="001B4F17">
            <w:r w:rsidRPr="00B4557D">
              <w:t>Предмет по выбору</w:t>
            </w:r>
          </w:p>
          <w:p w:rsidR="00B4557D" w:rsidRPr="00B4557D" w:rsidRDefault="00B4557D" w:rsidP="001B4F17"/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5</w:t>
            </w:r>
          </w:p>
        </w:tc>
      </w:tr>
      <w:tr w:rsidR="0043790B" w:rsidRPr="00B4557D" w:rsidTr="00305398"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C67616">
            <w:pPr>
              <w:jc w:val="center"/>
              <w:rPr>
                <w:b/>
              </w:rPr>
            </w:pPr>
            <w:r w:rsidRPr="00B4557D">
              <w:rPr>
                <w:b/>
              </w:rPr>
              <w:t>Общее эстетическое образование</w:t>
            </w:r>
          </w:p>
        </w:tc>
      </w:tr>
      <w:tr w:rsidR="0043790B" w:rsidRPr="00B4557D" w:rsidTr="007C736E">
        <w:trPr>
          <w:trHeight w:val="417"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r w:rsidRPr="00B4557D">
              <w:t xml:space="preserve">Все предметы </w:t>
            </w:r>
          </w:p>
        </w:tc>
        <w:tc>
          <w:tcPr>
            <w:tcW w:w="20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10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90B" w:rsidRPr="00B4557D" w:rsidRDefault="0043790B" w:rsidP="001B4F17">
            <w:pPr>
              <w:jc w:val="center"/>
            </w:pPr>
            <w:r w:rsidRPr="00B4557D">
              <w:t>-</w:t>
            </w:r>
          </w:p>
        </w:tc>
      </w:tr>
    </w:tbl>
    <w:p w:rsidR="0043790B" w:rsidRPr="000059AA" w:rsidRDefault="0043790B" w:rsidP="008C34F9">
      <w:pPr>
        <w:jc w:val="both"/>
        <w:rPr>
          <w:sz w:val="26"/>
          <w:szCs w:val="26"/>
        </w:rPr>
      </w:pPr>
    </w:p>
    <w:p w:rsidR="0043790B" w:rsidRPr="000059AA" w:rsidRDefault="0043790B" w:rsidP="00AD31B6">
      <w:pPr>
        <w:ind w:firstLine="709"/>
        <w:jc w:val="both"/>
        <w:rPr>
          <w:sz w:val="26"/>
          <w:szCs w:val="26"/>
        </w:rPr>
      </w:pPr>
    </w:p>
    <w:p w:rsidR="0043790B" w:rsidRPr="000059AA" w:rsidRDefault="0043790B" w:rsidP="008C34F9">
      <w:pPr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lastRenderedPageBreak/>
        <w:t>Таблица 3 - Недельное количество педагогических часов учебного времени  на группу по программам дополнительного образования детей художественн</w:t>
      </w:r>
      <w:proofErr w:type="gramStart"/>
      <w:r w:rsidRPr="000059AA">
        <w:rPr>
          <w:sz w:val="26"/>
          <w:szCs w:val="26"/>
        </w:rPr>
        <w:t>о-</w:t>
      </w:r>
      <w:proofErr w:type="gramEnd"/>
      <w:r w:rsidRPr="000059AA">
        <w:rPr>
          <w:sz w:val="26"/>
          <w:szCs w:val="26"/>
        </w:rPr>
        <w:t xml:space="preserve"> эстетической направленности</w:t>
      </w:r>
    </w:p>
    <w:p w:rsidR="0043790B" w:rsidRPr="000059AA" w:rsidRDefault="0043790B" w:rsidP="00EC6FB8">
      <w:pPr>
        <w:rPr>
          <w:sz w:val="26"/>
          <w:szCs w:val="26"/>
        </w:rPr>
      </w:pPr>
    </w:p>
    <w:tbl>
      <w:tblPr>
        <w:tblW w:w="9520" w:type="dxa"/>
        <w:tblInd w:w="93" w:type="dxa"/>
        <w:tblLook w:val="00A0"/>
      </w:tblPr>
      <w:tblGrid>
        <w:gridCol w:w="1384"/>
        <w:gridCol w:w="1773"/>
        <w:gridCol w:w="1234"/>
        <w:gridCol w:w="1199"/>
        <w:gridCol w:w="1234"/>
        <w:gridCol w:w="1199"/>
        <w:gridCol w:w="1497"/>
      </w:tblGrid>
      <w:tr w:rsidR="0043790B" w:rsidRPr="00B4557D" w:rsidTr="007C736E">
        <w:trPr>
          <w:trHeight w:val="495"/>
          <w:tblHeader/>
        </w:trPr>
        <w:tc>
          <w:tcPr>
            <w:tcW w:w="8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b/>
                <w:lang w:eastAsia="ru-RU"/>
              </w:rPr>
            </w:pPr>
            <w:r w:rsidRPr="00B4557D">
              <w:rPr>
                <w:b/>
                <w:lang w:eastAsia="ru-RU"/>
              </w:rPr>
              <w:t>Основное художественно-эстетическое образование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b/>
                <w:lang w:eastAsia="ru-RU"/>
              </w:rPr>
            </w:pPr>
            <w:r w:rsidRPr="00B4557D">
              <w:rPr>
                <w:b/>
                <w:lang w:eastAsia="ru-RU"/>
              </w:rPr>
              <w:t xml:space="preserve">Ранняя </w:t>
            </w:r>
            <w:proofErr w:type="spellStart"/>
            <w:proofErr w:type="gramStart"/>
            <w:r w:rsidRPr="00B4557D">
              <w:rPr>
                <w:b/>
                <w:lang w:eastAsia="ru-RU"/>
              </w:rPr>
              <w:t>профес-сиональная</w:t>
            </w:r>
            <w:proofErr w:type="spellEnd"/>
            <w:proofErr w:type="gramEnd"/>
            <w:r w:rsidRPr="00B4557D">
              <w:rPr>
                <w:b/>
                <w:lang w:eastAsia="ru-RU"/>
              </w:rPr>
              <w:t xml:space="preserve"> ориентация</w:t>
            </w:r>
          </w:p>
        </w:tc>
      </w:tr>
      <w:tr w:rsidR="0043790B" w:rsidRPr="00B4557D" w:rsidTr="007C736E">
        <w:trPr>
          <w:trHeight w:val="780"/>
          <w:tblHeader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трехлетний срок обучения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четырехлетний срок обучения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пятилетний срок обучения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семилетний срок обучения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90B" w:rsidRPr="00B4557D" w:rsidRDefault="0043790B" w:rsidP="006C58D1">
            <w:pPr>
              <w:suppressAutoHyphens w:val="0"/>
              <w:rPr>
                <w:lang w:eastAsia="ru-RU"/>
              </w:rPr>
            </w:pPr>
          </w:p>
        </w:tc>
      </w:tr>
      <w:tr w:rsidR="0043790B" w:rsidRPr="00B4557D" w:rsidTr="007C736E">
        <w:trPr>
          <w:trHeight w:val="510"/>
          <w:tblHeader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младшие классы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младшие классы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90B" w:rsidRPr="00B4557D" w:rsidRDefault="0043790B" w:rsidP="006C58D1">
            <w:pPr>
              <w:suppressAutoHyphens w:val="0"/>
              <w:rPr>
                <w:lang w:eastAsia="ru-RU"/>
              </w:rPr>
            </w:pP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Музыкальное искусство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7,25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9,16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10,00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Изобразительное искусство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val="en-US" w:eastAsia="ru-RU"/>
              </w:rPr>
            </w:pPr>
            <w:r w:rsidRPr="00B4557D">
              <w:rPr>
                <w:lang w:eastAsia="ru-RU"/>
              </w:rPr>
              <w:t>1</w:t>
            </w:r>
            <w:r w:rsidRPr="00B4557D">
              <w:rPr>
                <w:lang w:val="en-US" w:eastAsia="ru-RU"/>
              </w:rPr>
              <w:t>4</w:t>
            </w:r>
            <w:r w:rsidRPr="00B4557D">
              <w:rPr>
                <w:lang w:eastAsia="ru-RU"/>
              </w:rPr>
              <w:t>,</w:t>
            </w:r>
            <w:r w:rsidRPr="00B4557D">
              <w:rPr>
                <w:lang w:val="en-US"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val="en-US" w:eastAsia="ru-RU"/>
              </w:rPr>
            </w:pPr>
            <w:r w:rsidRPr="00B4557D">
              <w:rPr>
                <w:lang w:val="en-US" w:eastAsia="ru-RU"/>
              </w:rPr>
              <w:t>8</w:t>
            </w:r>
            <w:r w:rsidRPr="00B4557D">
              <w:rPr>
                <w:lang w:eastAsia="ru-RU"/>
              </w:rPr>
              <w:t>,</w:t>
            </w:r>
            <w:r w:rsidRPr="00B4557D">
              <w:rPr>
                <w:lang w:val="en-US" w:eastAsia="ru-RU"/>
              </w:rPr>
              <w:t>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val="en-US" w:eastAsia="ru-RU"/>
              </w:rPr>
            </w:pPr>
            <w:r w:rsidRPr="00B4557D">
              <w:rPr>
                <w:lang w:val="en-US" w:eastAsia="ru-RU"/>
              </w:rPr>
              <w:t>14</w:t>
            </w:r>
            <w:r w:rsidRPr="00B4557D">
              <w:rPr>
                <w:lang w:eastAsia="ru-RU"/>
              </w:rPr>
              <w:t>,</w:t>
            </w:r>
            <w:r w:rsidRPr="00B4557D">
              <w:rPr>
                <w:lang w:val="en-US"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val="en-US" w:eastAsia="ru-RU"/>
              </w:rPr>
            </w:pPr>
            <w:r w:rsidRPr="00B4557D">
              <w:rPr>
                <w:lang w:eastAsia="ru-RU"/>
              </w:rPr>
              <w:t>1</w:t>
            </w:r>
            <w:r w:rsidRPr="00B4557D">
              <w:rPr>
                <w:lang w:val="en-US" w:eastAsia="ru-RU"/>
              </w:rPr>
              <w:t>4</w:t>
            </w:r>
            <w:r w:rsidRPr="00B4557D">
              <w:rPr>
                <w:lang w:eastAsia="ru-RU"/>
              </w:rPr>
              <w:t>,</w:t>
            </w:r>
            <w:r w:rsidRPr="00B4557D">
              <w:rPr>
                <w:lang w:val="en-US" w:eastAsia="ru-RU"/>
              </w:rPr>
              <w:t>10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Фольклорное искусство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12,10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12,50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Хореографическое искусство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14,50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Эстрадно-джазовое искусство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инструментальное исполнительство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13,00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вокальное исполнительство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9,50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13,50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Театральное искусство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8,38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11,00</w:t>
            </w:r>
          </w:p>
        </w:tc>
      </w:tr>
      <w:tr w:rsidR="0043790B" w:rsidRPr="00B4557D" w:rsidTr="00DF3613">
        <w:trPr>
          <w:trHeight w:val="300"/>
        </w:trPr>
        <w:tc>
          <w:tcPr>
            <w:tcW w:w="9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C6761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Общее эстетическое образование</w:t>
            </w:r>
          </w:p>
        </w:tc>
      </w:tr>
      <w:tr w:rsidR="0043790B" w:rsidRPr="00B4557D" w:rsidTr="00DF3613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9,25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43790B" w:rsidRDefault="0043790B" w:rsidP="00133D86">
      <w:pPr>
        <w:rPr>
          <w:sz w:val="26"/>
          <w:szCs w:val="26"/>
        </w:rPr>
      </w:pPr>
    </w:p>
    <w:p w:rsidR="0043790B" w:rsidRPr="000059AA" w:rsidRDefault="0043790B" w:rsidP="00133D86">
      <w:pPr>
        <w:rPr>
          <w:sz w:val="26"/>
          <w:szCs w:val="26"/>
        </w:rPr>
      </w:pPr>
    </w:p>
    <w:p w:rsidR="0043790B" w:rsidRPr="000059AA" w:rsidRDefault="0043790B" w:rsidP="001F166B">
      <w:pPr>
        <w:ind w:firstLine="708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Таблица - 4 Недельное количество часов учебно-вспомогательного персонала  на группу по программам дополнительного образования детей художественн</w:t>
      </w:r>
      <w:proofErr w:type="gramStart"/>
      <w:r w:rsidRPr="000059AA">
        <w:rPr>
          <w:sz w:val="26"/>
          <w:szCs w:val="26"/>
        </w:rPr>
        <w:t>о-</w:t>
      </w:r>
      <w:proofErr w:type="gramEnd"/>
      <w:r w:rsidRPr="000059AA">
        <w:rPr>
          <w:sz w:val="26"/>
          <w:szCs w:val="26"/>
        </w:rPr>
        <w:t xml:space="preserve"> эстетической направленности</w:t>
      </w:r>
    </w:p>
    <w:p w:rsidR="0043790B" w:rsidRPr="000059AA" w:rsidRDefault="0043790B" w:rsidP="001F166B">
      <w:pPr>
        <w:tabs>
          <w:tab w:val="left" w:pos="1170"/>
        </w:tabs>
        <w:jc w:val="both"/>
        <w:rPr>
          <w:sz w:val="26"/>
          <w:szCs w:val="26"/>
        </w:rPr>
      </w:pPr>
      <w:r w:rsidRPr="000059AA">
        <w:rPr>
          <w:sz w:val="26"/>
          <w:szCs w:val="26"/>
        </w:rPr>
        <w:tab/>
      </w:r>
    </w:p>
    <w:tbl>
      <w:tblPr>
        <w:tblW w:w="9654" w:type="dxa"/>
        <w:tblInd w:w="93" w:type="dxa"/>
        <w:tblLayout w:type="fixed"/>
        <w:tblLook w:val="00A0"/>
      </w:tblPr>
      <w:tblGrid>
        <w:gridCol w:w="1420"/>
        <w:gridCol w:w="1773"/>
        <w:gridCol w:w="1420"/>
        <w:gridCol w:w="1214"/>
        <w:gridCol w:w="1276"/>
        <w:gridCol w:w="1134"/>
        <w:gridCol w:w="1417"/>
      </w:tblGrid>
      <w:tr w:rsidR="0043790B" w:rsidRPr="00B4557D" w:rsidTr="00B4557D">
        <w:trPr>
          <w:trHeight w:val="336"/>
          <w:tblHeader/>
        </w:trPr>
        <w:tc>
          <w:tcPr>
            <w:tcW w:w="8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50672F">
            <w:pPr>
              <w:suppressAutoHyphens w:val="0"/>
              <w:jc w:val="center"/>
              <w:rPr>
                <w:b/>
                <w:lang w:eastAsia="ru-RU"/>
              </w:rPr>
            </w:pPr>
            <w:r w:rsidRPr="00B4557D">
              <w:rPr>
                <w:b/>
                <w:lang w:eastAsia="ru-RU"/>
              </w:rPr>
              <w:t>Основное художественно-эстетическое образование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b/>
                <w:sz w:val="22"/>
                <w:lang w:eastAsia="ru-RU"/>
              </w:rPr>
            </w:pPr>
            <w:r w:rsidRPr="00B4557D">
              <w:rPr>
                <w:b/>
                <w:sz w:val="22"/>
                <w:lang w:eastAsia="ru-RU"/>
              </w:rPr>
              <w:t xml:space="preserve">Ранняя </w:t>
            </w:r>
            <w:proofErr w:type="spellStart"/>
            <w:proofErr w:type="gramStart"/>
            <w:r w:rsidRPr="00B4557D">
              <w:rPr>
                <w:b/>
                <w:sz w:val="22"/>
                <w:lang w:eastAsia="ru-RU"/>
              </w:rPr>
              <w:t>профес-сиональная</w:t>
            </w:r>
            <w:proofErr w:type="spellEnd"/>
            <w:proofErr w:type="gramEnd"/>
            <w:r w:rsidRPr="00B4557D">
              <w:rPr>
                <w:b/>
                <w:sz w:val="22"/>
                <w:lang w:eastAsia="ru-RU"/>
              </w:rPr>
              <w:t xml:space="preserve"> ориентация</w:t>
            </w:r>
          </w:p>
        </w:tc>
      </w:tr>
      <w:tr w:rsidR="0043790B" w:rsidRPr="00B4557D" w:rsidTr="00B4557D">
        <w:trPr>
          <w:trHeight w:val="780"/>
          <w:tblHeader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трехлетний срок обучения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четырехлетний срок обучения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пятилетний срок обучения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семилетний срок обучения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90B" w:rsidRPr="00B4557D" w:rsidRDefault="0043790B" w:rsidP="006C58D1">
            <w:pPr>
              <w:suppressAutoHyphens w:val="0"/>
              <w:rPr>
                <w:lang w:eastAsia="ru-RU"/>
              </w:rPr>
            </w:pPr>
          </w:p>
        </w:tc>
      </w:tr>
      <w:tr w:rsidR="0043790B" w:rsidRPr="00B4557D" w:rsidTr="00B4557D">
        <w:trPr>
          <w:trHeight w:val="479"/>
          <w:tblHeader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младшие классы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младшие классы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50672F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старшие классы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3790B" w:rsidRPr="00B4557D" w:rsidRDefault="0043790B" w:rsidP="006C58D1">
            <w:pPr>
              <w:suppressAutoHyphens w:val="0"/>
              <w:rPr>
                <w:lang w:eastAsia="ru-RU"/>
              </w:rPr>
            </w:pPr>
          </w:p>
        </w:tc>
      </w:tr>
      <w:tr w:rsidR="0043790B" w:rsidRPr="00B4557D" w:rsidTr="00B4557D">
        <w:trPr>
          <w:trHeight w:val="335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6C58D1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Музыкальное искусство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4,27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4,41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3,11</w:t>
            </w:r>
          </w:p>
        </w:tc>
      </w:tr>
      <w:tr w:rsidR="0043790B" w:rsidRPr="00B4557D" w:rsidTr="00B4557D">
        <w:trPr>
          <w:trHeight w:val="402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Изобразительное искусство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3,90</w:t>
            </w:r>
          </w:p>
        </w:tc>
      </w:tr>
      <w:tr w:rsidR="0043790B" w:rsidRPr="00B4557D" w:rsidTr="00B4557D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Фольклорное искусство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6,11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6,81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5,63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5,10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7,42</w:t>
            </w:r>
          </w:p>
        </w:tc>
      </w:tr>
      <w:tr w:rsidR="0043790B" w:rsidRPr="00B4557D" w:rsidTr="00B4557D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Хореографическое искусство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8,50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8,83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12,50</w:t>
            </w:r>
          </w:p>
        </w:tc>
      </w:tr>
      <w:tr w:rsidR="0043790B" w:rsidRPr="00B4557D" w:rsidTr="00B4557D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lastRenderedPageBreak/>
              <w:t>Эстрадно-джазовое искусство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инструментальное исполнительство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1,66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1,25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2,25</w:t>
            </w:r>
          </w:p>
        </w:tc>
      </w:tr>
      <w:tr w:rsidR="0043790B" w:rsidRPr="00B4557D" w:rsidTr="00B4557D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вокальное исполнительство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5,27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4,11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7,66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  <w:r w:rsidRPr="00B4557D">
              <w:rPr>
                <w:lang w:eastAsia="ru-RU"/>
              </w:rPr>
              <w:t>4,30</w:t>
            </w:r>
          </w:p>
        </w:tc>
      </w:tr>
      <w:tr w:rsidR="0043790B" w:rsidRPr="00B4557D" w:rsidTr="00B4557D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Театральное искусство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4,50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4,50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3,00</w:t>
            </w:r>
          </w:p>
        </w:tc>
      </w:tr>
      <w:tr w:rsidR="0043790B" w:rsidRPr="00B4557D" w:rsidTr="00B4557D">
        <w:trPr>
          <w:trHeight w:val="300"/>
        </w:trPr>
        <w:tc>
          <w:tcPr>
            <w:tcW w:w="9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C67616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B4557D">
              <w:rPr>
                <w:b/>
                <w:bCs/>
                <w:lang w:eastAsia="ru-RU"/>
              </w:rPr>
              <w:t>Общее эстетическое образование</w:t>
            </w:r>
          </w:p>
        </w:tc>
      </w:tr>
      <w:tr w:rsidR="0043790B" w:rsidRPr="00B4557D" w:rsidTr="00B4557D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3790B" w:rsidRPr="00B4557D" w:rsidRDefault="0043790B" w:rsidP="00DF3613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B4557D">
              <w:rPr>
                <w:color w:val="000000"/>
                <w:lang w:eastAsia="ru-RU"/>
              </w:rPr>
              <w:t>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790B" w:rsidRPr="00B4557D" w:rsidRDefault="0043790B" w:rsidP="00DF3613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43790B" w:rsidRPr="000059AA" w:rsidRDefault="0043790B" w:rsidP="0050672F">
      <w:pPr>
        <w:pStyle w:val="NormalWeb1"/>
        <w:spacing w:before="0" w:after="0"/>
        <w:rPr>
          <w:bCs/>
          <w:color w:val="000000"/>
          <w:sz w:val="26"/>
          <w:szCs w:val="26"/>
        </w:rPr>
      </w:pPr>
    </w:p>
    <w:p w:rsidR="00B4557D" w:rsidRDefault="0043790B" w:rsidP="00AD31B6">
      <w:pPr>
        <w:pStyle w:val="NormalWeb1"/>
        <w:spacing w:before="0" w:after="0"/>
        <w:ind w:firstLine="709"/>
        <w:jc w:val="center"/>
        <w:rPr>
          <w:b/>
          <w:bCs/>
          <w:color w:val="000000"/>
          <w:sz w:val="26"/>
          <w:szCs w:val="26"/>
        </w:rPr>
      </w:pPr>
      <w:r w:rsidRPr="00B4557D">
        <w:rPr>
          <w:b/>
          <w:bCs/>
          <w:color w:val="000000"/>
          <w:sz w:val="26"/>
          <w:szCs w:val="26"/>
        </w:rPr>
        <w:t>5</w:t>
      </w:r>
      <w:r w:rsidRPr="00B4557D">
        <w:rPr>
          <w:b/>
          <w:color w:val="000000"/>
          <w:sz w:val="26"/>
          <w:szCs w:val="26"/>
        </w:rPr>
        <w:t>.</w:t>
      </w:r>
      <w:r w:rsidRPr="000059AA">
        <w:rPr>
          <w:b/>
          <w:color w:val="000000"/>
          <w:sz w:val="26"/>
          <w:szCs w:val="26"/>
        </w:rPr>
        <w:t xml:space="preserve"> Требования к материально-техническому обеспечению оказания</w:t>
      </w:r>
      <w:r w:rsidRPr="000059AA">
        <w:rPr>
          <w:color w:val="000000"/>
          <w:sz w:val="26"/>
          <w:szCs w:val="26"/>
        </w:rPr>
        <w:t xml:space="preserve"> </w:t>
      </w:r>
      <w:r w:rsidRPr="000059AA">
        <w:rPr>
          <w:b/>
          <w:bCs/>
          <w:color w:val="000000"/>
          <w:sz w:val="26"/>
          <w:szCs w:val="26"/>
        </w:rPr>
        <w:t xml:space="preserve">муниципальной услуги по предоставлению дополнительного образования детям в учреждениях дополнительного образования детей </w:t>
      </w:r>
    </w:p>
    <w:p w:rsidR="0043790B" w:rsidRPr="000059AA" w:rsidRDefault="0043790B" w:rsidP="00AD31B6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художественно-эстетической направленности</w:t>
      </w:r>
    </w:p>
    <w:p w:rsidR="0043790B" w:rsidRPr="000059AA" w:rsidRDefault="0043790B" w:rsidP="00AD31B6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3790B" w:rsidRPr="000059AA" w:rsidRDefault="0043790B" w:rsidP="00B4557D">
      <w:pPr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6"/>
          <w:szCs w:val="26"/>
        </w:rPr>
      </w:pPr>
      <w:r w:rsidRPr="000059AA">
        <w:rPr>
          <w:rFonts w:cs="Arial"/>
          <w:color w:val="000000"/>
          <w:sz w:val="26"/>
          <w:szCs w:val="26"/>
        </w:rPr>
        <w:t>5.1. В здании учреждения, предоставляющего услугу, должны быть предусмотрены  соответствующие помещения, необходимые в соответствии с требованиями законодательства и отвечающие требованиям законодательства, для реализации соответствующих образовательных программ (учебные помещения, классные комнаты, гардеробная, специализированные помещения (актовый зал, библиотека, студии и иные специализированные помещения) и т.д. в зависимости от предметной направленности образовательной деятельности).</w:t>
      </w:r>
    </w:p>
    <w:p w:rsidR="0043790B" w:rsidRPr="000059AA" w:rsidRDefault="0043790B" w:rsidP="00B4557D">
      <w:pPr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6"/>
          <w:szCs w:val="26"/>
        </w:rPr>
      </w:pPr>
      <w:r w:rsidRPr="000059AA">
        <w:rPr>
          <w:rFonts w:cs="Arial"/>
          <w:color w:val="000000"/>
          <w:sz w:val="26"/>
          <w:szCs w:val="26"/>
        </w:rPr>
        <w:t>Размеры площадей основных и дополнительных помещений принимаются в соответствии с требованиями санитарных и строительных норм и правил в зависимости от реализуемых образовательных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43790B" w:rsidRPr="000059AA" w:rsidRDefault="0043790B" w:rsidP="00B4557D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>5.2. Учреждение должно быть оснащено оборудованием, аппаратурой и приборами, отвечающими требованиям санитарно-эпидемиологических правил и норм, стандартов, технических условий, других нормативных документов и обеспечивающими надлежащее качество муниципальных услуг.</w:t>
      </w:r>
    </w:p>
    <w:p w:rsidR="00B4557D" w:rsidRPr="000059AA" w:rsidRDefault="00B4557D" w:rsidP="006D2264">
      <w:pPr>
        <w:suppressAutoHyphens w:val="0"/>
        <w:autoSpaceDE w:val="0"/>
        <w:autoSpaceDN w:val="0"/>
        <w:adjustRightInd w:val="0"/>
        <w:jc w:val="both"/>
        <w:rPr>
          <w:sz w:val="26"/>
          <w:szCs w:val="26"/>
          <w:lang w:eastAsia="ru-RU"/>
        </w:rPr>
      </w:pPr>
    </w:p>
    <w:p w:rsidR="0043790B" w:rsidRPr="000059AA" w:rsidRDefault="0043790B" w:rsidP="00AD31B6">
      <w:pPr>
        <w:pStyle w:val="NormalWeb1"/>
        <w:spacing w:before="0" w:after="0"/>
        <w:ind w:firstLine="709"/>
        <w:jc w:val="center"/>
        <w:rPr>
          <w:b/>
          <w:color w:val="000000"/>
          <w:sz w:val="26"/>
          <w:szCs w:val="26"/>
        </w:rPr>
      </w:pPr>
      <w:r w:rsidRPr="000059AA">
        <w:rPr>
          <w:b/>
          <w:sz w:val="26"/>
          <w:szCs w:val="26"/>
          <w:lang w:eastAsia="ru-RU"/>
        </w:rPr>
        <w:t>6</w:t>
      </w:r>
      <w:r w:rsidRPr="000059AA">
        <w:rPr>
          <w:b/>
          <w:color w:val="000000"/>
          <w:sz w:val="26"/>
          <w:szCs w:val="26"/>
        </w:rPr>
        <w:t>. Требования к безопасности оказания</w:t>
      </w:r>
    </w:p>
    <w:p w:rsidR="0043790B" w:rsidRPr="000059AA" w:rsidRDefault="0043790B" w:rsidP="00AD31B6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муниципальной услуги по предоставлению дополнительного образования детям в учреждениях дополнительного образования детей художественно-эстетической направленности</w:t>
      </w:r>
    </w:p>
    <w:p w:rsidR="0043790B" w:rsidRPr="000059AA" w:rsidRDefault="0043790B" w:rsidP="00AD31B6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3790B" w:rsidRPr="000059AA" w:rsidRDefault="0043790B" w:rsidP="007E7AD8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Cs/>
          <w:color w:val="000000"/>
          <w:sz w:val="26"/>
          <w:szCs w:val="26"/>
        </w:rPr>
        <w:t>6.1. Учреждения, предоставляющие муниципальную услугу, должны  быть зарегистрированы в качестве юридического лица в установленном законодательством порядке и иметь:</w:t>
      </w:r>
    </w:p>
    <w:p w:rsidR="0043790B" w:rsidRPr="000059AA" w:rsidRDefault="0043790B" w:rsidP="007E7AD8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государственную аккредитацию; </w:t>
      </w:r>
    </w:p>
    <w:p w:rsidR="0043790B" w:rsidRPr="000059AA" w:rsidRDefault="00B4557D" w:rsidP="009736D6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лицензию </w:t>
      </w:r>
      <w:r w:rsidR="0043790B" w:rsidRPr="000059A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по всем реализуемым им дополнительным образовательным </w:t>
      </w:r>
      <w:r w:rsidR="0043790B" w:rsidRPr="000059AA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>программам.</w:t>
      </w:r>
    </w:p>
    <w:p w:rsidR="0043790B" w:rsidRPr="000059AA" w:rsidRDefault="0043790B" w:rsidP="00AD31B6">
      <w:pPr>
        <w:pStyle w:val="ConsPlusNormal"/>
        <w:ind w:firstLine="708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sz w:val="26"/>
          <w:szCs w:val="26"/>
        </w:rPr>
        <w:t>6.2.</w:t>
      </w:r>
      <w:r w:rsidRPr="000059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59AA">
        <w:rPr>
          <w:rFonts w:ascii="Times New Roman" w:hAnsi="Times New Roman" w:cs="Times New Roman"/>
          <w:bCs/>
          <w:color w:val="000000"/>
          <w:sz w:val="26"/>
          <w:szCs w:val="26"/>
        </w:rPr>
        <w:t>Помещения учреждения, предоставляющего муниципальную услугу, должны:</w:t>
      </w:r>
    </w:p>
    <w:p w:rsidR="0043790B" w:rsidRPr="000059AA" w:rsidRDefault="0043790B" w:rsidP="00AD31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59AA">
        <w:rPr>
          <w:rFonts w:ascii="Times New Roman" w:hAnsi="Times New Roman" w:cs="Times New Roman"/>
          <w:b w:val="0"/>
          <w:sz w:val="26"/>
          <w:szCs w:val="26"/>
        </w:rPr>
        <w:t>соответствовать правилам пожарной безопасности, утвержденным:</w:t>
      </w:r>
    </w:p>
    <w:p w:rsidR="0043790B" w:rsidRPr="000059AA" w:rsidRDefault="0043790B" w:rsidP="00AD31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59AA">
        <w:rPr>
          <w:rFonts w:ascii="Times New Roman" w:hAnsi="Times New Roman" w:cs="Times New Roman"/>
          <w:b w:val="0"/>
          <w:sz w:val="26"/>
          <w:szCs w:val="26"/>
        </w:rPr>
        <w:t>Федеральным законом от 22.07.2008 № 123-ФЗ «Технический регламент о требованиях пожарной безопасности»;</w:t>
      </w:r>
    </w:p>
    <w:p w:rsidR="0043790B" w:rsidRPr="000059AA" w:rsidRDefault="0043790B" w:rsidP="00AD31B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59AA">
        <w:rPr>
          <w:rFonts w:ascii="Times New Roman" w:hAnsi="Times New Roman" w:cs="Times New Roman"/>
          <w:b w:val="0"/>
          <w:sz w:val="26"/>
          <w:szCs w:val="26"/>
        </w:rPr>
        <w:t>приказом Министерства чрезвычайных ситуаций Российской Федерации от 18.06.2003 № 313 «Об утверждении Правил пожарной безопасности в Российской Федерации (ППБ 01-03)»;</w:t>
      </w:r>
    </w:p>
    <w:p w:rsidR="0043790B" w:rsidRPr="000059AA" w:rsidRDefault="0043790B" w:rsidP="00B34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059AA">
        <w:rPr>
          <w:rFonts w:ascii="Times New Roman" w:hAnsi="Times New Roman" w:cs="Times New Roman"/>
          <w:b w:val="0"/>
          <w:sz w:val="26"/>
          <w:szCs w:val="26"/>
        </w:rPr>
        <w:t>санитарно-эпидемиологическим нормам, утвержденным федеральным законодательством.</w:t>
      </w:r>
    </w:p>
    <w:p w:rsidR="0043790B" w:rsidRPr="000059AA" w:rsidRDefault="0043790B" w:rsidP="00B34454">
      <w:pPr>
        <w:suppressAutoHyphens w:val="0"/>
        <w:autoSpaceDE w:val="0"/>
        <w:autoSpaceDN w:val="0"/>
        <w:adjustRightInd w:val="0"/>
        <w:ind w:firstLine="709"/>
        <w:jc w:val="both"/>
        <w:rPr>
          <w:rFonts w:cs="Arial"/>
          <w:color w:val="000000"/>
          <w:sz w:val="26"/>
          <w:szCs w:val="26"/>
        </w:rPr>
      </w:pPr>
      <w:r w:rsidRPr="000059AA">
        <w:rPr>
          <w:rFonts w:cs="Arial"/>
          <w:color w:val="000000"/>
          <w:sz w:val="26"/>
          <w:szCs w:val="26"/>
        </w:rPr>
        <w:t>Не допускается размещать помещения для пребывания детей в подвальных и цокольных этажах зданий.</w:t>
      </w:r>
      <w:r w:rsidRPr="000059AA">
        <w:rPr>
          <w:rFonts w:cs="Arial"/>
          <w:color w:val="000000"/>
          <w:sz w:val="26"/>
          <w:szCs w:val="26"/>
        </w:rPr>
        <w:tab/>
      </w:r>
      <w:r w:rsidRPr="000059AA">
        <w:rPr>
          <w:rFonts w:cs="Arial"/>
          <w:color w:val="000000"/>
          <w:sz w:val="26"/>
          <w:szCs w:val="26"/>
        </w:rPr>
        <w:tab/>
      </w:r>
      <w:r w:rsidRPr="000059AA">
        <w:rPr>
          <w:rFonts w:cs="Arial"/>
          <w:color w:val="000000"/>
          <w:sz w:val="26"/>
          <w:szCs w:val="26"/>
        </w:rPr>
        <w:tab/>
      </w:r>
      <w:r w:rsidRPr="000059AA">
        <w:rPr>
          <w:rFonts w:cs="Arial"/>
          <w:color w:val="000000"/>
          <w:sz w:val="26"/>
          <w:szCs w:val="26"/>
        </w:rPr>
        <w:tab/>
      </w:r>
      <w:r w:rsidRPr="000059AA">
        <w:rPr>
          <w:rFonts w:cs="Arial"/>
          <w:color w:val="000000"/>
          <w:sz w:val="26"/>
          <w:szCs w:val="26"/>
        </w:rPr>
        <w:tab/>
      </w:r>
      <w:r w:rsidRPr="000059AA">
        <w:rPr>
          <w:rFonts w:cs="Arial"/>
          <w:color w:val="000000"/>
          <w:sz w:val="26"/>
          <w:szCs w:val="26"/>
        </w:rPr>
        <w:tab/>
      </w:r>
      <w:r w:rsidRPr="000059AA">
        <w:rPr>
          <w:rFonts w:cs="Arial"/>
          <w:color w:val="000000"/>
          <w:sz w:val="26"/>
          <w:szCs w:val="26"/>
        </w:rPr>
        <w:tab/>
      </w:r>
    </w:p>
    <w:p w:rsidR="0043790B" w:rsidRPr="000059AA" w:rsidRDefault="0043790B" w:rsidP="00AD31B6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0059AA">
        <w:rPr>
          <w:rFonts w:ascii="Times New Roman" w:hAnsi="Times New Roman"/>
          <w:bCs/>
          <w:color w:val="000000"/>
          <w:sz w:val="26"/>
          <w:szCs w:val="26"/>
        </w:rPr>
        <w:t>6.3. Специальное оборудование,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состоянии.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Неисправное специальное оборудование, приборы и аппаратура, должны быть заменены, отремонтированы (если они подлежат ремонту) или изъяты из эксплуатации.</w:t>
      </w:r>
    </w:p>
    <w:p w:rsidR="0043790B" w:rsidRPr="000059AA" w:rsidRDefault="0043790B" w:rsidP="00AD31B6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6.4. Учреждение несет ответственность в установленном законодательствами Российской Федерации и Республики Татарстан порядке </w:t>
      </w:r>
      <w:proofErr w:type="gramStart"/>
      <w:r w:rsidRPr="000059AA">
        <w:rPr>
          <w:color w:val="000000"/>
          <w:sz w:val="26"/>
          <w:szCs w:val="26"/>
        </w:rPr>
        <w:t>за</w:t>
      </w:r>
      <w:proofErr w:type="gramEnd"/>
      <w:r w:rsidRPr="000059AA">
        <w:rPr>
          <w:color w:val="000000"/>
          <w:sz w:val="26"/>
          <w:szCs w:val="26"/>
        </w:rPr>
        <w:t>:</w:t>
      </w:r>
    </w:p>
    <w:p w:rsidR="0043790B" w:rsidRPr="000059AA" w:rsidRDefault="0043790B" w:rsidP="00AD31B6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>выполнение функций, определенных его уставом;</w:t>
      </w:r>
    </w:p>
    <w:p w:rsidR="0043790B" w:rsidRPr="000059AA" w:rsidRDefault="0043790B" w:rsidP="00AD31B6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реализацию в полном объеме образовательных программ в соответствии с утвержденным учебным планом; </w:t>
      </w:r>
    </w:p>
    <w:p w:rsidR="0043790B" w:rsidRPr="000059AA" w:rsidRDefault="0043790B" w:rsidP="00AD31B6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>соответствие форм, методов и средств организации образовательного процесса возрасту, интересам и потребностям детей;</w:t>
      </w:r>
    </w:p>
    <w:p w:rsidR="0043790B" w:rsidRPr="000059AA" w:rsidRDefault="0043790B" w:rsidP="00AD31B6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жизнь и здоровье детей и работников учреждения во время образовательного процесса; </w:t>
      </w:r>
    </w:p>
    <w:p w:rsidR="0043790B" w:rsidRPr="000059AA" w:rsidRDefault="0043790B" w:rsidP="00AD31B6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>соблюдение прав и свобод обучающихся и работников учреждения.</w:t>
      </w:r>
    </w:p>
    <w:p w:rsidR="00072669" w:rsidRPr="000059AA" w:rsidRDefault="00072669" w:rsidP="00072669">
      <w:pPr>
        <w:pStyle w:val="ConsPlusNormal"/>
        <w:ind w:firstLine="0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3790B" w:rsidRPr="000059AA" w:rsidRDefault="0043790B" w:rsidP="00AD31B6">
      <w:pPr>
        <w:pStyle w:val="ConsPlusNormal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7. Требования, обеспечивающие доступность</w:t>
      </w:r>
    </w:p>
    <w:p w:rsidR="0043790B" w:rsidRPr="000059AA" w:rsidRDefault="0043790B" w:rsidP="00B34454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муниципальной услуги по предоставлению дополнительного образования детям в учреждениях дополнительного образования детей художественно-эстетической направленности</w:t>
      </w:r>
    </w:p>
    <w:p w:rsidR="0043790B" w:rsidRPr="000059AA" w:rsidRDefault="0043790B" w:rsidP="00AD31B6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</w:p>
    <w:p w:rsidR="0043790B" w:rsidRPr="000059AA" w:rsidRDefault="0043790B" w:rsidP="00072669">
      <w:pPr>
        <w:pStyle w:val="NormalWeb1"/>
        <w:spacing w:before="0" w:after="0"/>
        <w:ind w:firstLine="709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7.1. Получателям муниципальной услуги гарантируется ее предоставление в течение всего календарного года. 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color w:val="000000"/>
          <w:sz w:val="26"/>
          <w:szCs w:val="26"/>
        </w:rPr>
        <w:t>7.2. Порядок приема детей в учреждение в части, не отрегулированной законодательством Российской Федерации, определяется учредителем учреждения и закрепляется в уставе учреждения. При приеме детей учреждение обязано о</w:t>
      </w:r>
      <w:r w:rsidRPr="000059AA">
        <w:rPr>
          <w:sz w:val="26"/>
          <w:szCs w:val="26"/>
          <w:lang w:eastAsia="ru-RU"/>
        </w:rPr>
        <w:t>знакомить их и (или) родителей (законных представителей) с уставом учреждения и другими документами, регламентирующими организацию образовательного процесса.</w:t>
      </w:r>
    </w:p>
    <w:p w:rsidR="0043790B" w:rsidRPr="000059AA" w:rsidRDefault="0043790B" w:rsidP="00072669">
      <w:pPr>
        <w:ind w:firstLine="709"/>
        <w:jc w:val="both"/>
        <w:rPr>
          <w:color w:val="FF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7.3. Права и обязанности детей должны быть определены уставом и иными, предусмотренными уставом, локальными актами. </w:t>
      </w:r>
    </w:p>
    <w:p w:rsidR="0043790B" w:rsidRPr="000059AA" w:rsidRDefault="0043790B" w:rsidP="00072669">
      <w:pPr>
        <w:pStyle w:val="a7"/>
        <w:ind w:firstLine="709"/>
      </w:pPr>
      <w:r w:rsidRPr="000059AA">
        <w:t xml:space="preserve">7.4. </w:t>
      </w:r>
      <w:proofErr w:type="gramStart"/>
      <w:r w:rsidRPr="000059AA">
        <w:t xml:space="preserve">Расписание занятий учреждения в целях создания наиболее благоприятного режима труда и отдыха составляется администрацией учреждения по представлению педагогических работников с учетом пожеланий родителей </w:t>
      </w:r>
      <w:r w:rsidRPr="000059AA">
        <w:lastRenderedPageBreak/>
        <w:t>(законных представителей), возрастных особенностей детей и установленных санитарно-гигиенических норм, при этом начало занятий в учреждениях, предоставляющих услугу, должно быть не ранее 8.00, а их окончание - не позднее 20.00.</w:t>
      </w:r>
      <w:proofErr w:type="gramEnd"/>
    </w:p>
    <w:p w:rsidR="0043790B" w:rsidRPr="000059AA" w:rsidRDefault="0043790B" w:rsidP="00072669">
      <w:pPr>
        <w:pStyle w:val="a7"/>
        <w:tabs>
          <w:tab w:val="left" w:pos="567"/>
        </w:tabs>
        <w:ind w:firstLine="709"/>
      </w:pPr>
      <w:r w:rsidRPr="000059AA">
        <w:t>7.5. Для удобства детей учреждение может предоставлять муниципальную услугу на базе образовательных учреждений, приближенных к месту жительства детей с обязательным выполнением всех требований законодательств и настоящего модельного стандарта.</w:t>
      </w:r>
    </w:p>
    <w:p w:rsidR="0043790B" w:rsidRPr="000059AA" w:rsidRDefault="0043790B" w:rsidP="00072669">
      <w:pPr>
        <w:pStyle w:val="a7"/>
        <w:ind w:firstLine="709"/>
      </w:pPr>
      <w:r w:rsidRPr="000059AA">
        <w:t>7.6.Каждый ребенок имеет право заниматься в нескольких объединениях дополнительного образования</w:t>
      </w:r>
      <w:r w:rsidRPr="000059AA">
        <w:rPr>
          <w:b/>
          <w:bCs/>
          <w:color w:val="000000"/>
        </w:rPr>
        <w:t xml:space="preserve"> </w:t>
      </w:r>
      <w:r w:rsidRPr="000059AA">
        <w:t>художественно-эстетической направленности, менять их.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</w:rPr>
        <w:t xml:space="preserve">7.7. </w:t>
      </w:r>
      <w:r w:rsidRPr="000059AA">
        <w:rPr>
          <w:sz w:val="26"/>
          <w:szCs w:val="26"/>
          <w:lang w:eastAsia="ru-RU"/>
        </w:rPr>
        <w:t>Приостановление предоставления услуги носит заявительный характер. Место за получателем услуги в учреждении сохраняется в следующих случаях: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1) на период болезни ребенка или родителей (законных представителей);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2) санаторно-курортного лечения ребенка;</w:t>
      </w:r>
    </w:p>
    <w:p w:rsidR="0043790B" w:rsidRPr="000059AA" w:rsidRDefault="00072669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3)</w:t>
      </w:r>
      <w:r w:rsidR="0043790B" w:rsidRPr="000059AA">
        <w:rPr>
          <w:sz w:val="26"/>
          <w:szCs w:val="26"/>
          <w:lang w:eastAsia="ru-RU"/>
        </w:rPr>
        <w:t>в иных случаях отсутствия ребенка по уважительным причинам, доказанным документально.</w:t>
      </w:r>
    </w:p>
    <w:p w:rsidR="0043790B" w:rsidRPr="000059AA" w:rsidRDefault="0043790B" w:rsidP="00072669">
      <w:pPr>
        <w:pStyle w:val="a7"/>
        <w:ind w:firstLine="709"/>
      </w:pPr>
      <w:r w:rsidRPr="000059AA">
        <w:t>7.8. С детьми-инвалидами может проводиться индивидуальная работа по месту жительства.</w:t>
      </w:r>
    </w:p>
    <w:p w:rsidR="0043790B" w:rsidRPr="000059AA" w:rsidRDefault="0043790B" w:rsidP="006D2264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790B" w:rsidRPr="000059AA" w:rsidRDefault="0043790B" w:rsidP="00AD31B6">
      <w:pPr>
        <w:pStyle w:val="ConsPlusNormal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8.</w:t>
      </w:r>
      <w:r w:rsidRPr="000059A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Требования к уровню кадрового обеспечения оказания</w:t>
      </w:r>
    </w:p>
    <w:p w:rsidR="0043790B" w:rsidRPr="000059AA" w:rsidRDefault="0043790B" w:rsidP="00B34454">
      <w:pPr>
        <w:pStyle w:val="NormalWeb1"/>
        <w:spacing w:before="0" w:after="0"/>
        <w:ind w:firstLine="709"/>
        <w:jc w:val="center"/>
        <w:rPr>
          <w:rFonts w:cs="Arial"/>
          <w:b/>
          <w:bCs/>
          <w:color w:val="000000"/>
          <w:sz w:val="26"/>
          <w:szCs w:val="26"/>
        </w:rPr>
      </w:pPr>
      <w:r w:rsidRPr="000059AA">
        <w:rPr>
          <w:b/>
          <w:bCs/>
          <w:color w:val="000000"/>
          <w:sz w:val="26"/>
          <w:szCs w:val="26"/>
        </w:rPr>
        <w:t>муниципальной услуги по предоставлению дополнительного образования детям в учреждениях дополнительного образования детей художественно-эстетической направленности</w:t>
      </w:r>
    </w:p>
    <w:p w:rsidR="0043790B" w:rsidRPr="000059AA" w:rsidRDefault="0043790B" w:rsidP="00AD31B6">
      <w:pPr>
        <w:pStyle w:val="ConsPlusNormal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3790B" w:rsidRPr="000059AA" w:rsidRDefault="0043790B" w:rsidP="00AD31B6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8.1. Учреждение должно быть укомплектовано квалифицированными специалистами в соответствии со штатным расписанием и количеством укомплектованных воспитанниками групп. Порядок комплектования персонала учреждения регламентируется его уставом. </w:t>
      </w:r>
    </w:p>
    <w:p w:rsidR="0043790B" w:rsidRPr="000059AA" w:rsidRDefault="0043790B" w:rsidP="008F411A">
      <w:pPr>
        <w:ind w:firstLine="720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8.2. К педагогической деятельности в учреждении допускаются лица, имеющие высшее или среднее профессиональное образование, отвечающие требованиям квалификационных характеристик, определенных для соответствующих должностей педагогических работников. 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bCs/>
          <w:color w:val="000000"/>
          <w:sz w:val="26"/>
          <w:szCs w:val="26"/>
        </w:rPr>
        <w:t>8.3.</w:t>
      </w:r>
      <w:r w:rsidRPr="000059AA">
        <w:rPr>
          <w:sz w:val="26"/>
          <w:szCs w:val="26"/>
        </w:rPr>
        <w:t xml:space="preserve"> В целях проведения</w:t>
      </w:r>
      <w:r w:rsidRPr="000059AA">
        <w:rPr>
          <w:sz w:val="26"/>
          <w:szCs w:val="26"/>
          <w:lang w:eastAsia="ru-RU"/>
        </w:rPr>
        <w:t xml:space="preserve"> методической работы, направленной на совершенствование образовательного процесса, программ, форм и методов деятельности объединений, мастерства педагогических работников в учреждении создается методический совет. Порядок его работы определяется уставом учреждения.</w:t>
      </w:r>
    </w:p>
    <w:p w:rsidR="0043790B" w:rsidRPr="000059AA" w:rsidRDefault="0043790B" w:rsidP="00AD31B6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059AA">
        <w:rPr>
          <w:rFonts w:ascii="Times New Roman" w:hAnsi="Times New Roman"/>
          <w:color w:val="000000"/>
          <w:sz w:val="26"/>
          <w:szCs w:val="26"/>
        </w:rPr>
        <w:t>8.4. Повышение квалификации педагогических и руководящих  работников проводится не реже одного раза в пять лет работы в д</w:t>
      </w:r>
      <w:r w:rsidR="00072669">
        <w:rPr>
          <w:rFonts w:ascii="Times New Roman" w:hAnsi="Times New Roman"/>
          <w:color w:val="000000"/>
          <w:sz w:val="26"/>
          <w:szCs w:val="26"/>
        </w:rPr>
        <w:t xml:space="preserve">анной должности путем обучения </w:t>
      </w:r>
      <w:r w:rsidRPr="000059AA">
        <w:rPr>
          <w:rFonts w:ascii="Times New Roman" w:hAnsi="Times New Roman"/>
          <w:color w:val="000000"/>
          <w:sz w:val="26"/>
          <w:szCs w:val="26"/>
        </w:rPr>
        <w:t xml:space="preserve">на курсах переподготовки и повышения квалификации и (или) стажировки в учреждениях дополнительного профессионального образования,  в высших учебных заведениях и иных организациях, имеющих соответствующую лицензию. </w:t>
      </w:r>
    </w:p>
    <w:p w:rsidR="0043790B" w:rsidRDefault="0043790B" w:rsidP="00AD31B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669" w:rsidRDefault="00072669" w:rsidP="00AD31B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669" w:rsidRDefault="00072669" w:rsidP="00AD31B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669" w:rsidRPr="000059AA" w:rsidRDefault="00072669" w:rsidP="00AD31B6">
      <w:pPr>
        <w:pStyle w:val="ConsPlusNormal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72669" w:rsidRDefault="0043790B" w:rsidP="00AD31B6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9. Требования к уровню информационного обеспечения получателей муниципальной услуги по предоставлению дополнительного образования детям в учреждениях дополнительного образования детей </w:t>
      </w:r>
    </w:p>
    <w:p w:rsidR="00072669" w:rsidRDefault="0043790B" w:rsidP="00AD31B6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 xml:space="preserve">художественно-эстетической направленности при обращении </w:t>
      </w:r>
    </w:p>
    <w:p w:rsidR="0043790B" w:rsidRPr="000059AA" w:rsidRDefault="0043790B" w:rsidP="00AD31B6"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 xml:space="preserve">за ее получением и в ходе оказания </w:t>
      </w:r>
    </w:p>
    <w:p w:rsidR="0043790B" w:rsidRPr="000059AA" w:rsidRDefault="0043790B" w:rsidP="00AD31B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59AA">
        <w:rPr>
          <w:sz w:val="26"/>
          <w:szCs w:val="26"/>
        </w:rPr>
        <w:t>9.1. В соответствии с требованиями Закона Российской Федерации от 07.02.1992 № 2300-</w:t>
      </w:r>
      <w:r w:rsidR="00072669">
        <w:rPr>
          <w:sz w:val="26"/>
          <w:szCs w:val="26"/>
        </w:rPr>
        <w:t xml:space="preserve">1 «О защите прав потребителей» </w:t>
      </w:r>
      <w:r w:rsidRPr="000059AA">
        <w:rPr>
          <w:sz w:val="26"/>
          <w:szCs w:val="26"/>
        </w:rPr>
        <w:t xml:space="preserve">учреждение обязано довести до сведения получателей свое наименование, местонахождение (адрес) и режим работы. 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9.2. Информация об учреждении, его государственной регистрации, наименовании зарегистрировавшего его органа, объеме муниципального задания на очередной финансовый год должна быть размещена на Интернет-сайте органа местного самоуправления муниципального образования Республики Татарстан, выдавшего муниципальное задание учреждению. 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059AA">
        <w:rPr>
          <w:color w:val="000000"/>
          <w:sz w:val="26"/>
          <w:szCs w:val="26"/>
        </w:rPr>
        <w:t xml:space="preserve">9.3. </w:t>
      </w:r>
      <w:proofErr w:type="gramStart"/>
      <w:r w:rsidRPr="000059AA">
        <w:rPr>
          <w:color w:val="000000"/>
          <w:sz w:val="26"/>
          <w:szCs w:val="26"/>
        </w:rPr>
        <w:t xml:space="preserve">До получателя муниципальной услуги в любой форме, </w:t>
      </w:r>
      <w:r w:rsidRPr="000059AA">
        <w:rPr>
          <w:sz w:val="26"/>
          <w:szCs w:val="26"/>
          <w:lang w:eastAsia="ru-RU"/>
        </w:rPr>
        <w:t>предусмотренной законодательством Российской Федерации и обеспечивающей ее доступность для населения,</w:t>
      </w:r>
      <w:r w:rsidRPr="000059AA">
        <w:rPr>
          <w:color w:val="000000"/>
          <w:sz w:val="26"/>
          <w:szCs w:val="26"/>
        </w:rPr>
        <w:t xml:space="preserve"> должна быть доведена информация о виде деятельности учреждения, номере лицензии и (или) номере свидетельства о государственной аккредитации, сроках действия указанных лицензии и (или) свидетельства, а также информация об органе, выдавшем указанные лицензию и (или) свидетельство.</w:t>
      </w:r>
      <w:proofErr w:type="gramEnd"/>
    </w:p>
    <w:p w:rsidR="0043790B" w:rsidRPr="000059AA" w:rsidRDefault="00072669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9.4.</w:t>
      </w:r>
      <w:r w:rsidR="0043790B" w:rsidRPr="000059AA">
        <w:rPr>
          <w:rFonts w:ascii="Times New Roman" w:hAnsi="Times New Roman" w:cs="Times New Roman"/>
          <w:color w:val="000000"/>
          <w:sz w:val="26"/>
          <w:szCs w:val="26"/>
        </w:rPr>
        <w:t>Учреждение обязано своевременно предоставить получателю достоверную информацию об услугах, обеспечивающую возможность их правильного выбора, ознакомить с правилами и условиями пользования муниципальной услугой. В состав информации об услугах, предоставляемых учреждением, должны быть включены: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перечень основных услуг, предоставляемых учреждением;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характеристика услуг;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наименования государственных и настоящего стандартов;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информация о качестве услуг, условиях их предоставления; 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информация о возможности влияния получателей услуг на качество услуги;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сведения о средствах коммуникации получателей услуг с работниками учреждения;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информация о возможности оценки качества услуг со стороны получателя;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информация о предоставлении муниципальной услуги за плату с указанием размера стоимости муниципальной услуги;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правила и условия эффективного и безопасного предоставления услуг;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гарантийные обязательства учреждения - исполнителя услуг.</w:t>
      </w:r>
    </w:p>
    <w:p w:rsidR="0043790B" w:rsidRPr="000059AA" w:rsidRDefault="00072669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9.5.</w:t>
      </w:r>
      <w:r w:rsidR="0043790B" w:rsidRPr="000059AA">
        <w:rPr>
          <w:rFonts w:ascii="Times New Roman" w:hAnsi="Times New Roman" w:cs="Times New Roman"/>
          <w:color w:val="000000"/>
          <w:sz w:val="26"/>
          <w:szCs w:val="26"/>
        </w:rPr>
        <w:t>Информация о предоставлении муниципальной услуги должна содержать указание на конкретное лицо, которое будет оказывать данную услугу.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color w:val="000000"/>
          <w:sz w:val="26"/>
          <w:szCs w:val="26"/>
        </w:rPr>
        <w:t>9.6. Способ и порядок предоставления информации определяется в соответствии с законодательствами Российской Федерации и Республики Татарстан.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059AA">
        <w:rPr>
          <w:rFonts w:ascii="Times New Roman" w:hAnsi="Times New Roman"/>
          <w:color w:val="000000"/>
          <w:sz w:val="26"/>
          <w:szCs w:val="26"/>
        </w:rPr>
        <w:t>9.7. Родителям (законным представителям) детей должна быть обеспечена возможность ознакомления с ходом и содержанием образовательного процесса.</w:t>
      </w:r>
    </w:p>
    <w:p w:rsidR="0043790B" w:rsidRPr="000059AA" w:rsidRDefault="0043790B" w:rsidP="00072669">
      <w:pPr>
        <w:pStyle w:val="ConsPlusNormal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3790B" w:rsidRDefault="0043790B" w:rsidP="00072669">
      <w:pPr>
        <w:pStyle w:val="ConsPlusNormal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72669" w:rsidRPr="000059AA" w:rsidRDefault="00072669" w:rsidP="00072669">
      <w:pPr>
        <w:pStyle w:val="ConsPlusNormal"/>
        <w:ind w:firstLine="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72669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10. Исчерпывающий перечень оснований для отказа в предоставлении муниципальной услуги по предоставлению дополнительного образования детям в учреждениях дополнительного образования детей </w:t>
      </w: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художественно-эстетической направленности</w:t>
      </w:r>
    </w:p>
    <w:p w:rsidR="0043790B" w:rsidRPr="000059AA" w:rsidRDefault="0043790B" w:rsidP="001F574D">
      <w:pPr>
        <w:pStyle w:val="ConsPlusNormal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3790B" w:rsidRPr="000059AA" w:rsidRDefault="0043790B" w:rsidP="001F574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059AA">
        <w:rPr>
          <w:rFonts w:ascii="Times New Roman" w:hAnsi="Times New Roman" w:cs="Times New Roman"/>
          <w:sz w:val="26"/>
          <w:szCs w:val="26"/>
        </w:rPr>
        <w:t>10.1. Учреждение может отказать ребенку или родителю (законному представителю) в получении муниципальной услуги только в случае противопоказания для ребенка заниматься данным видом деятельности (медицинское заключение о состоянии здоровья) и в случае отрицательных результатов, показанных на вступительных испытаниях в соответствии с уставом учреждения.</w:t>
      </w:r>
    </w:p>
    <w:p w:rsidR="0043790B" w:rsidRPr="000059AA" w:rsidRDefault="0043790B" w:rsidP="001F574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11. Описание результата предоставления</w:t>
      </w: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муниципальной услуги по предоставлению дополнительного образования детям в учреждениях дополнительного образования детей художественно-эстетической направленности</w:t>
      </w: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3790B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11.1. Учреждение имеет документально оформленную внутреннюю (собственную) систему (службу) </w:t>
      </w:r>
      <w:proofErr w:type="gramStart"/>
      <w:r w:rsidRPr="000059AA">
        <w:rPr>
          <w:sz w:val="26"/>
          <w:szCs w:val="26"/>
        </w:rPr>
        <w:t>контроля за</w:t>
      </w:r>
      <w:proofErr w:type="gramEnd"/>
      <w:r w:rsidRPr="000059AA">
        <w:rPr>
          <w:sz w:val="26"/>
          <w:szCs w:val="26"/>
        </w:rPr>
        <w:t xml:space="preserve"> деятельностью структурных подразделений и сотрудников с целью определения соответствия оказываемой муниципальной услуги государственным и настоящему стандартам, другим нормативным документам в области образования. Эта система контроля должна охватывать этапы планирования, работы с детьми, оформления результатов контроля, выработки и реализации мероприятий по устранению выявленных недостатков.</w:t>
      </w:r>
    </w:p>
    <w:p w:rsidR="00072669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11.2. Работа учреждения по предоставлению муниципальной услуги должна быть направлена на полное удовлетворение нужд детей и родителей (законных представителей), непрерывное повышение качества муниципальной услуги.</w:t>
      </w:r>
    </w:p>
    <w:p w:rsidR="0043790B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11.3. При оценке качества муниципальной услуги используются следующие критерии:</w:t>
      </w:r>
    </w:p>
    <w:p w:rsidR="0043790B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полнота предоставления услуги в соответствии с установленными требованиями ее предоставления;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 xml:space="preserve">результативность предоставления услуги, оцениваемая методом сравнения требований образовательных программ в сфере дополнительного образования детей </w:t>
      </w:r>
      <w:r w:rsidRPr="000059AA">
        <w:rPr>
          <w:color w:val="000000"/>
          <w:sz w:val="26"/>
          <w:szCs w:val="26"/>
        </w:rPr>
        <w:t>художественно-эстетической направленности</w:t>
      </w:r>
      <w:r w:rsidRPr="000059AA">
        <w:rPr>
          <w:sz w:val="26"/>
          <w:szCs w:val="26"/>
          <w:lang w:eastAsia="ru-RU"/>
        </w:rPr>
        <w:t xml:space="preserve"> с фактическими результатами реализации этих программ, а также путем изучения обращений граждан и опросов населения;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 xml:space="preserve">создание условий для непрерывного дополнительного образования детей  </w:t>
      </w:r>
      <w:r w:rsidRPr="000059AA">
        <w:rPr>
          <w:color w:val="000000"/>
          <w:sz w:val="26"/>
          <w:szCs w:val="26"/>
        </w:rPr>
        <w:t>художественно-эстетической направленности</w:t>
      </w:r>
      <w:r w:rsidRPr="000059AA">
        <w:rPr>
          <w:sz w:val="26"/>
          <w:szCs w:val="26"/>
          <w:lang w:eastAsia="ru-RU"/>
        </w:rPr>
        <w:t xml:space="preserve"> в соответствии с их интересами и потребностями.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11.4. Качественное предоставление услуг характеризуют: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1) доступность, безопасность и эффективность дополнительного образования;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2) расширение знаний обучающихся;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 xml:space="preserve">3) развитие мотивации </w:t>
      </w:r>
      <w:proofErr w:type="gramStart"/>
      <w:r w:rsidRPr="000059AA">
        <w:rPr>
          <w:sz w:val="26"/>
          <w:szCs w:val="26"/>
          <w:lang w:eastAsia="ru-RU"/>
        </w:rPr>
        <w:t>обучающихся</w:t>
      </w:r>
      <w:proofErr w:type="gramEnd"/>
      <w:r w:rsidRPr="000059AA">
        <w:rPr>
          <w:sz w:val="26"/>
          <w:szCs w:val="26"/>
          <w:lang w:eastAsia="ru-RU"/>
        </w:rPr>
        <w:t xml:space="preserve"> к самообразованию;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4) развитие творческих способностей обучающихся;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 xml:space="preserve">5) включение </w:t>
      </w:r>
      <w:proofErr w:type="gramStart"/>
      <w:r w:rsidRPr="000059AA">
        <w:rPr>
          <w:sz w:val="26"/>
          <w:szCs w:val="26"/>
          <w:lang w:eastAsia="ru-RU"/>
        </w:rPr>
        <w:t>обучающихся</w:t>
      </w:r>
      <w:proofErr w:type="gramEnd"/>
      <w:r w:rsidRPr="000059AA">
        <w:rPr>
          <w:sz w:val="26"/>
          <w:szCs w:val="26"/>
          <w:lang w:eastAsia="ru-RU"/>
        </w:rPr>
        <w:t xml:space="preserve"> в социально полезную деятельность;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6) профессиональное и личностное самоопределение воспитанников;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lastRenderedPageBreak/>
        <w:t>7) самореализация и самовоспитание воспитанников;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 xml:space="preserve">8) адаптация </w:t>
      </w:r>
      <w:proofErr w:type="gramStart"/>
      <w:r w:rsidRPr="000059AA">
        <w:rPr>
          <w:sz w:val="26"/>
          <w:szCs w:val="26"/>
          <w:lang w:eastAsia="ru-RU"/>
        </w:rPr>
        <w:t>обучающихся</w:t>
      </w:r>
      <w:proofErr w:type="gramEnd"/>
      <w:r w:rsidRPr="000059AA">
        <w:rPr>
          <w:sz w:val="26"/>
          <w:szCs w:val="26"/>
          <w:lang w:eastAsia="ru-RU"/>
        </w:rPr>
        <w:t xml:space="preserve"> к жизни в обществе;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9) организация содержательного досуга и занятости воспитанников;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10) результаты участия обучающихся в конференциях, конкурсах различного уровня.</w:t>
      </w:r>
    </w:p>
    <w:p w:rsidR="0043790B" w:rsidRPr="000059AA" w:rsidRDefault="0043790B" w:rsidP="00072669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0059AA">
        <w:rPr>
          <w:sz w:val="26"/>
          <w:szCs w:val="26"/>
          <w:lang w:eastAsia="ru-RU"/>
        </w:rPr>
        <w:t>11.5. Система индикаторов качества предоставления услуги:</w:t>
      </w:r>
    </w:p>
    <w:p w:rsidR="0043790B" w:rsidRPr="000059AA" w:rsidRDefault="0043790B" w:rsidP="00AD31B6">
      <w:pPr>
        <w:suppressAutoHyphens w:val="0"/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  <w:lang w:eastAsia="ru-RU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43"/>
        <w:gridCol w:w="7081"/>
        <w:gridCol w:w="1770"/>
      </w:tblGrid>
      <w:tr w:rsidR="0043790B" w:rsidRPr="00072669">
        <w:trPr>
          <w:cantSplit/>
          <w:trHeight w:val="36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№ </w:t>
            </w:r>
            <w:proofErr w:type="spellStart"/>
            <w:proofErr w:type="gramStart"/>
            <w:r w:rsidRPr="00072669">
              <w:rPr>
                <w:rFonts w:ascii="Times New Roman" w:hAnsi="Times New Roman" w:cs="Times New Roman"/>
                <w:b/>
                <w:sz w:val="24"/>
                <w:szCs w:val="26"/>
              </w:rPr>
              <w:t>п</w:t>
            </w:r>
            <w:proofErr w:type="spellEnd"/>
            <w:proofErr w:type="gramEnd"/>
            <w:r w:rsidRPr="00072669">
              <w:rPr>
                <w:rFonts w:ascii="Times New Roman" w:hAnsi="Times New Roman" w:cs="Times New Roman"/>
                <w:b/>
                <w:sz w:val="24"/>
                <w:szCs w:val="26"/>
              </w:rPr>
              <w:t>/</w:t>
            </w:r>
            <w:proofErr w:type="spellStart"/>
            <w:r w:rsidRPr="00072669">
              <w:rPr>
                <w:rFonts w:ascii="Times New Roman" w:hAnsi="Times New Roman" w:cs="Times New Roman"/>
                <w:b/>
                <w:sz w:val="24"/>
                <w:szCs w:val="26"/>
              </w:rPr>
              <w:t>п</w:t>
            </w:r>
            <w:proofErr w:type="spellEnd"/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b/>
                <w:sz w:val="24"/>
                <w:szCs w:val="26"/>
              </w:rPr>
              <w:t>Индикаторы качества предоставления государственной услуги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b/>
                <w:sz w:val="24"/>
                <w:szCs w:val="26"/>
              </w:rPr>
              <w:t>Значение индикатора, %</w:t>
            </w:r>
          </w:p>
        </w:tc>
      </w:tr>
      <w:tr w:rsidR="0043790B" w:rsidRPr="00072669">
        <w:trPr>
          <w:cantSplit/>
          <w:trHeight w:val="36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1 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В организации ведется учет проверок качества предоставление услуги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да/нет  </w:t>
            </w:r>
          </w:p>
        </w:tc>
      </w:tr>
      <w:tr w:rsidR="0043790B" w:rsidRPr="00072669">
        <w:trPr>
          <w:cantSplit/>
          <w:trHeight w:val="36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2 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Фактическая наполняемость групп от </w:t>
            </w:r>
            <w:proofErr w:type="gramStart"/>
            <w:r w:rsidRPr="00072669">
              <w:rPr>
                <w:rFonts w:ascii="Times New Roman" w:hAnsi="Times New Roman" w:cs="Times New Roman"/>
                <w:sz w:val="24"/>
                <w:szCs w:val="26"/>
              </w:rPr>
              <w:t>нормативной</w:t>
            </w:r>
            <w:proofErr w:type="gramEnd"/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>50, не менее</w:t>
            </w:r>
          </w:p>
        </w:tc>
      </w:tr>
      <w:tr w:rsidR="0043790B" w:rsidRPr="00072669">
        <w:trPr>
          <w:cantSplit/>
          <w:trHeight w:val="720"/>
        </w:trPr>
        <w:tc>
          <w:tcPr>
            <w:tcW w:w="33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3 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Количество учащихся, принимающих участие  в конкурсах, фестивалях, смотрах,  выставках, конференциях и иных  подобных  мероприятиях от  общего количества учащихся (% от контингента), в том числе: 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43790B" w:rsidRPr="00072669">
        <w:trPr>
          <w:cantSplit/>
          <w:trHeight w:val="360"/>
        </w:trPr>
        <w:tc>
          <w:tcPr>
            <w:tcW w:w="33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городских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20, не менее </w:t>
            </w:r>
          </w:p>
        </w:tc>
      </w:tr>
      <w:tr w:rsidR="0043790B" w:rsidRPr="00072669">
        <w:trPr>
          <w:cantSplit/>
          <w:trHeight w:val="360"/>
        </w:trPr>
        <w:tc>
          <w:tcPr>
            <w:tcW w:w="339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региональных 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10, не менее </w:t>
            </w:r>
          </w:p>
        </w:tc>
      </w:tr>
      <w:tr w:rsidR="0043790B" w:rsidRPr="00072669">
        <w:trPr>
          <w:cantSplit/>
          <w:trHeight w:val="360"/>
        </w:trPr>
        <w:tc>
          <w:tcPr>
            <w:tcW w:w="33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федеральных, международных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0,5, не менее </w:t>
            </w:r>
          </w:p>
        </w:tc>
      </w:tr>
      <w:tr w:rsidR="0043790B" w:rsidRPr="00072669">
        <w:trPr>
          <w:cantSplit/>
          <w:trHeight w:val="48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4 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Учреждение участвует в реализации инновационных проектов и конкурсах исследовательских работ 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да/нет  </w:t>
            </w:r>
          </w:p>
        </w:tc>
      </w:tr>
      <w:tr w:rsidR="0043790B" w:rsidRPr="00072669">
        <w:trPr>
          <w:cantSplit/>
          <w:trHeight w:val="60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5 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Учреждение  в образовательном процессе реализует образовательные программы дополнительного образования с применением информационных технологий                 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10, не менее  </w:t>
            </w:r>
          </w:p>
        </w:tc>
      </w:tr>
      <w:tr w:rsidR="0043790B" w:rsidRPr="00072669">
        <w:trPr>
          <w:cantSplit/>
          <w:trHeight w:val="48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6 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Доля педагогических кадров с высшим профессиональным  образованием от общего числа педагогов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90, не менее    </w:t>
            </w:r>
          </w:p>
        </w:tc>
      </w:tr>
      <w:tr w:rsidR="0043790B" w:rsidRPr="00072669">
        <w:trPr>
          <w:cantSplit/>
          <w:trHeight w:val="36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7 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07266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Процент выполнения учебных программ  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 xml:space="preserve">90, не менее    </w:t>
            </w:r>
          </w:p>
        </w:tc>
      </w:tr>
      <w:tr w:rsidR="0043790B" w:rsidRPr="00072669">
        <w:trPr>
          <w:cantSplit/>
          <w:trHeight w:val="360"/>
        </w:trPr>
        <w:tc>
          <w:tcPr>
            <w:tcW w:w="3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  <w:tc>
          <w:tcPr>
            <w:tcW w:w="3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>Сохранность контингента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790B" w:rsidRPr="00072669" w:rsidRDefault="0043790B" w:rsidP="00AD31B6">
            <w:pPr>
              <w:pStyle w:val="ConsPlusCell"/>
              <w:rPr>
                <w:rFonts w:ascii="Times New Roman" w:hAnsi="Times New Roman" w:cs="Times New Roman"/>
                <w:sz w:val="24"/>
                <w:szCs w:val="26"/>
              </w:rPr>
            </w:pPr>
            <w:r w:rsidRPr="00072669">
              <w:rPr>
                <w:rFonts w:ascii="Times New Roman" w:hAnsi="Times New Roman" w:cs="Times New Roman"/>
                <w:sz w:val="24"/>
                <w:szCs w:val="26"/>
              </w:rPr>
              <w:t>80, не менее</w:t>
            </w:r>
          </w:p>
        </w:tc>
      </w:tr>
    </w:tbl>
    <w:p w:rsidR="00072669" w:rsidRDefault="00072669" w:rsidP="00072669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072669" w:rsidRPr="000059AA" w:rsidRDefault="00072669" w:rsidP="00072669">
      <w:pPr>
        <w:pStyle w:val="ConsPlusNormal"/>
        <w:ind w:firstLine="0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3790B" w:rsidRPr="000059AA" w:rsidRDefault="0043790B" w:rsidP="00072669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12. Порядок подачи, регистрации и рассмотрения жалоб</w:t>
      </w:r>
      <w:r w:rsidR="0007266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на несоответствие соблюдения муниципальной услуги</w:t>
      </w:r>
      <w:r w:rsidR="0007266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по предоставлению дополнительного образования детям в учреждениях дополнительного образования детей художественно-эстетической направленности </w:t>
      </w: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3790B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 xml:space="preserve">12.1. Жалоба заявителя в досудебном (внесудебном) порядке может быть адресована устно при личной встрече, по телефону, в письменном виде, в том числе через Интернет-сайт </w:t>
      </w:r>
      <w:r w:rsidRPr="000059AA">
        <w:rPr>
          <w:color w:val="000000"/>
          <w:sz w:val="26"/>
          <w:szCs w:val="26"/>
        </w:rPr>
        <w:t>органа местного самоуправления муниципального образования Республики Татарстан, выдавшего муниципальное задание учреждению</w:t>
      </w:r>
      <w:r w:rsidRPr="000059AA">
        <w:rPr>
          <w:sz w:val="26"/>
          <w:szCs w:val="26"/>
        </w:rPr>
        <w:t xml:space="preserve">: </w:t>
      </w:r>
    </w:p>
    <w:p w:rsidR="0043790B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t>руководителю учреждения, оказывающего услугу;</w:t>
      </w:r>
    </w:p>
    <w:p w:rsidR="0043790B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color w:val="000000"/>
          <w:sz w:val="26"/>
          <w:szCs w:val="26"/>
        </w:rPr>
        <w:t>руководителю органа местного самоуправления муниципального образования Республики Татарстан, выдавшего муниципальное задание учреждению;</w:t>
      </w:r>
    </w:p>
    <w:p w:rsidR="0043790B" w:rsidRPr="000059AA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color w:val="000000"/>
          <w:sz w:val="26"/>
          <w:szCs w:val="26"/>
        </w:rPr>
        <w:t>руководителю органа государственной власти Республики Татарстан, в ведомственной подчиненности которого находится учреждение</w:t>
      </w:r>
      <w:r w:rsidRPr="000059AA">
        <w:rPr>
          <w:sz w:val="26"/>
          <w:szCs w:val="26"/>
        </w:rPr>
        <w:t>.</w:t>
      </w:r>
    </w:p>
    <w:p w:rsidR="0043790B" w:rsidRDefault="0043790B" w:rsidP="000726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059AA">
        <w:rPr>
          <w:sz w:val="26"/>
          <w:szCs w:val="26"/>
        </w:rPr>
        <w:lastRenderedPageBreak/>
        <w:t>12.2. Обжалование действий (бездействия), осуществляемых (принятых) в ходе предоставления муниципальной услуги, производится в соответствии с действующим порядком рассмотрения обращений граждан Российской Федерации либо в судебном порядке.</w:t>
      </w:r>
    </w:p>
    <w:p w:rsidR="00072669" w:rsidRDefault="00072669" w:rsidP="00AD31B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72669" w:rsidRPr="000059AA" w:rsidRDefault="00072669" w:rsidP="00AD31B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13. Порядок </w:t>
      </w:r>
      <w:proofErr w:type="gramStart"/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контроля за</w:t>
      </w:r>
      <w:proofErr w:type="gramEnd"/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предоставлением муниципальной услуги</w:t>
      </w: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по предоставлению дополнительного образования детям в образовательных учреждениях дополнительного образования детей художественно-эстетической направленности</w:t>
      </w: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со стороны органов государственной власти</w:t>
      </w:r>
    </w:p>
    <w:p w:rsidR="0043790B" w:rsidRPr="000059AA" w:rsidRDefault="0043790B" w:rsidP="00AD31B6">
      <w:pPr>
        <w:pStyle w:val="ConsPlusNormal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3790B" w:rsidRPr="00072669" w:rsidRDefault="0043790B" w:rsidP="0007266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0059AA">
        <w:rPr>
          <w:sz w:val="26"/>
          <w:szCs w:val="26"/>
        </w:rPr>
        <w:t>Контроль за</w:t>
      </w:r>
      <w:proofErr w:type="gramEnd"/>
      <w:r w:rsidRPr="000059AA">
        <w:rPr>
          <w:sz w:val="26"/>
          <w:szCs w:val="26"/>
        </w:rPr>
        <w:t xml:space="preserve"> предоставлением муниципальной услуги со стороны органов </w:t>
      </w:r>
      <w:r w:rsidRPr="000059AA">
        <w:rPr>
          <w:color w:val="000000"/>
          <w:sz w:val="26"/>
          <w:szCs w:val="26"/>
        </w:rPr>
        <w:t>местного самоуправления муниципального образования Республики Татарстан</w:t>
      </w:r>
      <w:r w:rsidRPr="000059AA" w:rsidDel="00F549E3">
        <w:rPr>
          <w:sz w:val="26"/>
          <w:szCs w:val="26"/>
        </w:rPr>
        <w:t xml:space="preserve"> </w:t>
      </w:r>
      <w:r w:rsidRPr="000059AA">
        <w:rPr>
          <w:sz w:val="26"/>
          <w:szCs w:val="26"/>
        </w:rPr>
        <w:t>осуществляется</w:t>
      </w:r>
      <w:r w:rsidRPr="000059AA">
        <w:rPr>
          <w:b/>
          <w:bCs/>
          <w:sz w:val="26"/>
          <w:szCs w:val="26"/>
        </w:rPr>
        <w:t xml:space="preserve"> </w:t>
      </w:r>
      <w:r w:rsidRPr="000059AA">
        <w:rPr>
          <w:bCs/>
          <w:sz w:val="26"/>
          <w:szCs w:val="26"/>
        </w:rPr>
        <w:t>в соответствии с постановлением ___________________________________________ «О Порядке проведения оценки соответствия качества фактически предоставляемых услуг установленным стандартам качества муниципальных услуг».</w:t>
      </w:r>
    </w:p>
    <w:p w:rsidR="00072669" w:rsidRDefault="00072669" w:rsidP="00AD31B6">
      <w:pPr>
        <w:pStyle w:val="ConsPlusNormal"/>
        <w:jc w:val="center"/>
        <w:rPr>
          <w:b/>
          <w:color w:val="000000"/>
          <w:sz w:val="26"/>
          <w:szCs w:val="26"/>
        </w:rPr>
      </w:pPr>
    </w:p>
    <w:p w:rsidR="00072669" w:rsidRPr="000059AA" w:rsidRDefault="00072669" w:rsidP="00AD31B6">
      <w:pPr>
        <w:pStyle w:val="ConsPlusNormal"/>
        <w:jc w:val="center"/>
        <w:rPr>
          <w:b/>
          <w:color w:val="000000"/>
          <w:sz w:val="26"/>
          <w:szCs w:val="26"/>
        </w:rPr>
      </w:pPr>
    </w:p>
    <w:p w:rsidR="0043790B" w:rsidRPr="000059AA" w:rsidRDefault="0043790B" w:rsidP="00C9648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14. Предоставление муниципальной услуги</w:t>
      </w:r>
    </w:p>
    <w:p w:rsidR="0043790B" w:rsidRPr="000059AA" w:rsidRDefault="0043790B" w:rsidP="00C9648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059AA">
        <w:rPr>
          <w:rFonts w:ascii="Times New Roman" w:hAnsi="Times New Roman" w:cs="Times New Roman"/>
          <w:b/>
          <w:color w:val="000000"/>
          <w:sz w:val="26"/>
          <w:szCs w:val="26"/>
        </w:rPr>
        <w:t>по предоставлению дополнительного образования детям в учреждениях дополнительного образования детей художественно-эстетической направленности за плату или бесплатно</w:t>
      </w:r>
    </w:p>
    <w:p w:rsidR="0043790B" w:rsidRPr="000059AA" w:rsidRDefault="0043790B" w:rsidP="00AD31B6">
      <w:pPr>
        <w:pStyle w:val="ConsPlusNormal"/>
        <w:ind w:left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3790B" w:rsidRDefault="0043790B" w:rsidP="000726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059AA">
        <w:rPr>
          <w:rFonts w:ascii="Times New Roman" w:hAnsi="Times New Roman" w:cs="Times New Roman"/>
          <w:sz w:val="26"/>
          <w:szCs w:val="26"/>
        </w:rPr>
        <w:t xml:space="preserve">Учреждение может оказывать дополнительные платные образовательные услуги, выходящие за рамки образовательных программ, поименованных в настоящем стандарте (преподавание специальных курсов и циклов дисциплин, репетиторство, занятия с детьми углубленным изучением предметов и другие услуги), по договорам с учреждениями, предприятиями, организациями и физическими лицами. </w:t>
      </w:r>
      <w:r w:rsidRPr="000059AA">
        <w:rPr>
          <w:rFonts w:ascii="Times New Roman" w:hAnsi="Times New Roman" w:cs="Times New Roman"/>
          <w:color w:val="000000"/>
          <w:sz w:val="26"/>
          <w:szCs w:val="26"/>
        </w:rPr>
        <w:t>Получатель</w:t>
      </w:r>
      <w:r w:rsidRPr="000059AA">
        <w:rPr>
          <w:rFonts w:ascii="Times New Roman" w:hAnsi="Times New Roman" w:cs="Times New Roman"/>
          <w:sz w:val="26"/>
          <w:szCs w:val="26"/>
        </w:rPr>
        <w:t xml:space="preserve"> имеет право затребовать составление сметы на оказание платных образовательных услуг, предусмотренных договором. В этом случае смета становится частью договора. Составление такой сметы по требованию </w:t>
      </w:r>
      <w:r w:rsidRPr="000059AA">
        <w:rPr>
          <w:rFonts w:ascii="Times New Roman" w:hAnsi="Times New Roman" w:cs="Times New Roman"/>
          <w:color w:val="000000"/>
          <w:sz w:val="26"/>
          <w:szCs w:val="26"/>
        </w:rPr>
        <w:t>получателя</w:t>
      </w:r>
      <w:r w:rsidRPr="000059AA">
        <w:rPr>
          <w:rFonts w:ascii="Times New Roman" w:hAnsi="Times New Roman" w:cs="Times New Roman"/>
          <w:sz w:val="26"/>
          <w:szCs w:val="26"/>
        </w:rPr>
        <w:t xml:space="preserve"> обязательно.</w:t>
      </w:r>
    </w:p>
    <w:p w:rsidR="00072669" w:rsidRDefault="00072669" w:rsidP="000726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2669" w:rsidRDefault="00072669" w:rsidP="000726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2669" w:rsidRDefault="00072669" w:rsidP="0007266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2669" w:rsidRPr="00072669" w:rsidRDefault="00072669" w:rsidP="0007266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</w:p>
    <w:sectPr w:rsidR="00072669" w:rsidRPr="00072669" w:rsidSect="000059AA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B71" w:rsidRDefault="00115B71">
      <w:r>
        <w:separator/>
      </w:r>
    </w:p>
  </w:endnote>
  <w:endnote w:type="continuationSeparator" w:id="0">
    <w:p w:rsidR="00115B71" w:rsidRDefault="001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B71" w:rsidRDefault="00115B71">
      <w:r>
        <w:separator/>
      </w:r>
    </w:p>
  </w:footnote>
  <w:footnote w:type="continuationSeparator" w:id="0">
    <w:p w:rsidR="00115B71" w:rsidRDefault="00115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AA" w:rsidRDefault="00A74B79">
    <w:pPr>
      <w:pStyle w:val="ad"/>
      <w:jc w:val="center"/>
    </w:pPr>
    <w:fldSimple w:instr=" PAGE   \* MERGEFORMAT ">
      <w:r w:rsidR="00BB4907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419"/>
    <w:multiLevelType w:val="multilevel"/>
    <w:tmpl w:val="9210F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238565C"/>
    <w:multiLevelType w:val="multilevel"/>
    <w:tmpl w:val="9210F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63543D0"/>
    <w:multiLevelType w:val="hybridMultilevel"/>
    <w:tmpl w:val="61D24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664BF"/>
    <w:multiLevelType w:val="hybridMultilevel"/>
    <w:tmpl w:val="9DA8DF48"/>
    <w:lvl w:ilvl="0" w:tplc="83AA8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B600C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8B645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E4E19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5C5E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F2B7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29E95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C45A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7A8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CB0699F"/>
    <w:multiLevelType w:val="multilevel"/>
    <w:tmpl w:val="9210F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>
    <w:nsid w:val="132A7934"/>
    <w:multiLevelType w:val="multilevel"/>
    <w:tmpl w:val="9210F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250D1CBB"/>
    <w:multiLevelType w:val="hybridMultilevel"/>
    <w:tmpl w:val="6E08A25E"/>
    <w:lvl w:ilvl="0" w:tplc="E20A25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2C7B2D87"/>
    <w:multiLevelType w:val="multilevel"/>
    <w:tmpl w:val="A494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8587F"/>
    <w:multiLevelType w:val="multilevel"/>
    <w:tmpl w:val="9210F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3A050F9D"/>
    <w:multiLevelType w:val="multilevel"/>
    <w:tmpl w:val="D4F8B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41384001"/>
    <w:multiLevelType w:val="hybridMultilevel"/>
    <w:tmpl w:val="71AA1C1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>
    <w:nsid w:val="41760C0C"/>
    <w:multiLevelType w:val="multilevel"/>
    <w:tmpl w:val="ABA2F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428358DB"/>
    <w:multiLevelType w:val="hybridMultilevel"/>
    <w:tmpl w:val="170ED9A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95C7D"/>
    <w:multiLevelType w:val="multilevel"/>
    <w:tmpl w:val="9210F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4">
    <w:nsid w:val="55F437DA"/>
    <w:multiLevelType w:val="multilevel"/>
    <w:tmpl w:val="D4F8BFEE"/>
    <w:lvl w:ilvl="0">
      <w:start w:val="1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5">
    <w:nsid w:val="5D2800F4"/>
    <w:multiLevelType w:val="multilevel"/>
    <w:tmpl w:val="A3F442EC"/>
    <w:lvl w:ilvl="0">
      <w:start w:val="4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51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16">
    <w:nsid w:val="6AEB04F5"/>
    <w:multiLevelType w:val="multilevel"/>
    <w:tmpl w:val="51967298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951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7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240" w:hanging="2160"/>
      </w:pPr>
      <w:rPr>
        <w:rFonts w:cs="Times New Roman" w:hint="default"/>
      </w:rPr>
    </w:lvl>
  </w:abstractNum>
  <w:abstractNum w:abstractNumId="17">
    <w:nsid w:val="7A5C7006"/>
    <w:multiLevelType w:val="multilevel"/>
    <w:tmpl w:val="D4F8BF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8">
    <w:nsid w:val="7ACE7AF4"/>
    <w:multiLevelType w:val="multilevel"/>
    <w:tmpl w:val="9210F4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7FB879FD"/>
    <w:multiLevelType w:val="hybridMultilevel"/>
    <w:tmpl w:val="167A8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13"/>
  </w:num>
  <w:num w:numId="8">
    <w:abstractNumId w:val="0"/>
  </w:num>
  <w:num w:numId="9">
    <w:abstractNumId w:val="18"/>
  </w:num>
  <w:num w:numId="10">
    <w:abstractNumId w:val="1"/>
  </w:num>
  <w:num w:numId="11">
    <w:abstractNumId w:val="8"/>
  </w:num>
  <w:num w:numId="12">
    <w:abstractNumId w:val="6"/>
  </w:num>
  <w:num w:numId="13">
    <w:abstractNumId w:val="14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11"/>
  </w:num>
  <w:num w:numId="19">
    <w:abstractNumId w:val="1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7D7D"/>
    <w:rsid w:val="000059AA"/>
    <w:rsid w:val="00024A3D"/>
    <w:rsid w:val="00067A78"/>
    <w:rsid w:val="00072669"/>
    <w:rsid w:val="000774E8"/>
    <w:rsid w:val="000854C3"/>
    <w:rsid w:val="00096AB5"/>
    <w:rsid w:val="000A2E92"/>
    <w:rsid w:val="000D0800"/>
    <w:rsid w:val="00115B71"/>
    <w:rsid w:val="00133D86"/>
    <w:rsid w:val="001460A1"/>
    <w:rsid w:val="0015005B"/>
    <w:rsid w:val="001903D7"/>
    <w:rsid w:val="001B4F17"/>
    <w:rsid w:val="001D044F"/>
    <w:rsid w:val="001D7BFD"/>
    <w:rsid w:val="001E320A"/>
    <w:rsid w:val="001F166B"/>
    <w:rsid w:val="001F574D"/>
    <w:rsid w:val="002646A1"/>
    <w:rsid w:val="00265E8A"/>
    <w:rsid w:val="00291B99"/>
    <w:rsid w:val="0029298F"/>
    <w:rsid w:val="0029362A"/>
    <w:rsid w:val="002E59BA"/>
    <w:rsid w:val="002F4579"/>
    <w:rsid w:val="00305398"/>
    <w:rsid w:val="00332312"/>
    <w:rsid w:val="0033638C"/>
    <w:rsid w:val="0034455E"/>
    <w:rsid w:val="00352E69"/>
    <w:rsid w:val="003577B8"/>
    <w:rsid w:val="00382922"/>
    <w:rsid w:val="003C7665"/>
    <w:rsid w:val="003D7022"/>
    <w:rsid w:val="003F045D"/>
    <w:rsid w:val="00400D5F"/>
    <w:rsid w:val="004064AB"/>
    <w:rsid w:val="0043790B"/>
    <w:rsid w:val="004444C1"/>
    <w:rsid w:val="0045672F"/>
    <w:rsid w:val="00463EF4"/>
    <w:rsid w:val="0047298C"/>
    <w:rsid w:val="00482793"/>
    <w:rsid w:val="004E69CE"/>
    <w:rsid w:val="0050672F"/>
    <w:rsid w:val="00511275"/>
    <w:rsid w:val="005216CB"/>
    <w:rsid w:val="00534CFB"/>
    <w:rsid w:val="00545BBD"/>
    <w:rsid w:val="005470B0"/>
    <w:rsid w:val="005729E9"/>
    <w:rsid w:val="005832EE"/>
    <w:rsid w:val="005A2DA5"/>
    <w:rsid w:val="005A5204"/>
    <w:rsid w:val="005B2A10"/>
    <w:rsid w:val="005B6B96"/>
    <w:rsid w:val="005D7B4C"/>
    <w:rsid w:val="005E1178"/>
    <w:rsid w:val="005E22C4"/>
    <w:rsid w:val="005F19C2"/>
    <w:rsid w:val="005F3B2D"/>
    <w:rsid w:val="006106F3"/>
    <w:rsid w:val="00611002"/>
    <w:rsid w:val="00620D8C"/>
    <w:rsid w:val="00623ADD"/>
    <w:rsid w:val="00635D18"/>
    <w:rsid w:val="00656D72"/>
    <w:rsid w:val="00661A0F"/>
    <w:rsid w:val="00663344"/>
    <w:rsid w:val="00677A5E"/>
    <w:rsid w:val="006847DD"/>
    <w:rsid w:val="00692F1E"/>
    <w:rsid w:val="006970ED"/>
    <w:rsid w:val="006A4DF7"/>
    <w:rsid w:val="006C58D1"/>
    <w:rsid w:val="006D2264"/>
    <w:rsid w:val="006D4392"/>
    <w:rsid w:val="0070317A"/>
    <w:rsid w:val="00715C6A"/>
    <w:rsid w:val="00716864"/>
    <w:rsid w:val="00731ED4"/>
    <w:rsid w:val="007403C7"/>
    <w:rsid w:val="00763D7C"/>
    <w:rsid w:val="00780856"/>
    <w:rsid w:val="00796202"/>
    <w:rsid w:val="007A654E"/>
    <w:rsid w:val="007C736E"/>
    <w:rsid w:val="007D2E0B"/>
    <w:rsid w:val="007E7AD8"/>
    <w:rsid w:val="007F133D"/>
    <w:rsid w:val="008035DE"/>
    <w:rsid w:val="00834894"/>
    <w:rsid w:val="00845914"/>
    <w:rsid w:val="00856A9A"/>
    <w:rsid w:val="00867F8B"/>
    <w:rsid w:val="008A0EBA"/>
    <w:rsid w:val="008C34F9"/>
    <w:rsid w:val="008D592B"/>
    <w:rsid w:val="008F411A"/>
    <w:rsid w:val="009363FF"/>
    <w:rsid w:val="0096113E"/>
    <w:rsid w:val="00961C2C"/>
    <w:rsid w:val="00963F83"/>
    <w:rsid w:val="00972BD3"/>
    <w:rsid w:val="009736D6"/>
    <w:rsid w:val="00987CCA"/>
    <w:rsid w:val="009930BB"/>
    <w:rsid w:val="009B79A8"/>
    <w:rsid w:val="009D5BFA"/>
    <w:rsid w:val="00A075FA"/>
    <w:rsid w:val="00A5799B"/>
    <w:rsid w:val="00A64B9B"/>
    <w:rsid w:val="00A74B79"/>
    <w:rsid w:val="00A87905"/>
    <w:rsid w:val="00A94A67"/>
    <w:rsid w:val="00AA07AB"/>
    <w:rsid w:val="00AB4BF5"/>
    <w:rsid w:val="00AC56BA"/>
    <w:rsid w:val="00AD31B6"/>
    <w:rsid w:val="00AE3205"/>
    <w:rsid w:val="00B07A9F"/>
    <w:rsid w:val="00B26F73"/>
    <w:rsid w:val="00B3224C"/>
    <w:rsid w:val="00B34454"/>
    <w:rsid w:val="00B4045D"/>
    <w:rsid w:val="00B4557D"/>
    <w:rsid w:val="00B57D65"/>
    <w:rsid w:val="00B8488F"/>
    <w:rsid w:val="00BA2AD9"/>
    <w:rsid w:val="00BA5802"/>
    <w:rsid w:val="00BB4907"/>
    <w:rsid w:val="00BF3646"/>
    <w:rsid w:val="00BF45C9"/>
    <w:rsid w:val="00BF54CC"/>
    <w:rsid w:val="00C0351E"/>
    <w:rsid w:val="00C21C39"/>
    <w:rsid w:val="00C2392D"/>
    <w:rsid w:val="00C304D5"/>
    <w:rsid w:val="00C67616"/>
    <w:rsid w:val="00C9648A"/>
    <w:rsid w:val="00CB26A5"/>
    <w:rsid w:val="00CB5222"/>
    <w:rsid w:val="00CC3D4D"/>
    <w:rsid w:val="00CD4227"/>
    <w:rsid w:val="00D00E1C"/>
    <w:rsid w:val="00D026C6"/>
    <w:rsid w:val="00D0535F"/>
    <w:rsid w:val="00D13DBD"/>
    <w:rsid w:val="00D14414"/>
    <w:rsid w:val="00D15F4E"/>
    <w:rsid w:val="00D26A8E"/>
    <w:rsid w:val="00D327BE"/>
    <w:rsid w:val="00D4493E"/>
    <w:rsid w:val="00DC07ED"/>
    <w:rsid w:val="00DF3613"/>
    <w:rsid w:val="00E205DB"/>
    <w:rsid w:val="00E366C2"/>
    <w:rsid w:val="00E523D4"/>
    <w:rsid w:val="00E52F45"/>
    <w:rsid w:val="00E648C9"/>
    <w:rsid w:val="00E70D2E"/>
    <w:rsid w:val="00E8126F"/>
    <w:rsid w:val="00EC5228"/>
    <w:rsid w:val="00EC6FB8"/>
    <w:rsid w:val="00ED1740"/>
    <w:rsid w:val="00ED48CF"/>
    <w:rsid w:val="00ED5E9C"/>
    <w:rsid w:val="00EF40E4"/>
    <w:rsid w:val="00F01AAC"/>
    <w:rsid w:val="00F160E4"/>
    <w:rsid w:val="00F2470A"/>
    <w:rsid w:val="00F549E3"/>
    <w:rsid w:val="00F57D7D"/>
    <w:rsid w:val="00F61160"/>
    <w:rsid w:val="00F66BB6"/>
    <w:rsid w:val="00FA3DE1"/>
    <w:rsid w:val="00FD0448"/>
    <w:rsid w:val="00FE3D0F"/>
    <w:rsid w:val="00FF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7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AD31B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31B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ConsPlusNormal">
    <w:name w:val="ConsPlusNormal"/>
    <w:uiPriority w:val="99"/>
    <w:rsid w:val="00F57D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NormalWeb1">
    <w:name w:val="Normal (Web)1"/>
    <w:basedOn w:val="a"/>
    <w:uiPriority w:val="99"/>
    <w:rsid w:val="00F57D7D"/>
    <w:pPr>
      <w:widowControl w:val="0"/>
      <w:spacing w:before="100" w:after="119"/>
    </w:pPr>
  </w:style>
  <w:style w:type="paragraph" w:customStyle="1" w:styleId="ConsPlusTitle">
    <w:name w:val="ConsPlusTitle"/>
    <w:uiPriority w:val="99"/>
    <w:rsid w:val="00AD31B6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nformat">
    <w:name w:val="ConsPlusNonformat"/>
    <w:uiPriority w:val="99"/>
    <w:rsid w:val="00AD31B6"/>
    <w:pPr>
      <w:widowControl w:val="0"/>
      <w:suppressAutoHyphens/>
      <w:autoSpaceDE w:val="0"/>
    </w:pPr>
    <w:rPr>
      <w:rFonts w:ascii="Courier New" w:hAnsi="Courier New"/>
      <w:lang w:eastAsia="ar-SA"/>
    </w:rPr>
  </w:style>
  <w:style w:type="paragraph" w:customStyle="1" w:styleId="a3">
    <w:name w:val="Знак"/>
    <w:basedOn w:val="a"/>
    <w:uiPriority w:val="99"/>
    <w:rsid w:val="00AD31B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footer"/>
    <w:basedOn w:val="a"/>
    <w:link w:val="a5"/>
    <w:uiPriority w:val="99"/>
    <w:rsid w:val="00AD31B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AD31B6"/>
    <w:rPr>
      <w:rFonts w:cs="Times New Roman"/>
      <w:sz w:val="24"/>
      <w:szCs w:val="24"/>
      <w:lang w:val="ru-RU" w:eastAsia="ar-SA" w:bidi="ar-SA"/>
    </w:rPr>
  </w:style>
  <w:style w:type="character" w:styleId="a6">
    <w:name w:val="page number"/>
    <w:basedOn w:val="a0"/>
    <w:uiPriority w:val="99"/>
    <w:rsid w:val="00AD31B6"/>
    <w:rPr>
      <w:rFonts w:cs="Times New Roman"/>
    </w:rPr>
  </w:style>
  <w:style w:type="paragraph" w:styleId="a7">
    <w:name w:val="Normal (Web)"/>
    <w:basedOn w:val="a"/>
    <w:uiPriority w:val="99"/>
    <w:rsid w:val="00AD31B6"/>
    <w:pPr>
      <w:suppressAutoHyphens w:val="0"/>
      <w:ind w:firstLine="600"/>
      <w:jc w:val="both"/>
    </w:pPr>
    <w:rPr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rsid w:val="00AD31B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D31B6"/>
    <w:rPr>
      <w:rFonts w:ascii="Tahoma" w:hAnsi="Tahoma" w:cs="Tahoma"/>
      <w:sz w:val="16"/>
      <w:szCs w:val="16"/>
      <w:lang w:val="ru-RU" w:eastAsia="ar-SA" w:bidi="ar-SA"/>
    </w:rPr>
  </w:style>
  <w:style w:type="paragraph" w:customStyle="1" w:styleId="ConsPlusCell">
    <w:name w:val="ConsPlusCell"/>
    <w:uiPriority w:val="99"/>
    <w:rsid w:val="00AD31B6"/>
    <w:pPr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Indent 2"/>
    <w:basedOn w:val="a"/>
    <w:link w:val="20"/>
    <w:uiPriority w:val="99"/>
    <w:rsid w:val="00AD31B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D31B6"/>
    <w:rPr>
      <w:rFonts w:cs="Times New Roman"/>
      <w:sz w:val="24"/>
      <w:szCs w:val="24"/>
      <w:lang w:val="ru-RU" w:eastAsia="ru-RU" w:bidi="ar-SA"/>
    </w:rPr>
  </w:style>
  <w:style w:type="paragraph" w:styleId="aa">
    <w:name w:val="List Paragraph"/>
    <w:basedOn w:val="a"/>
    <w:uiPriority w:val="99"/>
    <w:qFormat/>
    <w:rsid w:val="00AD31B6"/>
    <w:pPr>
      <w:suppressAutoHyphens w:val="0"/>
      <w:ind w:firstLine="927"/>
      <w:contextualSpacing/>
      <w:jc w:val="both"/>
    </w:pPr>
    <w:rPr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rsid w:val="00AD31B6"/>
    <w:pPr>
      <w:suppressAutoHyphens w:val="0"/>
      <w:spacing w:after="120"/>
      <w:ind w:left="283"/>
    </w:pPr>
    <w:rPr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AD31B6"/>
    <w:rPr>
      <w:rFonts w:cs="Times New Roman"/>
      <w:sz w:val="24"/>
      <w:szCs w:val="24"/>
      <w:lang w:val="ru-RU" w:eastAsia="ru-RU" w:bidi="ar-SA"/>
    </w:rPr>
  </w:style>
  <w:style w:type="paragraph" w:customStyle="1" w:styleId="xl79">
    <w:name w:val="xl79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1">
    <w:name w:val="xl81"/>
    <w:basedOn w:val="a"/>
    <w:uiPriority w:val="99"/>
    <w:rsid w:val="00AD3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2">
    <w:name w:val="xl82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3">
    <w:name w:val="xl83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4">
    <w:name w:val="xl84"/>
    <w:basedOn w:val="a"/>
    <w:uiPriority w:val="99"/>
    <w:rsid w:val="00AD31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8">
    <w:name w:val="xl88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9">
    <w:name w:val="xl89"/>
    <w:basedOn w:val="a"/>
    <w:uiPriority w:val="99"/>
    <w:rsid w:val="00AD31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0">
    <w:name w:val="xl90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uiPriority w:val="99"/>
    <w:rsid w:val="00AD31B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93">
    <w:name w:val="xl93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4">
    <w:name w:val="xl94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5">
    <w:name w:val="xl95"/>
    <w:basedOn w:val="a"/>
    <w:uiPriority w:val="99"/>
    <w:rsid w:val="00AD31B6"/>
    <w:pPr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eastAsia="ru-RU"/>
    </w:rPr>
  </w:style>
  <w:style w:type="paragraph" w:customStyle="1" w:styleId="xl96">
    <w:name w:val="xl96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97">
    <w:name w:val="xl97"/>
    <w:basedOn w:val="a"/>
    <w:uiPriority w:val="99"/>
    <w:rsid w:val="00AD31B6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8">
    <w:name w:val="xl98"/>
    <w:basedOn w:val="a"/>
    <w:uiPriority w:val="99"/>
    <w:rsid w:val="00AD31B6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99">
    <w:name w:val="xl99"/>
    <w:basedOn w:val="a"/>
    <w:uiPriority w:val="99"/>
    <w:rsid w:val="00AD31B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0">
    <w:name w:val="xl100"/>
    <w:basedOn w:val="a"/>
    <w:uiPriority w:val="99"/>
    <w:rsid w:val="00AD31B6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1">
    <w:name w:val="xl101"/>
    <w:basedOn w:val="a"/>
    <w:uiPriority w:val="99"/>
    <w:rsid w:val="00AD31B6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2">
    <w:name w:val="xl102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3">
    <w:name w:val="xl103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4">
    <w:name w:val="xl104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5">
    <w:name w:val="xl105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6">
    <w:name w:val="xl106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7">
    <w:name w:val="xl107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8">
    <w:name w:val="xl108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09">
    <w:name w:val="xl109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10">
    <w:name w:val="xl110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11">
    <w:name w:val="xl111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12">
    <w:name w:val="xl112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ru-RU"/>
    </w:rPr>
  </w:style>
  <w:style w:type="paragraph" w:customStyle="1" w:styleId="xl113">
    <w:name w:val="xl113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4">
    <w:name w:val="xl114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5">
    <w:name w:val="xl115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6">
    <w:name w:val="xl116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7">
    <w:name w:val="xl117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ru-RU"/>
    </w:rPr>
  </w:style>
  <w:style w:type="paragraph" w:customStyle="1" w:styleId="xl118">
    <w:name w:val="xl118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19">
    <w:name w:val="xl119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20">
    <w:name w:val="xl120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lang w:eastAsia="ru-RU"/>
    </w:rPr>
  </w:style>
  <w:style w:type="paragraph" w:customStyle="1" w:styleId="xl121">
    <w:name w:val="xl121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lang w:eastAsia="ru-RU"/>
    </w:rPr>
  </w:style>
  <w:style w:type="paragraph" w:customStyle="1" w:styleId="xl122">
    <w:name w:val="xl122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lang w:eastAsia="ru-RU"/>
    </w:rPr>
  </w:style>
  <w:style w:type="paragraph" w:customStyle="1" w:styleId="xl123">
    <w:name w:val="xl123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lang w:eastAsia="ru-RU"/>
    </w:rPr>
  </w:style>
  <w:style w:type="paragraph" w:customStyle="1" w:styleId="xl124">
    <w:name w:val="xl124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CCFF"/>
      <w:lang w:eastAsia="ru-RU"/>
    </w:rPr>
  </w:style>
  <w:style w:type="paragraph" w:customStyle="1" w:styleId="xl125">
    <w:name w:val="xl125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ru-RU"/>
    </w:rPr>
  </w:style>
  <w:style w:type="paragraph" w:customStyle="1" w:styleId="xl126">
    <w:name w:val="xl126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lang w:eastAsia="ru-RU"/>
    </w:rPr>
  </w:style>
  <w:style w:type="paragraph" w:customStyle="1" w:styleId="xl127">
    <w:name w:val="xl127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lang w:eastAsia="ru-RU"/>
    </w:rPr>
  </w:style>
  <w:style w:type="paragraph" w:customStyle="1" w:styleId="xl128">
    <w:name w:val="xl128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lang w:eastAsia="ru-RU"/>
    </w:rPr>
  </w:style>
  <w:style w:type="paragraph" w:customStyle="1" w:styleId="xl129">
    <w:name w:val="xl129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lang w:eastAsia="ru-RU"/>
    </w:rPr>
  </w:style>
  <w:style w:type="paragraph" w:customStyle="1" w:styleId="xl130">
    <w:name w:val="xl130"/>
    <w:basedOn w:val="a"/>
    <w:uiPriority w:val="99"/>
    <w:rsid w:val="00AD31B6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31">
    <w:name w:val="xl131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ru-RU"/>
    </w:rPr>
  </w:style>
  <w:style w:type="paragraph" w:customStyle="1" w:styleId="xl132">
    <w:name w:val="xl132"/>
    <w:basedOn w:val="a"/>
    <w:uiPriority w:val="99"/>
    <w:rsid w:val="00AD3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3">
    <w:name w:val="xl133"/>
    <w:basedOn w:val="a"/>
    <w:uiPriority w:val="99"/>
    <w:rsid w:val="00AD31B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4">
    <w:name w:val="xl134"/>
    <w:basedOn w:val="a"/>
    <w:uiPriority w:val="99"/>
    <w:rsid w:val="00AD3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5">
    <w:name w:val="xl135"/>
    <w:basedOn w:val="a"/>
    <w:uiPriority w:val="99"/>
    <w:rsid w:val="00AD31B6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6">
    <w:name w:val="xl136"/>
    <w:basedOn w:val="a"/>
    <w:uiPriority w:val="99"/>
    <w:rsid w:val="00AD31B6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uiPriority w:val="99"/>
    <w:rsid w:val="00AD31B6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uiPriority w:val="99"/>
    <w:rsid w:val="00AD31B6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uiPriority w:val="99"/>
    <w:rsid w:val="00AD31B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uiPriority w:val="99"/>
    <w:rsid w:val="00AD31B6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uiPriority w:val="99"/>
    <w:rsid w:val="00AD31B6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3">
    <w:name w:val="xl143"/>
    <w:basedOn w:val="a"/>
    <w:uiPriority w:val="99"/>
    <w:rsid w:val="00AD31B6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5">
    <w:name w:val="xl145"/>
    <w:basedOn w:val="a"/>
    <w:uiPriority w:val="99"/>
    <w:rsid w:val="00AD3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6">
    <w:name w:val="xl146"/>
    <w:basedOn w:val="a"/>
    <w:uiPriority w:val="99"/>
    <w:rsid w:val="00AD31B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styleId="ad">
    <w:name w:val="header"/>
    <w:basedOn w:val="a"/>
    <w:link w:val="ae"/>
    <w:uiPriority w:val="99"/>
    <w:rsid w:val="00AD31B6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AD31B6"/>
    <w:rPr>
      <w:rFonts w:cs="Times New Roman"/>
      <w:sz w:val="24"/>
      <w:szCs w:val="24"/>
      <w:lang w:val="ru-RU" w:eastAsia="ru-RU" w:bidi="ar-SA"/>
    </w:rPr>
  </w:style>
  <w:style w:type="paragraph" w:styleId="af">
    <w:name w:val="Document Map"/>
    <w:basedOn w:val="a"/>
    <w:link w:val="af0"/>
    <w:uiPriority w:val="99"/>
    <w:semiHidden/>
    <w:rsid w:val="00AD31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032D61"/>
    <w:rPr>
      <w:sz w:val="0"/>
      <w:szCs w:val="0"/>
      <w:lang w:eastAsia="ar-SA"/>
    </w:rPr>
  </w:style>
  <w:style w:type="character" w:styleId="af1">
    <w:name w:val="annotation reference"/>
    <w:basedOn w:val="a0"/>
    <w:uiPriority w:val="99"/>
    <w:rsid w:val="00B26F73"/>
    <w:rPr>
      <w:rFonts w:cs="Times New Roman"/>
      <w:sz w:val="16"/>
      <w:szCs w:val="16"/>
    </w:rPr>
  </w:style>
  <w:style w:type="paragraph" w:styleId="af2">
    <w:name w:val="annotation text"/>
    <w:basedOn w:val="a"/>
    <w:link w:val="af3"/>
    <w:uiPriority w:val="99"/>
    <w:rsid w:val="00B26F7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B26F73"/>
    <w:rPr>
      <w:rFonts w:cs="Times New Roman"/>
      <w:lang w:eastAsia="ar-SA" w:bidi="ar-SA"/>
    </w:rPr>
  </w:style>
  <w:style w:type="paragraph" w:styleId="af4">
    <w:name w:val="annotation subject"/>
    <w:basedOn w:val="af2"/>
    <w:next w:val="af2"/>
    <w:link w:val="af5"/>
    <w:uiPriority w:val="99"/>
    <w:rsid w:val="00B26F7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B26F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4486</Words>
  <Characters>25573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 качества государственной услуги</vt:lpstr>
    </vt:vector>
  </TitlesOfParts>
  <Company>Министерство образования и науки РТ</Company>
  <LinksUpToDate>false</LinksUpToDate>
  <CharactersWithSpaces>30000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 качества государственной услуги</dc:title>
  <dc:subject/>
  <dc:creator>Эльвира Рашидовна</dc:creator>
  <cp:keywords/>
  <dc:description/>
  <cp:lastModifiedBy>Машбюро</cp:lastModifiedBy>
  <cp:revision>5</cp:revision>
  <cp:lastPrinted>2012-06-20T04:04:00Z</cp:lastPrinted>
  <dcterms:created xsi:type="dcterms:W3CDTF">2012-06-07T06:22:00Z</dcterms:created>
  <dcterms:modified xsi:type="dcterms:W3CDTF">2012-06-20T04:04:00Z</dcterms:modified>
</cp:coreProperties>
</file>