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02" w:rsidRDefault="00E64402" w:rsidP="00E64402">
      <w:pPr>
        <w:ind w:left="5954"/>
        <w:jc w:val="center"/>
        <w:rPr>
          <w:sz w:val="22"/>
          <w:szCs w:val="28"/>
        </w:rPr>
      </w:pPr>
      <w:r w:rsidRPr="000059AA">
        <w:rPr>
          <w:sz w:val="22"/>
          <w:szCs w:val="28"/>
        </w:rPr>
        <w:t>Утвержден</w:t>
      </w:r>
    </w:p>
    <w:p w:rsidR="00E64402" w:rsidRPr="000059AA" w:rsidRDefault="00E64402" w:rsidP="00E64402">
      <w:pPr>
        <w:ind w:left="5954"/>
        <w:jc w:val="center"/>
        <w:rPr>
          <w:sz w:val="22"/>
          <w:szCs w:val="28"/>
        </w:rPr>
      </w:pPr>
    </w:p>
    <w:p w:rsidR="00E64402" w:rsidRPr="000059AA" w:rsidRDefault="00E64402" w:rsidP="00E64402">
      <w:pPr>
        <w:ind w:left="5954"/>
        <w:jc w:val="both"/>
        <w:rPr>
          <w:sz w:val="22"/>
          <w:szCs w:val="28"/>
        </w:rPr>
      </w:pPr>
      <w:r w:rsidRPr="000059AA">
        <w:rPr>
          <w:sz w:val="22"/>
          <w:szCs w:val="28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E64402" w:rsidRDefault="00E64402" w:rsidP="00E64402">
      <w:pPr>
        <w:ind w:left="595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</w:p>
    <w:p w:rsidR="00E64402" w:rsidRPr="000059AA" w:rsidRDefault="00E64402" w:rsidP="00E64402">
      <w:pPr>
        <w:ind w:left="5954"/>
        <w:jc w:val="both"/>
        <w:rPr>
          <w:szCs w:val="28"/>
        </w:rPr>
      </w:pPr>
      <w:r>
        <w:rPr>
          <w:sz w:val="22"/>
          <w:szCs w:val="28"/>
        </w:rPr>
        <w:t xml:space="preserve">от </w:t>
      </w:r>
      <w:r w:rsidR="0098260C">
        <w:rPr>
          <w:sz w:val="22"/>
          <w:szCs w:val="28"/>
        </w:rPr>
        <w:t xml:space="preserve">19 июня </w:t>
      </w:r>
      <w:r>
        <w:rPr>
          <w:sz w:val="22"/>
          <w:szCs w:val="28"/>
        </w:rPr>
        <w:t>2012</w:t>
      </w:r>
      <w:r w:rsidRPr="000059AA">
        <w:rPr>
          <w:sz w:val="22"/>
          <w:szCs w:val="28"/>
        </w:rPr>
        <w:t>г. №</w:t>
      </w:r>
      <w:r w:rsidR="0098260C">
        <w:rPr>
          <w:sz w:val="22"/>
          <w:szCs w:val="28"/>
        </w:rPr>
        <w:t xml:space="preserve"> 262</w:t>
      </w:r>
    </w:p>
    <w:p w:rsidR="00E64402" w:rsidRDefault="00E64402" w:rsidP="00B963C5">
      <w:pPr>
        <w:tabs>
          <w:tab w:val="left" w:pos="960"/>
        </w:tabs>
        <w:ind w:firstLine="600"/>
        <w:jc w:val="center"/>
        <w:rPr>
          <w:b/>
          <w:sz w:val="28"/>
          <w:szCs w:val="28"/>
        </w:rPr>
      </w:pPr>
    </w:p>
    <w:p w:rsidR="00E64402" w:rsidRDefault="00E64402" w:rsidP="00B963C5">
      <w:pPr>
        <w:tabs>
          <w:tab w:val="left" w:pos="960"/>
        </w:tabs>
        <w:ind w:firstLine="600"/>
        <w:jc w:val="center"/>
        <w:rPr>
          <w:b/>
          <w:sz w:val="28"/>
          <w:szCs w:val="28"/>
        </w:rPr>
      </w:pPr>
    </w:p>
    <w:p w:rsidR="005C1B74" w:rsidRPr="00E64402" w:rsidRDefault="005C1B74" w:rsidP="00B963C5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  <w:r w:rsidRPr="00E64402">
        <w:rPr>
          <w:b/>
          <w:sz w:val="26"/>
          <w:szCs w:val="26"/>
        </w:rPr>
        <w:t xml:space="preserve">Стандарт качества </w:t>
      </w:r>
      <w:r w:rsidR="00E64402">
        <w:rPr>
          <w:b/>
          <w:sz w:val="26"/>
          <w:szCs w:val="26"/>
        </w:rPr>
        <w:t xml:space="preserve">предоставления </w:t>
      </w:r>
      <w:r w:rsidRPr="00E64402">
        <w:rPr>
          <w:b/>
          <w:sz w:val="26"/>
          <w:szCs w:val="26"/>
        </w:rPr>
        <w:t>муниципальной услуги</w:t>
      </w:r>
    </w:p>
    <w:p w:rsidR="00E64402" w:rsidRDefault="00E64402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  <w:r w:rsidRPr="00E64402">
        <w:rPr>
          <w:b/>
          <w:sz w:val="26"/>
          <w:szCs w:val="26"/>
        </w:rPr>
        <w:t xml:space="preserve">по </w:t>
      </w:r>
      <w:r w:rsidR="005C1B74" w:rsidRPr="00E64402">
        <w:rPr>
          <w:b/>
          <w:sz w:val="26"/>
          <w:szCs w:val="26"/>
        </w:rPr>
        <w:t>организации музейного обслуживания и обеспечени</w:t>
      </w:r>
      <w:r>
        <w:rPr>
          <w:b/>
          <w:sz w:val="26"/>
          <w:szCs w:val="26"/>
        </w:rPr>
        <w:t>ю</w:t>
      </w:r>
      <w:r w:rsidR="005C1B74" w:rsidRPr="00E64402">
        <w:rPr>
          <w:b/>
          <w:sz w:val="26"/>
          <w:szCs w:val="26"/>
        </w:rPr>
        <w:t xml:space="preserve"> </w:t>
      </w:r>
    </w:p>
    <w:p w:rsidR="005C1B74" w:rsidRPr="00E64402" w:rsidRDefault="005C1B74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  <w:r w:rsidRPr="00E64402">
        <w:rPr>
          <w:b/>
          <w:sz w:val="26"/>
          <w:szCs w:val="26"/>
        </w:rPr>
        <w:t>сохранности музейных фондов</w:t>
      </w:r>
      <w:r w:rsidR="00E64402" w:rsidRPr="00E64402">
        <w:rPr>
          <w:sz w:val="26"/>
          <w:szCs w:val="26"/>
        </w:rPr>
        <w:t xml:space="preserve"> </w:t>
      </w:r>
    </w:p>
    <w:p w:rsidR="00E64402" w:rsidRDefault="00E64402" w:rsidP="00B963C5">
      <w:pPr>
        <w:tabs>
          <w:tab w:val="left" w:pos="960"/>
        </w:tabs>
        <w:ind w:firstLine="600"/>
        <w:jc w:val="both"/>
        <w:rPr>
          <w:b/>
          <w:sz w:val="26"/>
          <w:szCs w:val="26"/>
        </w:rPr>
      </w:pPr>
    </w:p>
    <w:p w:rsidR="005C1B74" w:rsidRDefault="00E64402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5C1B74" w:rsidRPr="00E64402">
        <w:rPr>
          <w:b/>
          <w:sz w:val="26"/>
          <w:szCs w:val="26"/>
        </w:rPr>
        <w:t>. Общие положения</w:t>
      </w:r>
    </w:p>
    <w:p w:rsidR="00E64402" w:rsidRPr="00E64402" w:rsidRDefault="00E64402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1.1. Настоящий Стандарт качества муниципальной услуги «Предоставление доступа к музейным коллекциям (фондам)» разработан в целях повышения качества предоставляемой муниципальной услуги, минимизации издержек (расходов времени и иных ресурсов) получателя услуги. 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1.2. Настоящий Стандарт качества распространяется на муниципальную услугу «Предоставление доступа к музейным коллекциям (фондам)» (далее - Услуга), предоставляемую населению МБУК «Лениногорский краеведческий музей» (далее </w:t>
      </w:r>
      <w:r w:rsidR="00E64402">
        <w:rPr>
          <w:sz w:val="26"/>
          <w:szCs w:val="26"/>
        </w:rPr>
        <w:t xml:space="preserve">- </w:t>
      </w:r>
      <w:r w:rsidRPr="00E64402">
        <w:rPr>
          <w:sz w:val="26"/>
          <w:szCs w:val="26"/>
        </w:rPr>
        <w:t>Музей)</w:t>
      </w:r>
      <w:r w:rsidR="00E64402">
        <w:rPr>
          <w:sz w:val="26"/>
          <w:szCs w:val="26"/>
        </w:rPr>
        <w:t>.</w:t>
      </w:r>
      <w:r w:rsidRPr="00E64402">
        <w:rPr>
          <w:sz w:val="26"/>
          <w:szCs w:val="26"/>
        </w:rPr>
        <w:t xml:space="preserve"> </w:t>
      </w:r>
    </w:p>
    <w:p w:rsidR="005C1B74" w:rsidRPr="00E64402" w:rsidRDefault="00E64402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5C1B74" w:rsidRPr="00E64402">
        <w:rPr>
          <w:sz w:val="26"/>
          <w:szCs w:val="26"/>
        </w:rPr>
        <w:t>Стандартом устанавливаются обязательные требования, обеспечивающие необходимый уровень качества и доступности Услуги в целом, а также на каждом этапе ее предоставления, включая обращение за Услугой, ее оформление и регистрацию, получение Услуги, оценку качества Услуги и рассмотрение жалоб (претензий) потребителей Услуги.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Единица измерения Услуги – 1 мероприятие.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1.4. Предоставление Услуги </w:t>
      </w:r>
      <w:proofErr w:type="gramStart"/>
      <w:r w:rsidRPr="00E64402">
        <w:rPr>
          <w:sz w:val="26"/>
          <w:szCs w:val="26"/>
        </w:rPr>
        <w:t>может</w:t>
      </w:r>
      <w:proofErr w:type="gramEnd"/>
      <w:r w:rsidRPr="00E64402">
        <w:rPr>
          <w:sz w:val="26"/>
          <w:szCs w:val="26"/>
        </w:rPr>
        <w:t xml:space="preserve"> осуществляется как на платной, так и на бесплатной основе. Размер платы, в случае если Услуга предоставляется на платной основе, определяется Организацией самостоятельно в соответствии с Законом Российской Федерации от 09.10.1992 № 3612-1 «Основы законодательства Российской Федерации о культуре». </w:t>
      </w:r>
    </w:p>
    <w:p w:rsidR="005C1B74" w:rsidRPr="00E64402" w:rsidRDefault="00E64402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 w:rsidR="005C1B74" w:rsidRPr="00E64402">
        <w:rPr>
          <w:sz w:val="26"/>
          <w:szCs w:val="26"/>
        </w:rPr>
        <w:t>В соответствии с действующим законодательством, Музею, оказывающему Услугу по предоставлению доступа к музейным коллекциям, не требуется наличие лицензий и прохождение процесса государственной аккредитации.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1.6. Оказание государственной Услуги «Предоставление доступа к музейным коллекциям (фондам)»  включает в себя следующие действия и мероприятия: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хранение музейных предметов и музейных коллекций (создание материальных и юридических условий, при которых обеспечивается сохранность музейного предмета и музейной коллекции; ведение и сохранность учетной документации, связанной с музейными предметами и музейными коллекциями);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выявление и собирание музейных предметов и музейных коллекций;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изучение музейных предметов и музейных коллекций;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lastRenderedPageBreak/>
        <w:t>публичное представление музейных предметов и музейных коллекций (представление музейных предметов и коллекций путем публичного показа, воспроизведения на различных видах носителей). Обеспечение помещением, коммунальными услугами, обеспечение безопасности, материально-техническое оснащение процесса оказания услуг, обеспечение персоналом, повышение квалификации персонала;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разработка экспозиций, организация выставок, проведение экскурсий, научно-практических конференций и других мероприятий.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1.7.  Результат предоставления Услуги: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предоставление доступа к музейным коллекциям (фондам). </w:t>
      </w:r>
    </w:p>
    <w:p w:rsidR="00E64402" w:rsidRDefault="005C1B74" w:rsidP="00E64402">
      <w:pPr>
        <w:tabs>
          <w:tab w:val="left" w:pos="960"/>
          <w:tab w:val="left" w:pos="1701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1.8.Основные факторы, влияющие на качество предоставления Услуги:</w:t>
      </w:r>
    </w:p>
    <w:p w:rsidR="00E64402" w:rsidRDefault="00E64402" w:rsidP="00E64402">
      <w:pPr>
        <w:tabs>
          <w:tab w:val="left" w:pos="960"/>
          <w:tab w:val="left" w:pos="1701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наличие </w:t>
      </w:r>
      <w:r w:rsidR="005C1B74" w:rsidRPr="00E64402">
        <w:rPr>
          <w:sz w:val="26"/>
          <w:szCs w:val="26"/>
        </w:rPr>
        <w:t>и состояние документов, в соответствии с которыми функционирует Музей;</w:t>
      </w:r>
    </w:p>
    <w:p w:rsidR="00E64402" w:rsidRDefault="00E64402" w:rsidP="00E64402">
      <w:pPr>
        <w:tabs>
          <w:tab w:val="left" w:pos="960"/>
          <w:tab w:val="left" w:pos="1701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условия </w:t>
      </w:r>
      <w:r w:rsidR="005C1B74" w:rsidRPr="00E64402">
        <w:rPr>
          <w:sz w:val="26"/>
          <w:szCs w:val="26"/>
        </w:rPr>
        <w:t>размещения и режим работы Музея;</w:t>
      </w:r>
    </w:p>
    <w:p w:rsidR="00E64402" w:rsidRDefault="00E64402" w:rsidP="00E64402">
      <w:pPr>
        <w:tabs>
          <w:tab w:val="left" w:pos="960"/>
          <w:tab w:val="left" w:pos="1701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наличие специального технического оснащения Музея;</w:t>
      </w:r>
    </w:p>
    <w:p w:rsidR="00E64402" w:rsidRDefault="00E64402" w:rsidP="00E64402">
      <w:pPr>
        <w:tabs>
          <w:tab w:val="left" w:pos="960"/>
          <w:tab w:val="left" w:pos="1701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укомплектованность Музея специалистами и их квалификация;</w:t>
      </w:r>
    </w:p>
    <w:p w:rsidR="00E64402" w:rsidRDefault="00E64402" w:rsidP="00E64402">
      <w:pPr>
        <w:tabs>
          <w:tab w:val="left" w:pos="960"/>
          <w:tab w:val="left" w:pos="1701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наличие требований к технологии оказания Услуги;</w:t>
      </w:r>
    </w:p>
    <w:p w:rsidR="00E64402" w:rsidRDefault="00E64402" w:rsidP="00E64402">
      <w:pPr>
        <w:tabs>
          <w:tab w:val="left" w:pos="960"/>
          <w:tab w:val="left" w:pos="1701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наличие информационного сопровождения деятельности музея, порядка и правил оказания Услуги;</w:t>
      </w:r>
    </w:p>
    <w:p w:rsidR="005C1B74" w:rsidRPr="00E64402" w:rsidRDefault="00E64402" w:rsidP="00E64402">
      <w:pPr>
        <w:tabs>
          <w:tab w:val="left" w:pos="960"/>
          <w:tab w:val="left" w:pos="1701"/>
        </w:tabs>
        <w:ind w:firstLine="709"/>
        <w:jc w:val="both"/>
        <w:rPr>
          <w:sz w:val="26"/>
          <w:szCs w:val="26"/>
        </w:rPr>
      </w:pPr>
      <w:proofErr w:type="gramStart"/>
      <w:r w:rsidRPr="00E64402">
        <w:rPr>
          <w:sz w:val="26"/>
          <w:szCs w:val="26"/>
        </w:rPr>
        <w:t>наличие внутренней (собственной) и внешней систем контроля за деятельностью Музея, а также за соблюдением качества фактически предоставляемых Услуг требованиям настоящего Стандарта</w:t>
      </w:r>
      <w:r w:rsidR="005C1B74" w:rsidRPr="00E64402">
        <w:rPr>
          <w:sz w:val="26"/>
          <w:szCs w:val="26"/>
        </w:rPr>
        <w:t>.</w:t>
      </w:r>
      <w:proofErr w:type="gramEnd"/>
    </w:p>
    <w:p w:rsidR="005C1B74" w:rsidRPr="00E64402" w:rsidRDefault="005C1B74" w:rsidP="00B963C5">
      <w:pPr>
        <w:tabs>
          <w:tab w:val="left" w:pos="960"/>
        </w:tabs>
        <w:ind w:firstLine="600"/>
        <w:jc w:val="both"/>
        <w:rPr>
          <w:sz w:val="26"/>
          <w:szCs w:val="26"/>
          <w:highlight w:val="yellow"/>
        </w:rPr>
      </w:pPr>
    </w:p>
    <w:p w:rsidR="005C1B74" w:rsidRDefault="00E64402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5C1B74" w:rsidRPr="00E64402">
        <w:rPr>
          <w:b/>
          <w:sz w:val="26"/>
          <w:szCs w:val="26"/>
        </w:rPr>
        <w:t>. Нормативные правовые акты, регулирующие предоставление муниципальной услуги</w:t>
      </w:r>
    </w:p>
    <w:p w:rsidR="00E64402" w:rsidRPr="00E64402" w:rsidRDefault="00E64402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</w:p>
    <w:p w:rsidR="00E64402" w:rsidRDefault="00E64402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5C1B74" w:rsidRPr="00E64402">
        <w:rPr>
          <w:sz w:val="26"/>
          <w:szCs w:val="26"/>
        </w:rPr>
        <w:t>Конституция Российской Федерации, принятая всенародным голосованием 12.12.1993 (с изменениями и дополнениями);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Федеральный закон Российской Федерации от 06.10.2003 № 131-ФЗ «Об общих принципах организации местного самоуправления в Российской Федерации» (с изменениями и дополнениями);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Основы законодательства </w:t>
      </w:r>
      <w:r w:rsidR="00E64402">
        <w:rPr>
          <w:sz w:val="26"/>
          <w:szCs w:val="26"/>
        </w:rPr>
        <w:t>Российской Федерации о культуре</w:t>
      </w:r>
      <w:r w:rsidRPr="00E64402">
        <w:rPr>
          <w:sz w:val="26"/>
          <w:szCs w:val="26"/>
        </w:rPr>
        <w:t xml:space="preserve"> от 09.10.1992 № 3612-1 (с изменениями и дополнениями);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Федеральный закон Российской Федерации от 26.05.1996 № 54-ФЗ «О Музейном фонде Российской Федерации и музеях Российской Федерации» (с изменениями и дополнениями);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Федеральный закон Российской Федерации от 22.10.2004 № 125-ФЗ «Об архивном деле в Российской Федерации» (с изменениями и дополнениями);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Федеральный закон Российской Федерации от 25.06.2002 № 73-ФЗ «Об объектах культурного наследия (памятниках истории и культуры) народов Российской Федерации» (с изменениями и дополнениями);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Закон Российской Федерации от 15.04.1993 №4804-1 «О вывозе и ввозе культурных ценностей» (с изменениями и дополнениями от 02.11.2004; редакция от 17.07.2009);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Федеральный закон от 12.01.1996 №7-ФЗ «О некоммерческих организациях» (с изменениями от 30.12.2006; редакция от 17.07.2009);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lastRenderedPageBreak/>
        <w:t>Федеральный закон от 02.05.2006 №59-ФЗ «О порядке рассмотрения обращений граждан Российской Федерации»;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Постановление Правительства Российской Федерации от 12.11.1999 №1242 «О порядке бесплатного посещения музеев лицами, не достигшими восемнадцати лет» (с изменениями от 01.02.2005);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Приказ Министерства культуры  от 17.07.1985 №290 «Об утверждении инструкции по учету, хранению музейных ценностей, находящихся в государственных музеях СССР»;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Постановление Правительства Российской Федерации от 12.02.1998 № 179 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 (с изменениями и дополнениями);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Правила пожарной безопасности для учреждений культуры Российской Федерации ВППБ 13-01-94 (введены в действие приказом Минкультуры Российской Федерации от 01.11.1994 № 736);</w:t>
      </w:r>
    </w:p>
    <w:p w:rsidR="00E64402" w:rsidRDefault="00E64402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иные </w:t>
      </w:r>
      <w:r w:rsidR="005C1B74" w:rsidRPr="00E64402">
        <w:rPr>
          <w:sz w:val="26"/>
          <w:szCs w:val="26"/>
        </w:rPr>
        <w:t>законодательные и нормативные акты Российской Федерации, Республики Татарстан, МО «Лениногорский муниципальный район».</w:t>
      </w:r>
    </w:p>
    <w:p w:rsidR="00E64402" w:rsidRDefault="00E64402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5C1B74" w:rsidRPr="00E64402">
        <w:rPr>
          <w:sz w:val="26"/>
          <w:szCs w:val="26"/>
        </w:rPr>
        <w:t xml:space="preserve">Муниципальная услуга предоставляется Музеем в соответствии и при наличии следующих локальных нормативных актов, регламентирующих его деятельность: 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Устав;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свидетельство </w:t>
      </w:r>
      <w:proofErr w:type="gramStart"/>
      <w:r w:rsidRPr="00E64402">
        <w:rPr>
          <w:sz w:val="26"/>
          <w:szCs w:val="26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E64402">
        <w:rPr>
          <w:sz w:val="26"/>
          <w:szCs w:val="26"/>
        </w:rPr>
        <w:t xml:space="preserve"> Российской Федерации;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коллективный договор;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правила внутреннего трудового распорядка;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штатное расписание;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должностные инструкции;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технический паспорт;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инструкцию по охране труда и технике безопасности (в том числе инструкции для персонала при угрозе или возникновении чрезвычайных ситуаций)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инструкцию по пожарной безопасности;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регламент предоставления услуг;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стандарт качества услуг;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санитарные правила и нормы;</w:t>
      </w:r>
    </w:p>
    <w:p w:rsidR="005C1B74" w:rsidRPr="00E64402" w:rsidRDefault="00E64402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эксплуатационные </w:t>
      </w:r>
      <w:r w:rsidR="005C1B74" w:rsidRPr="00E64402">
        <w:rPr>
          <w:sz w:val="26"/>
          <w:szCs w:val="26"/>
        </w:rPr>
        <w:t>документы на оборудование, приборы и аппаратуру должны способствовать обеспечению их нормального и безопасного функционирования, обслуживания и поддержания в работоспособном состоянии.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В качестве основных положений в деятельности Музея используются: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положения о комиссии по охране труда и технике безопасности;</w:t>
      </w: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положения о материальном стимулировании;</w:t>
      </w:r>
    </w:p>
    <w:p w:rsidR="005C1B74" w:rsidRPr="00E64402" w:rsidRDefault="00E64402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положения о платных Услугах.</w:t>
      </w:r>
    </w:p>
    <w:p w:rsidR="005C1B74" w:rsidRDefault="005C1B74" w:rsidP="00B963C5">
      <w:pPr>
        <w:tabs>
          <w:tab w:val="left" w:pos="960"/>
        </w:tabs>
        <w:ind w:firstLine="600"/>
        <w:jc w:val="both"/>
        <w:rPr>
          <w:sz w:val="26"/>
          <w:szCs w:val="26"/>
        </w:rPr>
      </w:pPr>
    </w:p>
    <w:p w:rsidR="00E64402" w:rsidRDefault="00E64402" w:rsidP="00B963C5">
      <w:pPr>
        <w:tabs>
          <w:tab w:val="left" w:pos="960"/>
        </w:tabs>
        <w:ind w:firstLine="600"/>
        <w:jc w:val="both"/>
        <w:rPr>
          <w:sz w:val="26"/>
          <w:szCs w:val="26"/>
        </w:rPr>
      </w:pPr>
    </w:p>
    <w:p w:rsidR="00E64402" w:rsidRDefault="00E64402" w:rsidP="00B963C5">
      <w:pPr>
        <w:tabs>
          <w:tab w:val="left" w:pos="960"/>
        </w:tabs>
        <w:ind w:firstLine="600"/>
        <w:jc w:val="both"/>
        <w:rPr>
          <w:sz w:val="26"/>
          <w:szCs w:val="26"/>
        </w:rPr>
      </w:pPr>
    </w:p>
    <w:p w:rsidR="00E64402" w:rsidRDefault="00E64402" w:rsidP="00B963C5">
      <w:pPr>
        <w:tabs>
          <w:tab w:val="left" w:pos="960"/>
        </w:tabs>
        <w:ind w:firstLine="600"/>
        <w:jc w:val="both"/>
        <w:rPr>
          <w:sz w:val="26"/>
          <w:szCs w:val="26"/>
        </w:rPr>
      </w:pPr>
    </w:p>
    <w:p w:rsidR="00E64402" w:rsidRPr="00E64402" w:rsidRDefault="00E64402" w:rsidP="00B963C5">
      <w:pPr>
        <w:tabs>
          <w:tab w:val="left" w:pos="960"/>
        </w:tabs>
        <w:ind w:firstLine="600"/>
        <w:jc w:val="both"/>
        <w:rPr>
          <w:sz w:val="26"/>
          <w:szCs w:val="26"/>
        </w:rPr>
      </w:pPr>
    </w:p>
    <w:p w:rsidR="00E64402" w:rsidRDefault="00E64402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</w:t>
      </w:r>
      <w:r w:rsidR="005C1B74" w:rsidRPr="00E64402">
        <w:rPr>
          <w:b/>
          <w:sz w:val="26"/>
          <w:szCs w:val="26"/>
        </w:rPr>
        <w:t xml:space="preserve">. Порядок получения доступа к услуге </w:t>
      </w:r>
    </w:p>
    <w:p w:rsidR="005C1B74" w:rsidRDefault="005C1B74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  <w:r w:rsidRPr="00E64402">
        <w:rPr>
          <w:b/>
          <w:sz w:val="26"/>
          <w:szCs w:val="26"/>
        </w:rPr>
        <w:t xml:space="preserve">(перечень получателей муниципальной услуги, </w:t>
      </w:r>
      <w:proofErr w:type="gramStart"/>
      <w:r w:rsidRPr="00E64402">
        <w:rPr>
          <w:b/>
          <w:sz w:val="26"/>
          <w:szCs w:val="26"/>
        </w:rPr>
        <w:t>платная</w:t>
      </w:r>
      <w:proofErr w:type="gramEnd"/>
      <w:r w:rsidRPr="00E64402">
        <w:rPr>
          <w:b/>
          <w:sz w:val="26"/>
          <w:szCs w:val="26"/>
        </w:rPr>
        <w:t xml:space="preserve"> или бесплатная)</w:t>
      </w:r>
    </w:p>
    <w:p w:rsidR="00E64402" w:rsidRPr="00E64402" w:rsidRDefault="00E64402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</w:p>
    <w:p w:rsid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3.1. Услуга оказывается населению всех возрастных и социальных групп, вне зависимости от политических, религиозных убеждений, места жительства, места регистрации, образования и социального положения на платной и бесплатной основе, на основе частичной оплаты их стоимости, включая оплату услуг на льготной основе.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3.2. Для приобретения возможности получить Услугу, жителям и гостям </w:t>
      </w:r>
      <w:r w:rsidR="00E64402">
        <w:rPr>
          <w:sz w:val="26"/>
          <w:szCs w:val="26"/>
        </w:rPr>
        <w:t>муниципального образования</w:t>
      </w:r>
      <w:r w:rsidRPr="00E64402">
        <w:rPr>
          <w:sz w:val="26"/>
          <w:szCs w:val="26"/>
        </w:rPr>
        <w:t xml:space="preserve"> «Лениногорский муниципальный район» необходимо:</w:t>
      </w:r>
    </w:p>
    <w:p w:rsidR="005C1B74" w:rsidRPr="00E64402" w:rsidRDefault="00E64402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3.2.1.</w:t>
      </w:r>
      <w:r w:rsidR="005C1B74" w:rsidRPr="00E64402">
        <w:rPr>
          <w:sz w:val="26"/>
          <w:szCs w:val="26"/>
        </w:rPr>
        <w:t>Обратиться в организацию, оказывающую Услугу</w:t>
      </w:r>
      <w:r>
        <w:rPr>
          <w:sz w:val="26"/>
          <w:szCs w:val="26"/>
        </w:rPr>
        <w:t xml:space="preserve"> - </w:t>
      </w:r>
      <w:r w:rsidR="005C1B74" w:rsidRPr="00E644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</w:t>
      </w:r>
      <w:r w:rsidR="005C1B74" w:rsidRPr="00E64402">
        <w:rPr>
          <w:sz w:val="26"/>
          <w:szCs w:val="26"/>
        </w:rPr>
        <w:t>МБУК «Лениногорский краеведческий музей»</w:t>
      </w:r>
      <w:r>
        <w:rPr>
          <w:sz w:val="26"/>
          <w:szCs w:val="26"/>
        </w:rPr>
        <w:t xml:space="preserve"> по адресу: г.Лениногорск, </w:t>
      </w:r>
      <w:proofErr w:type="spellStart"/>
      <w:r w:rsidR="005C1B74" w:rsidRPr="00E64402">
        <w:rPr>
          <w:sz w:val="26"/>
          <w:szCs w:val="26"/>
        </w:rPr>
        <w:t>пр</w:t>
      </w:r>
      <w:proofErr w:type="gramStart"/>
      <w:r>
        <w:rPr>
          <w:sz w:val="26"/>
          <w:szCs w:val="26"/>
        </w:rPr>
        <w:t>.Ш</w:t>
      </w:r>
      <w:proofErr w:type="gramEnd"/>
      <w:r>
        <w:rPr>
          <w:sz w:val="26"/>
          <w:szCs w:val="26"/>
        </w:rPr>
        <w:t>ашина</w:t>
      </w:r>
      <w:proofErr w:type="spellEnd"/>
      <w:r>
        <w:rPr>
          <w:sz w:val="26"/>
          <w:szCs w:val="26"/>
        </w:rPr>
        <w:t>, д.</w:t>
      </w:r>
      <w:r w:rsidR="005C1B74" w:rsidRPr="00E64402">
        <w:rPr>
          <w:sz w:val="26"/>
          <w:szCs w:val="26"/>
        </w:rPr>
        <w:t>18</w:t>
      </w:r>
      <w:r>
        <w:rPr>
          <w:sz w:val="26"/>
          <w:szCs w:val="26"/>
        </w:rPr>
        <w:t xml:space="preserve"> или по </w:t>
      </w:r>
      <w:r w:rsidR="005C1B74" w:rsidRPr="00E64402">
        <w:rPr>
          <w:sz w:val="26"/>
          <w:szCs w:val="26"/>
        </w:rPr>
        <w:t>тел</w:t>
      </w:r>
      <w:r>
        <w:rPr>
          <w:sz w:val="26"/>
          <w:szCs w:val="26"/>
        </w:rPr>
        <w:t xml:space="preserve">.: </w:t>
      </w:r>
      <w:r w:rsidR="005C1B74" w:rsidRPr="00E64402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5C1B74" w:rsidRPr="00E64402">
        <w:rPr>
          <w:sz w:val="26"/>
          <w:szCs w:val="26"/>
        </w:rPr>
        <w:t>05</w:t>
      </w:r>
      <w:r>
        <w:rPr>
          <w:sz w:val="26"/>
          <w:szCs w:val="26"/>
        </w:rPr>
        <w:t>-</w:t>
      </w:r>
      <w:r w:rsidR="005C1B74" w:rsidRPr="00E64402">
        <w:rPr>
          <w:sz w:val="26"/>
          <w:szCs w:val="26"/>
        </w:rPr>
        <w:t>91</w:t>
      </w:r>
      <w:r>
        <w:rPr>
          <w:sz w:val="26"/>
          <w:szCs w:val="26"/>
        </w:rPr>
        <w:t>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3.2.2. Приобрести билет на посещение музея в кассе музея. В билете должна быть указана цена. 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3.2.3. Предъявить билет на посещение музея сотруднику, следящему за соблюдением общественного порядка и допуском посетителей в музей. </w:t>
      </w:r>
    </w:p>
    <w:p w:rsid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3.2.4. Потребители Услуги должны: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соблюдать общепринятые нормы общественного поведения, тишину, уважая права других пользователей и сотрудников Музея.</w:t>
      </w:r>
    </w:p>
    <w:p w:rsid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3.2.5. Услуга не оказывается:</w:t>
      </w:r>
    </w:p>
    <w:p w:rsid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лицам, не предоставившим для получения Услуги билет, в случае если мероприятие платное;</w:t>
      </w:r>
    </w:p>
    <w:p w:rsid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если обращение за получением услуги происходит в дни и часы, в кот</w:t>
      </w:r>
      <w:r w:rsidR="00E64402">
        <w:rPr>
          <w:sz w:val="26"/>
          <w:szCs w:val="26"/>
        </w:rPr>
        <w:t>орые музей закрыт для посещения;</w:t>
      </w:r>
    </w:p>
    <w:p w:rsid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лицам, находящимся в состоянии алкогольного, наркотического или токсического опьянения;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лицам, нарушающим санитарные нормы одежды (одежда не должна иметь выраженные следы грязи, которые могут привести к порче (загрязнению) имущества Музея и одежды других посетителей)</w:t>
      </w:r>
      <w:r w:rsidR="00E64402">
        <w:rPr>
          <w:sz w:val="26"/>
          <w:szCs w:val="26"/>
        </w:rPr>
        <w:t>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Отказ в предоставлении доступа к услуге по иным основаниям не допускается.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С момента обращения Услуга должна быть оказана в разумный и обоснованный срок.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5C1B74" w:rsidRDefault="00E64402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5C1B74" w:rsidRPr="00E64402">
        <w:rPr>
          <w:b/>
          <w:sz w:val="26"/>
          <w:szCs w:val="26"/>
        </w:rPr>
        <w:t>. Требования к качеству предоставления муниципальной услуги, закрепляемой Стандартом</w:t>
      </w:r>
    </w:p>
    <w:p w:rsidR="00E64402" w:rsidRPr="00E64402" w:rsidRDefault="00E64402" w:rsidP="00E64402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</w:p>
    <w:p w:rsidR="005C1B74" w:rsidRPr="00E64402" w:rsidRDefault="005C1B74" w:rsidP="00B963C5">
      <w:pPr>
        <w:tabs>
          <w:tab w:val="left" w:pos="960"/>
        </w:tabs>
        <w:ind w:firstLine="600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4.1. МБУК «Лениногорский краеведческий музей» обязан обеспечивать целостность и нормальное физическое состояние музейных предметов и музейных коллекций, хранящихся в фонде, создавать условия для их хранения в соответствии с установленными нормативами размещения, освещения, состояния воздуха, температурного режима, пожарной безопасности.</w:t>
      </w:r>
    </w:p>
    <w:p w:rsidR="005C1B74" w:rsidRPr="00E64402" w:rsidRDefault="005C1B74" w:rsidP="00B963C5">
      <w:pPr>
        <w:tabs>
          <w:tab w:val="left" w:pos="960"/>
        </w:tabs>
        <w:ind w:firstLine="600"/>
        <w:jc w:val="both"/>
        <w:rPr>
          <w:i/>
          <w:sz w:val="26"/>
          <w:szCs w:val="26"/>
        </w:rPr>
      </w:pPr>
      <w:r w:rsidRPr="00E64402">
        <w:rPr>
          <w:i/>
          <w:sz w:val="26"/>
          <w:szCs w:val="26"/>
        </w:rPr>
        <w:t>4.2. Требования к зданию, в котором оказывается услуга, и к прилегающей территории: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lastRenderedPageBreak/>
        <w:t>4.2.1. По размерам и состоянию помещения Музей должен отвечать требованиям санитарно-гигиенических норм и правил, противопожарной безопасности, безопасности труда и быть защищен от воздействия факторов, отрицательно влияющих на качество предоставляемых услуг (запыленность, шум и др.).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4.2.2. Площадки и марши лестничных клеток, не должны быть загромождены, необходимо обеспечить свободные пути эвакуации посетителей (в том числе лестничные клетки, проходы в складах, входы на чердаки). На путях эвакуации нельзя устанавливать зеркала, турникеты и другие устройства, препятствующие свободному проходу. 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4.2.3. Все помещения, предназначенные для обслуживания пользователей, должны быть оснащены системой указателей и знаковой навигации, в обязательном порядке – указателями "Выход" и "Туалет".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4.2.4.В помещении Музея должна находиться медицинская аптечка.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4.2.5. В зимнее время подходы к музею должны быть очищены от снега и льда.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4.2.6. Музей должен обеспечить отсутствие в помещениях тараканов, муравьев, клопов и иных ползающих насекомых.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i/>
          <w:sz w:val="26"/>
          <w:szCs w:val="26"/>
        </w:rPr>
      </w:pPr>
      <w:r w:rsidRPr="00E64402">
        <w:rPr>
          <w:i/>
          <w:sz w:val="26"/>
          <w:szCs w:val="26"/>
        </w:rPr>
        <w:t>4.3. Тр</w:t>
      </w:r>
      <w:r w:rsidR="00E64402">
        <w:rPr>
          <w:i/>
          <w:sz w:val="26"/>
          <w:szCs w:val="26"/>
        </w:rPr>
        <w:t>ебования к месту оказания услуг: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4.3.1. К началу работы музея полы в залах, коридорах, холле, должны быть чистыми, без следов грязи, пыли, земли, иных посторонних предметов и загрязнителей.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4.3.2. Музейные экспозиции должны быть обеспечены четкими подписями и пояснительными текстами с указанием названия и автора.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4.3.3. Выставочные помещения Музея должны быть обеспечены достаточным количеством сидячих мест - не менее четырех на один зал.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4.3.4. В музейных и выставочных помещениях должен поддерживаться температурный режим – не менее +18 градусов и не более +25 градусов по шкале Цельсия.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4.3.5. При проведении мероприятий в музеях двери основных и эвакуационных выходов не должны быть заперты на замки и трудно открывающиеся запоры;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i/>
          <w:sz w:val="26"/>
          <w:szCs w:val="26"/>
        </w:rPr>
      </w:pPr>
      <w:r w:rsidRPr="00E64402">
        <w:rPr>
          <w:i/>
          <w:sz w:val="26"/>
          <w:szCs w:val="26"/>
        </w:rPr>
        <w:t>4.4. Требования к режиму работы: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4.4.1. Предоставление услуги производится не менее пяти дней в неделю, не менее 6 часов в день. 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4.4.2</w:t>
      </w:r>
      <w:proofErr w:type="gramStart"/>
      <w:r w:rsidRPr="00E64402">
        <w:rPr>
          <w:sz w:val="26"/>
          <w:szCs w:val="26"/>
        </w:rPr>
        <w:t xml:space="preserve"> Н</w:t>
      </w:r>
      <w:proofErr w:type="gramEnd"/>
      <w:r w:rsidRPr="00E64402">
        <w:rPr>
          <w:sz w:val="26"/>
          <w:szCs w:val="26"/>
        </w:rPr>
        <w:t>а время привозных выставок Музей должен работать по особому графику.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4.4.3 Ежедневный режим работы структурных подразделений и персонала устанавливается музеем  самостоятельно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i/>
          <w:sz w:val="26"/>
          <w:szCs w:val="26"/>
        </w:rPr>
      </w:pPr>
      <w:r w:rsidRPr="00E64402">
        <w:rPr>
          <w:i/>
          <w:sz w:val="26"/>
          <w:szCs w:val="26"/>
        </w:rPr>
        <w:t>4.5.Требования к фондам Музея:</w:t>
      </w:r>
    </w:p>
    <w:p w:rsidR="005C1B74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Музейный фонд представляет собой совокупность культурных ценностей, хранящихся в музее, которые приобретают свойства музейного предмета, только будучи </w:t>
      </w:r>
      <w:proofErr w:type="gramStart"/>
      <w:r w:rsidRPr="00E64402">
        <w:rPr>
          <w:sz w:val="26"/>
          <w:szCs w:val="26"/>
        </w:rPr>
        <w:t>соединенными</w:t>
      </w:r>
      <w:proofErr w:type="gramEnd"/>
      <w:r w:rsidRPr="00E64402">
        <w:rPr>
          <w:sz w:val="26"/>
          <w:szCs w:val="26"/>
        </w:rPr>
        <w:t xml:space="preserve"> вместе в силу характера своего происхождения, либо видимого родства, либо по иным признакам и зарегистрированные в установленном порядке.</w:t>
      </w:r>
    </w:p>
    <w:p w:rsidR="00E64402" w:rsidRDefault="00E64402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</w:p>
    <w:p w:rsidR="00E64402" w:rsidRPr="00E64402" w:rsidRDefault="00E64402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i/>
          <w:sz w:val="26"/>
          <w:szCs w:val="26"/>
        </w:rPr>
      </w:pPr>
      <w:r w:rsidRPr="00E64402">
        <w:rPr>
          <w:i/>
          <w:sz w:val="26"/>
          <w:szCs w:val="26"/>
        </w:rPr>
        <w:lastRenderedPageBreak/>
        <w:t>4.6. Требования к предоставлению информации: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4.6.1. Музей обязан довести до сведения потребителей Услуги свое наименование и местонахождение. Данная информация должна быть предоставлена любым способом, предусмотренным законодательством Российской Федерации и обеспечивающим ее доступность для населения.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4.6.2. Музей должен информировать население города обо всех обновлениях экспозиций и проведении новых выставок через публикации посредством: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в средствах массовой информации;</w:t>
      </w:r>
    </w:p>
    <w:p w:rsidR="005C1B74" w:rsidRPr="00E64402" w:rsidRDefault="005C1B74" w:rsidP="00E64402">
      <w:pPr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размещения информационных стендов в Музее;</w:t>
      </w:r>
    </w:p>
    <w:p w:rsidR="00E64402" w:rsidRDefault="005C1B74" w:rsidP="00E64402">
      <w:pPr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размещения объявлений в местах общего доступа;</w:t>
      </w:r>
    </w:p>
    <w:p w:rsidR="005C1B74" w:rsidRPr="00E64402" w:rsidRDefault="005C1B74" w:rsidP="00E64402">
      <w:pPr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опубликования информации о Музее на  сайте администрации города </w:t>
      </w:r>
    </w:p>
    <w:p w:rsidR="005C1B74" w:rsidRPr="00E64402" w:rsidRDefault="005C1B74" w:rsidP="00E64402">
      <w:pPr>
        <w:pStyle w:val="a6"/>
        <w:tabs>
          <w:tab w:val="left" w:pos="1080"/>
        </w:tabs>
        <w:spacing w:after="0"/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тематических публикаций, радио- и телепередач.</w:t>
      </w:r>
    </w:p>
    <w:p w:rsidR="005C1B74" w:rsidRPr="00E64402" w:rsidRDefault="005C1B74" w:rsidP="00E64402">
      <w:pPr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4.6.3. Музей может предоставлять информацию о существующих и ожидаемых музейных экспозициях по телефонному обращению жителей и гостей города. Телефонные консультации должны быть доступны в течение времени работы музея.</w:t>
      </w:r>
    </w:p>
    <w:p w:rsidR="005C1B74" w:rsidRPr="00E64402" w:rsidRDefault="005C1B74" w:rsidP="00E64402">
      <w:pPr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4.6.4. В Музее должны размещаться информационные уголки, содержащие сведения о бесплатных и платных услугах, требования к потребителю, соблюдение которых обеспечивает выполнение качественной услуги, порядок работы с обращениями и жалобами граждан, прейскурант платных услуг, настоящий Стандарт.</w:t>
      </w:r>
    </w:p>
    <w:p w:rsidR="005C1B74" w:rsidRPr="00E64402" w:rsidRDefault="005C1B74" w:rsidP="00E64402">
      <w:pPr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4.6.3. Информация о деятельности Музея, о порядке и правилах предоставления Услуги должна обновляться (актуализироваться) по мере необходимости, но не реже чем раз в год.</w:t>
      </w:r>
    </w:p>
    <w:p w:rsidR="005C1B74" w:rsidRPr="00D50CE8" w:rsidRDefault="005C1B74" w:rsidP="00E64402">
      <w:pPr>
        <w:tabs>
          <w:tab w:val="left" w:pos="960"/>
        </w:tabs>
        <w:ind w:firstLine="709"/>
        <w:jc w:val="both"/>
        <w:rPr>
          <w:i/>
          <w:sz w:val="26"/>
          <w:szCs w:val="26"/>
        </w:rPr>
      </w:pPr>
      <w:r w:rsidRPr="00D50CE8">
        <w:rPr>
          <w:i/>
          <w:sz w:val="26"/>
          <w:szCs w:val="26"/>
        </w:rPr>
        <w:t>4.7. Требования к предоставлению сопутствующих услуг: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4.7.1. Музей обязан обеспечить наличие в музее гардероба. Гардеробы должны работать в течение всего времени работы музея. </w:t>
      </w:r>
    </w:p>
    <w:p w:rsidR="005C1B74" w:rsidRPr="00D50CE8" w:rsidRDefault="005C1B74" w:rsidP="00E64402">
      <w:pPr>
        <w:tabs>
          <w:tab w:val="left" w:pos="960"/>
        </w:tabs>
        <w:ind w:firstLine="709"/>
        <w:jc w:val="both"/>
        <w:rPr>
          <w:i/>
          <w:sz w:val="26"/>
          <w:szCs w:val="26"/>
        </w:rPr>
      </w:pPr>
      <w:r w:rsidRPr="00D50CE8">
        <w:rPr>
          <w:i/>
          <w:sz w:val="26"/>
          <w:szCs w:val="26"/>
        </w:rPr>
        <w:t>4.8. Требования к прочим аспектам деятельности: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4.8.1. Экскурсионная группа должна составлять не более 25 человек.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4.8.2. Музей должен предоставить право посетителям производить фото- и видеосъемку в помещении музея (бесплатно, либо за отдельную плату) за исключением случаев, когда это обусловлено защитой авторских прав или иными соглашениями с третьими лицами.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4.8.3.Музей должен по требованию посетителей предоставлять книгу отзывов и предложений.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4.8.4. Музей должен представить жителям и гостям города возможность заказа экскурсии по телефону.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4.8.5. Время ожидания начала экскурсии посетителем, приобретшим билет на посещение музея, не должно превышать 15 минут. 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4.5.6. Организуется постоянное экскурсионное обслуживание. Посетителям музеев и выставок (за исключением малолетних) должна быть предоставлена возможность самостоятельного просмотра выставок и экспозиций, даже в тех случаях, когда посетителем была оплачена услуга просмотра экспозиций с экскурсоводом.</w:t>
      </w:r>
    </w:p>
    <w:p w:rsidR="005C1B74" w:rsidRPr="00D50CE8" w:rsidRDefault="005C1B74" w:rsidP="00E64402">
      <w:pPr>
        <w:tabs>
          <w:tab w:val="left" w:pos="960"/>
        </w:tabs>
        <w:ind w:firstLine="709"/>
        <w:jc w:val="both"/>
        <w:rPr>
          <w:i/>
          <w:sz w:val="26"/>
          <w:szCs w:val="26"/>
        </w:rPr>
      </w:pPr>
      <w:r w:rsidRPr="00D50CE8">
        <w:rPr>
          <w:i/>
          <w:sz w:val="26"/>
          <w:szCs w:val="26"/>
        </w:rPr>
        <w:t>4.9. Требования к техническому оснащению: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4.9.1. Музей должен быть оснащен специальным оборудованием, аппаратурой и приборами, отвечающими требованиям стандартов, технических </w:t>
      </w:r>
      <w:r w:rsidRPr="00E64402">
        <w:rPr>
          <w:sz w:val="26"/>
          <w:szCs w:val="26"/>
        </w:rPr>
        <w:lastRenderedPageBreak/>
        <w:t>условий, других нормативных документов обеспечивающими надлежащее качество предоставляемых услуг.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4.9.2. Технические средства Музея включают компьютерную технику, средства копирования документов, аудио, - видеотехнику, презентационное оборудование, средства связи, пожарной и охранной сигнализации, транспортные средства. Для оказания качественных услуг требуется постоянное обновление технических средств.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4.9.3. Музей должен быть оснащен оборудованием, аппаратурой и приборами, инвентарем, отвечающими требованиям стандартов, технических условий, других нормативных документов и обеспечивающими надлежащее качество предоставляемой Услуги.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4.9.4. Специальное оборудование, приборы и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4.9.5. Обязательным для Музея является наличие оборудования для хранения музейных предметов и электронной программы учета фондов.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4.9.6. Все помещения Музея оборудуются приборами систем охранной и охранно-пожарной сигнализации. </w:t>
      </w:r>
    </w:p>
    <w:p w:rsidR="005C1B74" w:rsidRPr="00E64402" w:rsidRDefault="005C1B74" w:rsidP="00E64402">
      <w:pPr>
        <w:tabs>
          <w:tab w:val="left" w:pos="960"/>
          <w:tab w:val="left" w:pos="15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4.9.7. В Музее должна быть предусмотрена система кондиционирования.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4.9.8. Материально-техническое обеспечение Музея должно соответствовать требованиям настоящего Стандарта при условии полного финансового обеспечения соответствующих расходных обязательств бюджета.</w:t>
      </w:r>
    </w:p>
    <w:p w:rsidR="005C1B74" w:rsidRPr="00D50CE8" w:rsidRDefault="005C1B74" w:rsidP="00E64402">
      <w:pPr>
        <w:tabs>
          <w:tab w:val="left" w:pos="0"/>
          <w:tab w:val="left" w:pos="960"/>
        </w:tabs>
        <w:ind w:firstLine="709"/>
        <w:jc w:val="both"/>
        <w:rPr>
          <w:i/>
          <w:sz w:val="26"/>
          <w:szCs w:val="26"/>
        </w:rPr>
      </w:pPr>
      <w:r w:rsidRPr="00D50CE8">
        <w:rPr>
          <w:i/>
          <w:sz w:val="26"/>
          <w:szCs w:val="26"/>
        </w:rPr>
        <w:t>4.11.Укомплектованность Музея кадрами и их квалификация</w:t>
      </w:r>
      <w:r w:rsidR="00D50CE8">
        <w:rPr>
          <w:i/>
          <w:sz w:val="26"/>
          <w:szCs w:val="26"/>
        </w:rPr>
        <w:t>.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4.11.1 Кадровый ресурс Музея составляют руководитель и специалисты, обеспечивающие предоставление музейных услуг населению (административный и творческий состав), а также служащие и рабочие, обеспечивающие бесперебойную работу Музея (технический состав).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4.11.2. Каждый специалист должен иметь соответствующее образование, квалификацию, профессиональную подготовку, обладать знаниями и опытом, необходимыми для выполнения возложенных на него обязанностей. Руководители и специалисты музея могут пройти аттестацию на присвоение квалификационной категории.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Каждый работник музея должен один раз в 5 лет повышать свою квалификацию по установленной программе. Повышение квалификации является обязательным условием при прохождении работником аттестации на присвоение квалификационной категории. </w:t>
      </w:r>
    </w:p>
    <w:p w:rsidR="005C1B74" w:rsidRPr="00E64402" w:rsidRDefault="005C1B74" w:rsidP="00E64402">
      <w:pPr>
        <w:shd w:val="clear" w:color="auto" w:fill="FFFFFF"/>
        <w:tabs>
          <w:tab w:val="left" w:pos="960"/>
        </w:tabs>
        <w:ind w:right="45"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4.11.3 Нормативная потребность Музея в штатных работниках определяется на основе:</w:t>
      </w:r>
    </w:p>
    <w:p w:rsidR="005C1B74" w:rsidRPr="00E64402" w:rsidRDefault="005C1B74" w:rsidP="00E64402">
      <w:pPr>
        <w:shd w:val="clear" w:color="auto" w:fill="FFFFFF"/>
        <w:tabs>
          <w:tab w:val="left" w:pos="960"/>
        </w:tabs>
        <w:ind w:right="45"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основных показателей деятельности музея (объема предоставляемых услуг, использования нестационарных форм обслуживания);</w:t>
      </w:r>
    </w:p>
    <w:p w:rsidR="005C1B74" w:rsidRPr="00E64402" w:rsidRDefault="005C1B74" w:rsidP="00E64402">
      <w:pPr>
        <w:shd w:val="clear" w:color="auto" w:fill="FFFFFF"/>
        <w:tabs>
          <w:tab w:val="left" w:pos="960"/>
        </w:tabs>
        <w:ind w:right="45"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расчетов норм времени на выполнение основных видов работ музея (организация и проведение различных форм музейной работы, организация и выполнение основных видов методической работы, работа вспомогательных служб);</w:t>
      </w:r>
    </w:p>
    <w:p w:rsidR="005C1B74" w:rsidRPr="00E64402" w:rsidRDefault="005C1B74" w:rsidP="00E64402">
      <w:pPr>
        <w:shd w:val="clear" w:color="auto" w:fill="FFFFFF"/>
        <w:tabs>
          <w:tab w:val="left" w:pos="960"/>
        </w:tabs>
        <w:ind w:right="45"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технических характеристик здания, которое занимает Музей.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lastRenderedPageBreak/>
        <w:t>4.11.4. Все сотрудники Музея должны обладать высокими моральными качествами, чувством ответственности. В процессе предоставления Услуги работники Музея должны проявлять максимальную вежливость, внимание, выдержку, предусмотрительность, терпение.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4.11.5. Персонал музея (в том числе технический) обязан по существу отвечать на все вопросы посетителей музея, либо должен указать на тех сотрудников музея, которые бы могли помочь посетителю в его вопросе (нужде).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4.11.6. Экскурсовод должен дать ответы на все дополнительные вопросы посетителей, возникающие в связи с представлением и описанием музейных и выставочных предметов и экспонатов (в пределах времени, отведенного на проведение экскурсии)</w:t>
      </w:r>
    </w:p>
    <w:p w:rsidR="005C1B74" w:rsidRPr="00D50CE8" w:rsidRDefault="005C1B74" w:rsidP="00E64402">
      <w:pPr>
        <w:numPr>
          <w:ilvl w:val="1"/>
          <w:numId w:val="17"/>
        </w:numPr>
        <w:tabs>
          <w:tab w:val="left" w:pos="0"/>
          <w:tab w:val="left" w:pos="960"/>
        </w:tabs>
        <w:ind w:left="0" w:firstLine="709"/>
        <w:jc w:val="both"/>
        <w:rPr>
          <w:i/>
          <w:sz w:val="26"/>
          <w:szCs w:val="26"/>
        </w:rPr>
      </w:pPr>
      <w:r w:rsidRPr="00D50CE8">
        <w:rPr>
          <w:i/>
          <w:sz w:val="26"/>
          <w:szCs w:val="26"/>
        </w:rPr>
        <w:t>Требования к технологии оказания Услуги</w:t>
      </w:r>
      <w:r w:rsidR="00D50CE8">
        <w:rPr>
          <w:i/>
          <w:sz w:val="26"/>
          <w:szCs w:val="26"/>
        </w:rPr>
        <w:t>: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4.12.1. К мероприятиям, которые проводит Музей, относят: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проведение экскурсий;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чтение лекций;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организация выставок;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массовые мероприятия (открытие, закрытие выставок, праздничные мероприятия: праздники, обряды).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разработка и освоение новых тем;</w:t>
      </w:r>
    </w:p>
    <w:p w:rsidR="005C1B74" w:rsidRPr="00E64402" w:rsidRDefault="00D50CE8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5C1B74" w:rsidRPr="00E64402">
        <w:rPr>
          <w:sz w:val="26"/>
          <w:szCs w:val="26"/>
        </w:rPr>
        <w:t>оставление методической документации к экскурсиям и лекциям;</w:t>
      </w:r>
    </w:p>
    <w:p w:rsidR="005C1B74" w:rsidRPr="00E64402" w:rsidRDefault="005C1B74" w:rsidP="00E64402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участие во взаимном прослушивании и обобщении опыта проведения экскурсий и чтения лекций.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Предоставление доступа к Услуге осуществляется с использованием стационарных и </w:t>
      </w:r>
      <w:proofErr w:type="spellStart"/>
      <w:r w:rsidRPr="00E64402">
        <w:rPr>
          <w:sz w:val="26"/>
          <w:szCs w:val="26"/>
        </w:rPr>
        <w:t>внестационарных</w:t>
      </w:r>
      <w:proofErr w:type="spellEnd"/>
      <w:r w:rsidRPr="00E64402">
        <w:rPr>
          <w:sz w:val="26"/>
          <w:szCs w:val="26"/>
        </w:rPr>
        <w:t xml:space="preserve"> (передвижных) форм обслуживания.</w:t>
      </w:r>
    </w:p>
    <w:p w:rsidR="005C1B74" w:rsidRPr="00E64402" w:rsidRDefault="005C1B74" w:rsidP="00E64402">
      <w:pPr>
        <w:tabs>
          <w:tab w:val="left" w:pos="0"/>
          <w:tab w:val="left" w:pos="960"/>
        </w:tabs>
        <w:ind w:firstLine="709"/>
        <w:jc w:val="both"/>
        <w:rPr>
          <w:sz w:val="26"/>
          <w:szCs w:val="26"/>
        </w:rPr>
      </w:pPr>
    </w:p>
    <w:p w:rsidR="005C1B74" w:rsidRDefault="00D50CE8" w:rsidP="00D50CE8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="005C1B74" w:rsidRPr="00E64402">
        <w:rPr>
          <w:b/>
          <w:sz w:val="26"/>
          <w:szCs w:val="26"/>
        </w:rPr>
        <w:t xml:space="preserve"> </w:t>
      </w:r>
      <w:proofErr w:type="gramStart"/>
      <w:r w:rsidR="005C1B74" w:rsidRPr="00E64402">
        <w:rPr>
          <w:b/>
          <w:sz w:val="26"/>
          <w:szCs w:val="26"/>
        </w:rPr>
        <w:t>Контроль за</w:t>
      </w:r>
      <w:proofErr w:type="gramEnd"/>
      <w:r w:rsidR="005C1B74" w:rsidRPr="00E64402">
        <w:rPr>
          <w:b/>
          <w:sz w:val="26"/>
          <w:szCs w:val="26"/>
        </w:rPr>
        <w:t xml:space="preserve"> деятельностью Музея</w:t>
      </w:r>
    </w:p>
    <w:p w:rsidR="00D50CE8" w:rsidRPr="00E64402" w:rsidRDefault="00D50CE8" w:rsidP="00D50CE8">
      <w:pPr>
        <w:tabs>
          <w:tab w:val="left" w:pos="960"/>
        </w:tabs>
        <w:ind w:firstLine="600"/>
        <w:jc w:val="center"/>
        <w:rPr>
          <w:b/>
          <w:sz w:val="26"/>
          <w:szCs w:val="26"/>
        </w:rPr>
      </w:pPr>
    </w:p>
    <w:p w:rsidR="005C1B74" w:rsidRPr="00D50CE8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D50CE8">
        <w:rPr>
          <w:sz w:val="26"/>
          <w:szCs w:val="26"/>
        </w:rPr>
        <w:t>5.1</w:t>
      </w:r>
      <w:r w:rsidR="00D50CE8" w:rsidRPr="00D50CE8">
        <w:rPr>
          <w:sz w:val="26"/>
          <w:szCs w:val="26"/>
        </w:rPr>
        <w:t>.</w:t>
      </w:r>
      <w:r w:rsidRPr="00D50CE8">
        <w:rPr>
          <w:sz w:val="26"/>
          <w:szCs w:val="26"/>
        </w:rPr>
        <w:t xml:space="preserve"> </w:t>
      </w:r>
      <w:proofErr w:type="gramStart"/>
      <w:r w:rsidRPr="00D50CE8">
        <w:rPr>
          <w:sz w:val="26"/>
          <w:szCs w:val="26"/>
        </w:rPr>
        <w:t>Контроль за</w:t>
      </w:r>
      <w:proofErr w:type="gramEnd"/>
      <w:r w:rsidRPr="00D50CE8">
        <w:rPr>
          <w:sz w:val="26"/>
          <w:szCs w:val="26"/>
        </w:rPr>
        <w:t xml:space="preserve"> деятельностью Музея осуществляется посредством процедур внутреннего и внешнего контроля.</w:t>
      </w:r>
    </w:p>
    <w:p w:rsidR="005C1B74" w:rsidRPr="00E64402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5.1.1Внутренний контроль проводится руководителем Музея.</w:t>
      </w:r>
    </w:p>
    <w:p w:rsidR="005C1B74" w:rsidRPr="00E64402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Выявленные недостатки по оказанию Услуг анализируются по каждому сотруднику Музея, с принятием мер к их устранению, вынесением дисциплинарных или административных взысканий.</w:t>
      </w:r>
    </w:p>
    <w:p w:rsidR="00D50CE8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5.1.2.Внешний </w:t>
      </w:r>
      <w:proofErr w:type="gramStart"/>
      <w:r w:rsidRPr="00E64402">
        <w:rPr>
          <w:sz w:val="26"/>
          <w:szCs w:val="26"/>
        </w:rPr>
        <w:t>контроль за</w:t>
      </w:r>
      <w:proofErr w:type="gramEnd"/>
      <w:r w:rsidRPr="00E64402">
        <w:rPr>
          <w:sz w:val="26"/>
          <w:szCs w:val="26"/>
        </w:rPr>
        <w:t xml:space="preserve"> деятельностью музея по предоставлению услуг осуществляется отделом социального заказа администрации Лениногорского муниципального района путем:</w:t>
      </w:r>
    </w:p>
    <w:p w:rsidR="00D50CE8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проведения мониторинга основных показателей работы за определенный период;</w:t>
      </w:r>
    </w:p>
    <w:p w:rsidR="005C1B74" w:rsidRPr="00E64402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анализа обращений и жалоб граждан.</w:t>
      </w:r>
    </w:p>
    <w:p w:rsidR="005C1B74" w:rsidRPr="00D50CE8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D50CE8">
        <w:rPr>
          <w:sz w:val="26"/>
          <w:szCs w:val="26"/>
        </w:rPr>
        <w:t>5.2. Ответственность за качество оказания Услуги.</w:t>
      </w:r>
    </w:p>
    <w:p w:rsidR="005C1B74" w:rsidRPr="00E64402" w:rsidRDefault="005C1B74" w:rsidP="00D50CE8">
      <w:pPr>
        <w:pStyle w:val="ConsPlusNormal"/>
        <w:widowControl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402">
        <w:rPr>
          <w:rFonts w:ascii="Times New Roman" w:hAnsi="Times New Roman" w:cs="Times New Roman"/>
          <w:sz w:val="26"/>
          <w:szCs w:val="26"/>
        </w:rPr>
        <w:t>5.2.1. Руководитель Музея несет полную ответственность за соблюдение требований настоящего Стандарта.</w:t>
      </w:r>
    </w:p>
    <w:p w:rsidR="005C1B74" w:rsidRPr="00E64402" w:rsidRDefault="005C1B74" w:rsidP="00D50CE8">
      <w:pPr>
        <w:pStyle w:val="ConsPlusNormal"/>
        <w:widowControl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402">
        <w:rPr>
          <w:rFonts w:ascii="Times New Roman" w:hAnsi="Times New Roman" w:cs="Times New Roman"/>
          <w:sz w:val="26"/>
          <w:szCs w:val="26"/>
        </w:rPr>
        <w:t xml:space="preserve">5.2.2. Приказом руководителя Музея в Музее должны быть назначены ответственные лица за качественное предоставление Услуги в соответствии с требованиями настоящего Стандарта, а также сформирована служба </w:t>
      </w:r>
      <w:proofErr w:type="gramStart"/>
      <w:r w:rsidRPr="00E64402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E64402">
        <w:rPr>
          <w:rFonts w:ascii="Times New Roman" w:hAnsi="Times New Roman" w:cs="Times New Roman"/>
          <w:sz w:val="26"/>
          <w:szCs w:val="26"/>
        </w:rPr>
        <w:t xml:space="preserve"> качеством предоставления Услуги в соответствии с настоящим Стандартом, состоящая из заместителей руководителя Музея и ведущих специалистов.</w:t>
      </w:r>
    </w:p>
    <w:p w:rsidR="005C1B74" w:rsidRPr="00E64402" w:rsidRDefault="005C1B74" w:rsidP="00D50CE8">
      <w:pPr>
        <w:pStyle w:val="ConsPlusNormal"/>
        <w:widowControl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402">
        <w:rPr>
          <w:rFonts w:ascii="Times New Roman" w:hAnsi="Times New Roman" w:cs="Times New Roman"/>
          <w:sz w:val="26"/>
          <w:szCs w:val="26"/>
        </w:rPr>
        <w:lastRenderedPageBreak/>
        <w:t>5.2.3. Руководитель Музея обязан:</w:t>
      </w:r>
    </w:p>
    <w:p w:rsidR="005C1B74" w:rsidRPr="00E64402" w:rsidRDefault="005C1B74" w:rsidP="00D50CE8">
      <w:pPr>
        <w:pStyle w:val="ConsPlusNormal"/>
        <w:widowControl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402">
        <w:rPr>
          <w:rFonts w:ascii="Times New Roman" w:hAnsi="Times New Roman" w:cs="Times New Roman"/>
          <w:sz w:val="26"/>
          <w:szCs w:val="26"/>
        </w:rPr>
        <w:t>1)обеспечить разъяснение и доведение Стандарта до всех сотрудников Музея;</w:t>
      </w:r>
    </w:p>
    <w:p w:rsidR="005C1B74" w:rsidRPr="00E64402" w:rsidRDefault="005C1B74" w:rsidP="00D50CE8">
      <w:pPr>
        <w:pStyle w:val="ConsPlusNormal"/>
        <w:widowControl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402">
        <w:rPr>
          <w:rFonts w:ascii="Times New Roman" w:hAnsi="Times New Roman" w:cs="Times New Roman"/>
          <w:sz w:val="26"/>
          <w:szCs w:val="26"/>
        </w:rPr>
        <w:t>2)четко определить полномочия, ответственность и обеспечить взаимодействие всего персонала Музея, осуществляющего предоставление Услуг и контроль качества предоставляемых Услуг;</w:t>
      </w:r>
    </w:p>
    <w:p w:rsidR="005C1B74" w:rsidRPr="00E64402" w:rsidRDefault="005C1B74" w:rsidP="00D50CE8">
      <w:pPr>
        <w:pStyle w:val="ConsPlusNormal"/>
        <w:widowControl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402">
        <w:rPr>
          <w:rFonts w:ascii="Times New Roman" w:hAnsi="Times New Roman" w:cs="Times New Roman"/>
          <w:sz w:val="26"/>
          <w:szCs w:val="26"/>
        </w:rPr>
        <w:t>3)организовать информационное обеспечение процесса оказания Услуги в соответствии с требованиями настоящего Стандарта;</w:t>
      </w:r>
    </w:p>
    <w:p w:rsidR="005C1B74" w:rsidRPr="00E64402" w:rsidRDefault="005C1B74" w:rsidP="00D50CE8">
      <w:pPr>
        <w:pStyle w:val="ConsPlusNormal"/>
        <w:widowControl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402">
        <w:rPr>
          <w:rFonts w:ascii="Times New Roman" w:hAnsi="Times New Roman" w:cs="Times New Roman"/>
          <w:sz w:val="26"/>
          <w:szCs w:val="26"/>
        </w:rPr>
        <w:t xml:space="preserve">4)обеспечить внутренний </w:t>
      </w:r>
      <w:proofErr w:type="gramStart"/>
      <w:r w:rsidRPr="00E6440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64402">
        <w:rPr>
          <w:rFonts w:ascii="Times New Roman" w:hAnsi="Times New Roman" w:cs="Times New Roman"/>
          <w:sz w:val="26"/>
          <w:szCs w:val="26"/>
        </w:rPr>
        <w:t xml:space="preserve"> соблюдением требований настоящего Стандарта;</w:t>
      </w:r>
    </w:p>
    <w:p w:rsidR="005C1B74" w:rsidRPr="00E64402" w:rsidRDefault="005C1B74" w:rsidP="00D50CE8">
      <w:pPr>
        <w:pStyle w:val="ConsPlusNormal"/>
        <w:widowControl/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402">
        <w:rPr>
          <w:rFonts w:ascii="Times New Roman" w:hAnsi="Times New Roman" w:cs="Times New Roman"/>
          <w:sz w:val="26"/>
          <w:szCs w:val="26"/>
        </w:rPr>
        <w:t>5)обеспечить выработку предложений по совершенствованию процедуры предоставления Услуг.</w:t>
      </w:r>
    </w:p>
    <w:p w:rsidR="005C1B74" w:rsidRPr="00D50CE8" w:rsidRDefault="005C1B74" w:rsidP="00D50CE8">
      <w:pPr>
        <w:numPr>
          <w:ilvl w:val="1"/>
          <w:numId w:val="19"/>
        </w:numPr>
        <w:tabs>
          <w:tab w:val="left" w:pos="960"/>
        </w:tabs>
        <w:ind w:left="0" w:firstLine="709"/>
        <w:jc w:val="both"/>
        <w:rPr>
          <w:sz w:val="26"/>
          <w:szCs w:val="26"/>
        </w:rPr>
      </w:pPr>
      <w:r w:rsidRPr="00D50CE8">
        <w:rPr>
          <w:sz w:val="26"/>
          <w:szCs w:val="26"/>
        </w:rPr>
        <w:t>Критерии оценки качества Услуги</w:t>
      </w:r>
      <w:r w:rsidR="00D50CE8">
        <w:rPr>
          <w:sz w:val="26"/>
          <w:szCs w:val="26"/>
        </w:rPr>
        <w:t>.</w:t>
      </w:r>
    </w:p>
    <w:p w:rsidR="00D50CE8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Критериями оценки качества предоставления Услуги являются:</w:t>
      </w:r>
    </w:p>
    <w:p w:rsidR="00D50CE8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полнота предоставления Услуги в соответствии с установленными требованиями ее предоставления;</w:t>
      </w:r>
    </w:p>
    <w:p w:rsidR="00D50CE8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результативность (эффективность) предоставления Услуги, оцениваемая различными методами;</w:t>
      </w:r>
    </w:p>
    <w:p w:rsidR="00D50CE8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оптимальность использования ресурсов Музея;</w:t>
      </w:r>
    </w:p>
    <w:p w:rsidR="00D50CE8" w:rsidRDefault="00D50CE8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разнообразие </w:t>
      </w:r>
      <w:r w:rsidR="005C1B74" w:rsidRPr="00E64402">
        <w:rPr>
          <w:sz w:val="26"/>
          <w:szCs w:val="26"/>
        </w:rPr>
        <w:t>тематики и содержания экспози</w:t>
      </w:r>
      <w:r>
        <w:rPr>
          <w:sz w:val="26"/>
          <w:szCs w:val="26"/>
        </w:rPr>
        <w:t>ционно-выставочной деятельности;</w:t>
      </w:r>
    </w:p>
    <w:p w:rsidR="00D50CE8" w:rsidRDefault="00D50CE8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систематическое </w:t>
      </w:r>
      <w:r>
        <w:rPr>
          <w:sz w:val="26"/>
          <w:szCs w:val="26"/>
        </w:rPr>
        <w:t>комплектование музейных фондов;</w:t>
      </w:r>
    </w:p>
    <w:p w:rsidR="00D50CE8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удовлетворенность  получателей;</w:t>
      </w:r>
    </w:p>
    <w:p w:rsidR="00D50CE8" w:rsidRDefault="00D50CE8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 xml:space="preserve">количество </w:t>
      </w:r>
      <w:r w:rsidR="005C1B74" w:rsidRPr="00E64402">
        <w:rPr>
          <w:sz w:val="26"/>
          <w:szCs w:val="26"/>
        </w:rPr>
        <w:t>публикаций в СМИ в год, выпуск специальных изданий о деятельности Музея</w:t>
      </w:r>
      <w:r>
        <w:rPr>
          <w:sz w:val="26"/>
          <w:szCs w:val="26"/>
        </w:rPr>
        <w:t>;</w:t>
      </w:r>
    </w:p>
    <w:p w:rsidR="005C1B74" w:rsidRPr="00E64402" w:rsidRDefault="005C1B74" w:rsidP="00D50CE8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отсутствие профессиональных ошибок и нарушение технологии предоставления Услуги в соответствии с настоящим Стандартом</w:t>
      </w:r>
      <w:r w:rsidR="00D50CE8">
        <w:rPr>
          <w:sz w:val="26"/>
          <w:szCs w:val="26"/>
        </w:rPr>
        <w:t>.</w:t>
      </w:r>
    </w:p>
    <w:p w:rsidR="005C1B74" w:rsidRDefault="005C1B74" w:rsidP="00B963C5">
      <w:pPr>
        <w:tabs>
          <w:tab w:val="left" w:pos="960"/>
        </w:tabs>
        <w:ind w:firstLine="600"/>
        <w:jc w:val="both"/>
        <w:rPr>
          <w:sz w:val="26"/>
          <w:szCs w:val="26"/>
        </w:rPr>
      </w:pPr>
      <w:r w:rsidRPr="00D50CE8">
        <w:rPr>
          <w:sz w:val="26"/>
          <w:szCs w:val="26"/>
        </w:rPr>
        <w:t xml:space="preserve">5.4. Система индикаторов (характеристик) качества предоставления Услуги </w:t>
      </w:r>
    </w:p>
    <w:p w:rsidR="00D50CE8" w:rsidRPr="00D50CE8" w:rsidRDefault="00D50CE8" w:rsidP="00B963C5">
      <w:pPr>
        <w:tabs>
          <w:tab w:val="left" w:pos="960"/>
        </w:tabs>
        <w:ind w:firstLine="600"/>
        <w:jc w:val="both"/>
        <w:rPr>
          <w:sz w:val="26"/>
          <w:szCs w:val="26"/>
        </w:rPr>
      </w:pPr>
    </w:p>
    <w:tbl>
      <w:tblPr>
        <w:tblW w:w="954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48"/>
        <w:gridCol w:w="4713"/>
        <w:gridCol w:w="4287"/>
      </w:tblGrid>
      <w:tr w:rsidR="005C1B74" w:rsidRPr="00E64402" w:rsidTr="00D055AB">
        <w:trPr>
          <w:trHeight w:val="360"/>
          <w:tblHeader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D50CE8" w:rsidRDefault="005C1B74" w:rsidP="00D50CE8">
            <w:pPr>
              <w:tabs>
                <w:tab w:val="left" w:pos="960"/>
              </w:tabs>
              <w:rPr>
                <w:b/>
                <w:sz w:val="26"/>
                <w:szCs w:val="26"/>
              </w:rPr>
            </w:pPr>
            <w:r w:rsidRPr="00D50CE8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D50CE8" w:rsidRDefault="005C1B74" w:rsidP="00B963C5">
            <w:pPr>
              <w:tabs>
                <w:tab w:val="left" w:pos="960"/>
              </w:tabs>
              <w:ind w:firstLine="600"/>
              <w:jc w:val="center"/>
              <w:rPr>
                <w:b/>
                <w:sz w:val="26"/>
                <w:szCs w:val="26"/>
              </w:rPr>
            </w:pPr>
            <w:r w:rsidRPr="00D50CE8">
              <w:rPr>
                <w:b/>
                <w:sz w:val="26"/>
                <w:szCs w:val="26"/>
              </w:rPr>
              <w:t>Индикаторы качества услуги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D50CE8" w:rsidRDefault="005C1B74" w:rsidP="00B963C5">
            <w:pPr>
              <w:tabs>
                <w:tab w:val="left" w:pos="960"/>
              </w:tabs>
              <w:ind w:firstLine="600"/>
              <w:jc w:val="center"/>
              <w:rPr>
                <w:b/>
                <w:sz w:val="26"/>
                <w:szCs w:val="26"/>
              </w:rPr>
            </w:pPr>
            <w:r w:rsidRPr="00D50CE8">
              <w:rPr>
                <w:b/>
                <w:sz w:val="26"/>
                <w:szCs w:val="26"/>
              </w:rPr>
              <w:t xml:space="preserve">Значение индикатора,  </w:t>
            </w:r>
          </w:p>
          <w:p w:rsidR="005C1B74" w:rsidRPr="00D50CE8" w:rsidRDefault="005C1B74" w:rsidP="00B963C5">
            <w:pPr>
              <w:tabs>
                <w:tab w:val="left" w:pos="960"/>
              </w:tabs>
              <w:ind w:firstLine="600"/>
              <w:jc w:val="center"/>
              <w:rPr>
                <w:b/>
                <w:sz w:val="26"/>
                <w:szCs w:val="26"/>
              </w:rPr>
            </w:pPr>
            <w:r w:rsidRPr="00D50CE8">
              <w:rPr>
                <w:b/>
                <w:sz w:val="26"/>
                <w:szCs w:val="26"/>
              </w:rPr>
              <w:t xml:space="preserve">ед. </w:t>
            </w:r>
            <w:proofErr w:type="spellStart"/>
            <w:r w:rsidRPr="00D50CE8">
              <w:rPr>
                <w:b/>
                <w:sz w:val="26"/>
                <w:szCs w:val="26"/>
              </w:rPr>
              <w:t>изм</w:t>
            </w:r>
            <w:proofErr w:type="spellEnd"/>
            <w:r w:rsidRPr="00D50CE8">
              <w:rPr>
                <w:b/>
                <w:sz w:val="26"/>
                <w:szCs w:val="26"/>
              </w:rPr>
              <w:t>.</w:t>
            </w:r>
          </w:p>
        </w:tc>
      </w:tr>
      <w:tr w:rsidR="005C1B74" w:rsidRPr="00E64402" w:rsidTr="00D055AB">
        <w:trPr>
          <w:trHeight w:val="600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ind w:firstLine="68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1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1B74" w:rsidRPr="00E64402" w:rsidRDefault="005C1B74" w:rsidP="00D055AB">
            <w:pPr>
              <w:tabs>
                <w:tab w:val="left" w:pos="0"/>
              </w:tabs>
              <w:ind w:firstLine="15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В учреждении ведется учет проверок качества оказания услуг, имеется книга (журнал) отзывов на качество услуг, при условии нахождения ее в доступном для потребителей месте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rPr>
                <w:kern w:val="2"/>
                <w:sz w:val="26"/>
                <w:szCs w:val="26"/>
              </w:rPr>
            </w:pPr>
            <w:r w:rsidRPr="00E64402">
              <w:rPr>
                <w:kern w:val="2"/>
                <w:sz w:val="26"/>
                <w:szCs w:val="26"/>
              </w:rPr>
              <w:t>Да</w:t>
            </w:r>
            <w:proofErr w:type="gramStart"/>
            <w:r w:rsidRPr="00E64402">
              <w:rPr>
                <w:kern w:val="2"/>
                <w:sz w:val="26"/>
                <w:szCs w:val="26"/>
              </w:rPr>
              <w:t>/Н</w:t>
            </w:r>
            <w:proofErr w:type="gramEnd"/>
            <w:r w:rsidRPr="00E64402">
              <w:rPr>
                <w:kern w:val="2"/>
                <w:sz w:val="26"/>
                <w:szCs w:val="26"/>
              </w:rPr>
              <w:t>ет</w:t>
            </w:r>
          </w:p>
        </w:tc>
      </w:tr>
      <w:tr w:rsidR="005C1B74" w:rsidRPr="00E64402" w:rsidTr="00D055AB">
        <w:trPr>
          <w:trHeight w:val="658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ind w:firstLine="68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2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E64402" w:rsidRDefault="005C1B74" w:rsidP="00D055AB">
            <w:pPr>
              <w:tabs>
                <w:tab w:val="left" w:pos="0"/>
              </w:tabs>
              <w:ind w:firstLine="15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 xml:space="preserve">Количество посетителей учреждения, предоставляющего услугу   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Не менее 10 тыс. чел. в год</w:t>
            </w:r>
          </w:p>
          <w:p w:rsidR="005C1B74" w:rsidRPr="00E64402" w:rsidRDefault="005C1B74" w:rsidP="00D055AB">
            <w:pPr>
              <w:tabs>
                <w:tab w:val="left" w:pos="960"/>
              </w:tabs>
              <w:rPr>
                <w:kern w:val="2"/>
                <w:sz w:val="26"/>
                <w:szCs w:val="26"/>
                <w:highlight w:val="yellow"/>
              </w:rPr>
            </w:pPr>
            <w:r w:rsidRPr="00E64402">
              <w:rPr>
                <w:sz w:val="26"/>
                <w:szCs w:val="26"/>
              </w:rPr>
              <w:t>Не менее 2,5 тыс. чел. (в  квартал)</w:t>
            </w:r>
          </w:p>
        </w:tc>
      </w:tr>
      <w:tr w:rsidR="005C1B74" w:rsidRPr="00E64402" w:rsidTr="00D055AB">
        <w:trPr>
          <w:trHeight w:val="480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ind w:firstLine="68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3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E64402" w:rsidRDefault="005C1B74" w:rsidP="00D055AB">
            <w:pPr>
              <w:tabs>
                <w:tab w:val="left" w:pos="0"/>
              </w:tabs>
              <w:ind w:firstLine="15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 xml:space="preserve">- экскурсии  </w:t>
            </w:r>
          </w:p>
          <w:p w:rsidR="005C1B74" w:rsidRPr="00E64402" w:rsidRDefault="005C1B74" w:rsidP="00D055AB">
            <w:pPr>
              <w:tabs>
                <w:tab w:val="left" w:pos="0"/>
              </w:tabs>
              <w:ind w:firstLine="15"/>
              <w:rPr>
                <w:sz w:val="26"/>
                <w:szCs w:val="26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Не менее</w:t>
            </w:r>
            <w:r w:rsidRPr="00E64402">
              <w:rPr>
                <w:kern w:val="2"/>
                <w:sz w:val="26"/>
                <w:szCs w:val="26"/>
              </w:rPr>
              <w:t xml:space="preserve"> 260 </w:t>
            </w:r>
            <w:r w:rsidRPr="00E64402">
              <w:rPr>
                <w:sz w:val="26"/>
                <w:szCs w:val="26"/>
              </w:rPr>
              <w:t xml:space="preserve">в год </w:t>
            </w:r>
          </w:p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Не менее 65 экскурсий</w:t>
            </w:r>
          </w:p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  <w:highlight w:val="yellow"/>
              </w:rPr>
            </w:pPr>
            <w:r w:rsidRPr="00E64402">
              <w:rPr>
                <w:sz w:val="26"/>
                <w:szCs w:val="26"/>
              </w:rPr>
              <w:t>(в  квартал)</w:t>
            </w:r>
          </w:p>
        </w:tc>
      </w:tr>
      <w:tr w:rsidR="005C1B74" w:rsidRPr="00E64402" w:rsidTr="00D055AB">
        <w:trPr>
          <w:trHeight w:val="480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ind w:firstLine="68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4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E64402" w:rsidRDefault="005C1B74" w:rsidP="00D055AB">
            <w:pPr>
              <w:tabs>
                <w:tab w:val="left" w:pos="0"/>
              </w:tabs>
              <w:ind w:firstLine="15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- лекции</w:t>
            </w:r>
          </w:p>
          <w:p w:rsidR="005C1B74" w:rsidRPr="00E64402" w:rsidRDefault="005C1B74" w:rsidP="00D055AB">
            <w:pPr>
              <w:tabs>
                <w:tab w:val="left" w:pos="0"/>
              </w:tabs>
              <w:ind w:firstLine="15"/>
              <w:rPr>
                <w:sz w:val="26"/>
                <w:szCs w:val="26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Не менее</w:t>
            </w:r>
            <w:r w:rsidRPr="00E64402">
              <w:rPr>
                <w:kern w:val="2"/>
                <w:sz w:val="26"/>
                <w:szCs w:val="26"/>
              </w:rPr>
              <w:t xml:space="preserve"> 1</w:t>
            </w:r>
            <w:r w:rsidRPr="00E64402">
              <w:rPr>
                <w:sz w:val="26"/>
                <w:szCs w:val="26"/>
              </w:rPr>
              <w:t xml:space="preserve">0 в год </w:t>
            </w:r>
          </w:p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  <w:highlight w:val="yellow"/>
              </w:rPr>
            </w:pPr>
            <w:r w:rsidRPr="00E64402">
              <w:rPr>
                <w:sz w:val="26"/>
                <w:szCs w:val="26"/>
              </w:rPr>
              <w:t>Не менее 2 лекций (в квартал)</w:t>
            </w:r>
          </w:p>
        </w:tc>
      </w:tr>
      <w:tr w:rsidR="005C1B74" w:rsidRPr="00E64402" w:rsidTr="00D055AB">
        <w:trPr>
          <w:trHeight w:val="480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ind w:firstLine="68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5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E64402" w:rsidRDefault="005C1B74" w:rsidP="00D055AB">
            <w:pPr>
              <w:tabs>
                <w:tab w:val="left" w:pos="0"/>
              </w:tabs>
              <w:ind w:firstLine="15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-выставки</w:t>
            </w:r>
          </w:p>
          <w:p w:rsidR="005C1B74" w:rsidRPr="00E64402" w:rsidRDefault="005C1B74" w:rsidP="00D055AB">
            <w:pPr>
              <w:tabs>
                <w:tab w:val="left" w:pos="0"/>
              </w:tabs>
              <w:ind w:firstLine="15"/>
              <w:rPr>
                <w:sz w:val="26"/>
                <w:szCs w:val="26"/>
              </w:rPr>
            </w:pP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Не менее 20 выставок в год</w:t>
            </w:r>
          </w:p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  <w:highlight w:val="yellow"/>
              </w:rPr>
            </w:pPr>
            <w:r w:rsidRPr="00E64402">
              <w:rPr>
                <w:sz w:val="26"/>
                <w:szCs w:val="26"/>
              </w:rPr>
              <w:t>Не менее 5 выставок (в квартал)</w:t>
            </w:r>
          </w:p>
        </w:tc>
      </w:tr>
      <w:tr w:rsidR="005C1B74" w:rsidRPr="00E64402" w:rsidTr="00D055AB">
        <w:trPr>
          <w:trHeight w:val="480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ind w:firstLine="68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6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E64402" w:rsidRDefault="005C1B74" w:rsidP="00D055AB">
            <w:pPr>
              <w:tabs>
                <w:tab w:val="left" w:pos="0"/>
              </w:tabs>
              <w:ind w:firstLine="15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- культурно-массовые мероприятия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Не менее 30 мероприятий в год</w:t>
            </w:r>
          </w:p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  <w:highlight w:val="yellow"/>
              </w:rPr>
            </w:pPr>
            <w:r w:rsidRPr="00E64402">
              <w:rPr>
                <w:sz w:val="26"/>
                <w:szCs w:val="26"/>
              </w:rPr>
              <w:lastRenderedPageBreak/>
              <w:t>Не менее 7 мероприятий (в квартал)</w:t>
            </w:r>
          </w:p>
        </w:tc>
      </w:tr>
      <w:tr w:rsidR="005C1B74" w:rsidRPr="00E64402" w:rsidTr="00D055AB">
        <w:trPr>
          <w:trHeight w:val="480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ind w:firstLine="68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E64402" w:rsidRDefault="005C1B74" w:rsidP="00D055AB">
            <w:pPr>
              <w:tabs>
                <w:tab w:val="left" w:pos="0"/>
              </w:tabs>
              <w:ind w:firstLine="15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Количество предметов фондов музея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Не менее 10000 ед. хранения</w:t>
            </w:r>
          </w:p>
        </w:tc>
      </w:tr>
      <w:tr w:rsidR="005C1B74" w:rsidRPr="00E64402" w:rsidTr="00D055AB">
        <w:trPr>
          <w:trHeight w:val="480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ind w:firstLine="68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8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E64402" w:rsidRDefault="005C1B74" w:rsidP="00D055AB">
            <w:pPr>
              <w:pStyle w:val="ConsPlusNormal"/>
              <w:tabs>
                <w:tab w:val="left" w:pos="0"/>
              </w:tabs>
              <w:snapToGrid w:val="0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E64402">
              <w:rPr>
                <w:rFonts w:ascii="Times New Roman" w:hAnsi="Times New Roman" w:cs="Times New Roman"/>
                <w:sz w:val="26"/>
                <w:szCs w:val="26"/>
              </w:rPr>
              <w:t>Степень  сохранности музейных   предметов и музейных  коллекций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E64402" w:rsidRDefault="005C1B74" w:rsidP="00D055AB">
            <w:pPr>
              <w:pStyle w:val="ConsPlusNormal"/>
              <w:tabs>
                <w:tab w:val="left" w:pos="96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402">
              <w:rPr>
                <w:rFonts w:ascii="Times New Roman" w:hAnsi="Times New Roman" w:cs="Times New Roman"/>
                <w:sz w:val="26"/>
                <w:szCs w:val="26"/>
              </w:rPr>
              <w:t xml:space="preserve">Не менее 99 % </w:t>
            </w:r>
          </w:p>
          <w:p w:rsidR="005C1B74" w:rsidRPr="00E64402" w:rsidRDefault="005C1B74" w:rsidP="00D055AB">
            <w:pPr>
              <w:pStyle w:val="ConsPlusNormal"/>
              <w:tabs>
                <w:tab w:val="left" w:pos="96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402">
              <w:rPr>
                <w:rFonts w:ascii="Times New Roman" w:hAnsi="Times New Roman" w:cs="Times New Roman"/>
                <w:sz w:val="26"/>
                <w:szCs w:val="26"/>
              </w:rPr>
              <w:t>(в год)</w:t>
            </w:r>
          </w:p>
        </w:tc>
      </w:tr>
      <w:tr w:rsidR="005C1B74" w:rsidRPr="00E64402" w:rsidTr="00D055AB">
        <w:trPr>
          <w:trHeight w:val="480"/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74" w:rsidRPr="00E64402" w:rsidRDefault="005C1B74" w:rsidP="00D055AB">
            <w:pPr>
              <w:tabs>
                <w:tab w:val="left" w:pos="960"/>
              </w:tabs>
              <w:ind w:firstLine="68"/>
              <w:rPr>
                <w:sz w:val="26"/>
                <w:szCs w:val="26"/>
              </w:rPr>
            </w:pPr>
            <w:r w:rsidRPr="00E64402">
              <w:rPr>
                <w:sz w:val="26"/>
                <w:szCs w:val="26"/>
              </w:rPr>
              <w:t>9</w:t>
            </w:r>
          </w:p>
        </w:tc>
        <w:tc>
          <w:tcPr>
            <w:tcW w:w="4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E64402" w:rsidRDefault="005C1B74" w:rsidP="00D055AB">
            <w:pPr>
              <w:pStyle w:val="ConsPlusNormal"/>
              <w:tabs>
                <w:tab w:val="left" w:pos="0"/>
              </w:tabs>
              <w:snapToGrid w:val="0"/>
              <w:ind w:firstLine="15"/>
              <w:rPr>
                <w:rFonts w:ascii="Times New Roman" w:hAnsi="Times New Roman" w:cs="Times New Roman"/>
                <w:sz w:val="26"/>
                <w:szCs w:val="26"/>
              </w:rPr>
            </w:pPr>
            <w:r w:rsidRPr="00E64402">
              <w:rPr>
                <w:rFonts w:ascii="Times New Roman" w:hAnsi="Times New Roman" w:cs="Times New Roman"/>
                <w:sz w:val="26"/>
                <w:szCs w:val="26"/>
              </w:rPr>
              <w:t>Число случаев утраты музейных предметов и музейных коллекций по причинам  разрушения и воровства</w:t>
            </w:r>
          </w:p>
        </w:tc>
        <w:tc>
          <w:tcPr>
            <w:tcW w:w="4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B74" w:rsidRPr="00E64402" w:rsidRDefault="005C1B74" w:rsidP="00D055AB">
            <w:pPr>
              <w:pStyle w:val="ConsPlusNormal"/>
              <w:tabs>
                <w:tab w:val="left" w:pos="96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402">
              <w:rPr>
                <w:rFonts w:ascii="Times New Roman" w:hAnsi="Times New Roman" w:cs="Times New Roman"/>
                <w:sz w:val="26"/>
                <w:szCs w:val="26"/>
              </w:rPr>
              <w:t>Не более 5 шт.</w:t>
            </w:r>
          </w:p>
          <w:p w:rsidR="005C1B74" w:rsidRPr="00E64402" w:rsidRDefault="005C1B74" w:rsidP="00D055AB">
            <w:pPr>
              <w:pStyle w:val="ConsPlusNormal"/>
              <w:tabs>
                <w:tab w:val="left" w:pos="96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64402">
              <w:rPr>
                <w:rFonts w:ascii="Times New Roman" w:hAnsi="Times New Roman" w:cs="Times New Roman"/>
                <w:sz w:val="26"/>
                <w:szCs w:val="26"/>
              </w:rPr>
              <w:t>(в год)</w:t>
            </w:r>
          </w:p>
          <w:p w:rsidR="005C1B74" w:rsidRPr="00E64402" w:rsidRDefault="005C1B74" w:rsidP="00D055AB">
            <w:pPr>
              <w:pStyle w:val="ConsPlusNormal"/>
              <w:tabs>
                <w:tab w:val="left" w:pos="96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C1B74" w:rsidRPr="00E64402" w:rsidRDefault="005C1B74" w:rsidP="00B963C5">
      <w:pPr>
        <w:tabs>
          <w:tab w:val="left" w:pos="960"/>
        </w:tabs>
        <w:ind w:firstLine="600"/>
        <w:jc w:val="both"/>
        <w:rPr>
          <w:sz w:val="26"/>
          <w:szCs w:val="26"/>
        </w:rPr>
      </w:pPr>
    </w:p>
    <w:p w:rsidR="005C1B74" w:rsidRPr="00D50CE8" w:rsidRDefault="005C1B74" w:rsidP="00D055AB">
      <w:pPr>
        <w:ind w:firstLine="600"/>
        <w:jc w:val="both"/>
        <w:rPr>
          <w:sz w:val="26"/>
          <w:szCs w:val="26"/>
        </w:rPr>
      </w:pPr>
      <w:r w:rsidRPr="00D50CE8">
        <w:rPr>
          <w:sz w:val="26"/>
          <w:szCs w:val="26"/>
        </w:rPr>
        <w:t>5.5.Обжалование некачественной услуги</w:t>
      </w:r>
      <w:r w:rsidR="00D50CE8">
        <w:rPr>
          <w:sz w:val="26"/>
          <w:szCs w:val="26"/>
        </w:rPr>
        <w:t>.</w:t>
      </w:r>
    </w:p>
    <w:p w:rsidR="005C1B74" w:rsidRPr="00E64402" w:rsidRDefault="005C1B74" w:rsidP="00D055AB">
      <w:pPr>
        <w:ind w:firstLine="600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5.5.1. Жалобы и заявления на некачественное предоставление Услуг подлежат обязательной регистрации в зависимости от места поступления и рассмотрению руководителем Музея либо отделом социального заказа администрации Лениногорского муниципального района. В 30-дневный срок заявителю дается письменный ответ о принятых мерах.</w:t>
      </w:r>
    </w:p>
    <w:p w:rsidR="002D2E09" w:rsidRDefault="005C1B74" w:rsidP="002D2E09">
      <w:pPr>
        <w:ind w:firstLine="600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5.5.2. Лицо, подающее жалобу на нарушение требований Стандарта качества муниципальной услуги (далее – заявитель) при условии его дееспособности, может обжаловать нарушение настоящего Стандарта следующими способами:</w:t>
      </w:r>
    </w:p>
    <w:p w:rsidR="002D2E09" w:rsidRDefault="005C1B74" w:rsidP="002D2E09">
      <w:pPr>
        <w:ind w:firstLine="600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сделать указание на нарушение требований Стандарта сотруднику организации, оказывающей услугу;</w:t>
      </w:r>
    </w:p>
    <w:p w:rsidR="002D2E09" w:rsidRDefault="005C1B74" w:rsidP="002D2E09">
      <w:pPr>
        <w:ind w:firstLine="600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подать жалобу на нарушение требований Стандарта руководителю Музея (в его отсутствие заместителю руководителя);</w:t>
      </w:r>
    </w:p>
    <w:p w:rsidR="002D2E09" w:rsidRDefault="005C1B74" w:rsidP="002D2E09">
      <w:pPr>
        <w:ind w:firstLine="600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подать жалобу на нарушение требований Стандарта в администрацию города;</w:t>
      </w:r>
    </w:p>
    <w:p w:rsidR="005C1B74" w:rsidRPr="00E64402" w:rsidRDefault="005C1B74" w:rsidP="002D2E09">
      <w:pPr>
        <w:ind w:firstLine="600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обратиться в суд.</w:t>
      </w:r>
    </w:p>
    <w:p w:rsidR="005C1B74" w:rsidRPr="00E64402" w:rsidRDefault="005C1B74" w:rsidP="000A4ABC">
      <w:pPr>
        <w:ind w:firstLine="600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5.5.3. Музей обязан предоставить потребителю информацию об адресах контролирующих организаций, телефонах работников Учреждения, ответственных за контроль качества оказания услуги, электронном адресе учреждения. Указанная информация должна размещаться на стенде в помещении Учреждения.</w:t>
      </w:r>
    </w:p>
    <w:p w:rsidR="005C1B74" w:rsidRDefault="005C1B74" w:rsidP="000A4AB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64402">
        <w:rPr>
          <w:sz w:val="26"/>
          <w:szCs w:val="26"/>
        </w:rPr>
        <w:t>5.5.4. При подтверждении факта некачественного предоставления Услуги к руководителю организации применяются меры дисциплинарного, административного или иного воздействия в соответствии с требованиями, установленными действующим законодательством.</w:t>
      </w:r>
    </w:p>
    <w:p w:rsidR="00D50CE8" w:rsidRDefault="00D50CE8" w:rsidP="000A4AB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50CE8" w:rsidRDefault="00D50CE8" w:rsidP="000A4AB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50CE8" w:rsidRPr="00E64402" w:rsidRDefault="00D50CE8" w:rsidP="00D50CE8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5C1B74" w:rsidRPr="00E64402" w:rsidRDefault="005C1B74" w:rsidP="000A4ABC">
      <w:pPr>
        <w:ind w:right="98" w:firstLine="540"/>
        <w:jc w:val="both"/>
        <w:rPr>
          <w:sz w:val="26"/>
          <w:szCs w:val="26"/>
        </w:rPr>
      </w:pPr>
    </w:p>
    <w:p w:rsidR="005C1B74" w:rsidRPr="00E64402" w:rsidRDefault="005C1B74" w:rsidP="000A4AB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5C1B74" w:rsidRPr="00E64402" w:rsidSect="002D2E09">
      <w:headerReference w:type="default" r:id="rId7"/>
      <w:pgSz w:w="11907" w:h="1648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A87" w:rsidRDefault="00894A87" w:rsidP="002D2E09">
      <w:r>
        <w:separator/>
      </w:r>
    </w:p>
  </w:endnote>
  <w:endnote w:type="continuationSeparator" w:id="0">
    <w:p w:rsidR="00894A87" w:rsidRDefault="00894A87" w:rsidP="002D2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A87" w:rsidRDefault="00894A87" w:rsidP="002D2E09">
      <w:r>
        <w:separator/>
      </w:r>
    </w:p>
  </w:footnote>
  <w:footnote w:type="continuationSeparator" w:id="0">
    <w:p w:rsidR="00894A87" w:rsidRDefault="00894A87" w:rsidP="002D2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09" w:rsidRDefault="00A91016">
    <w:pPr>
      <w:pStyle w:val="a8"/>
      <w:jc w:val="center"/>
    </w:pPr>
    <w:fldSimple w:instr=" PAGE   \* MERGEFORMAT ">
      <w:r w:rsidR="0098260C">
        <w:rPr>
          <w:noProof/>
        </w:rPr>
        <w:t>10</w:t>
      </w:r>
    </w:fldSimple>
  </w:p>
  <w:p w:rsidR="002D2E09" w:rsidRDefault="002D2E0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B5B"/>
    <w:multiLevelType w:val="hybridMultilevel"/>
    <w:tmpl w:val="7CA2E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BA6301"/>
    <w:multiLevelType w:val="multilevel"/>
    <w:tmpl w:val="EEEEBD04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065"/>
        </w:tabs>
        <w:ind w:left="10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5"/>
        </w:tabs>
        <w:ind w:left="13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2">
    <w:nsid w:val="222A6D93"/>
    <w:multiLevelType w:val="multilevel"/>
    <w:tmpl w:val="BC60424A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065"/>
        </w:tabs>
        <w:ind w:left="10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5"/>
        </w:tabs>
        <w:ind w:left="13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3">
    <w:nsid w:val="30FD26E8"/>
    <w:multiLevelType w:val="hybridMultilevel"/>
    <w:tmpl w:val="AFA00FFA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4">
    <w:nsid w:val="31664EAE"/>
    <w:multiLevelType w:val="multilevel"/>
    <w:tmpl w:val="547460D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5">
    <w:nsid w:val="363D7DD4"/>
    <w:multiLevelType w:val="multilevel"/>
    <w:tmpl w:val="5142E5E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  <w:b w:val="0"/>
      </w:rPr>
    </w:lvl>
  </w:abstractNum>
  <w:abstractNum w:abstractNumId="6">
    <w:nsid w:val="3A1571B0"/>
    <w:multiLevelType w:val="multilevel"/>
    <w:tmpl w:val="55EEDB84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7">
    <w:nsid w:val="3BB25DA9"/>
    <w:multiLevelType w:val="multilevel"/>
    <w:tmpl w:val="547460D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8">
    <w:nsid w:val="3D977BC4"/>
    <w:multiLevelType w:val="hybridMultilevel"/>
    <w:tmpl w:val="B282DC1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>
    <w:nsid w:val="43D63E38"/>
    <w:multiLevelType w:val="multilevel"/>
    <w:tmpl w:val="829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C968D2"/>
    <w:multiLevelType w:val="multilevel"/>
    <w:tmpl w:val="547460D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1">
    <w:nsid w:val="59B94E19"/>
    <w:multiLevelType w:val="multilevel"/>
    <w:tmpl w:val="A5820778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90"/>
        </w:tabs>
        <w:ind w:left="990" w:hanging="69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2">
    <w:nsid w:val="60F96F4D"/>
    <w:multiLevelType w:val="multilevel"/>
    <w:tmpl w:val="829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D74D59"/>
    <w:multiLevelType w:val="hybridMultilevel"/>
    <w:tmpl w:val="13ACEBB8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>
    <w:nsid w:val="632F4EA8"/>
    <w:multiLevelType w:val="hybridMultilevel"/>
    <w:tmpl w:val="DE1A463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5">
    <w:nsid w:val="65331BF6"/>
    <w:multiLevelType w:val="multilevel"/>
    <w:tmpl w:val="547460D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6">
    <w:nsid w:val="68862FB8"/>
    <w:multiLevelType w:val="hybridMultilevel"/>
    <w:tmpl w:val="CC78ACF8"/>
    <w:lvl w:ilvl="0" w:tplc="9D3A65B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>
    <w:nsid w:val="702804BD"/>
    <w:multiLevelType w:val="hybridMultilevel"/>
    <w:tmpl w:val="F110B7DA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70D30B8C"/>
    <w:multiLevelType w:val="multilevel"/>
    <w:tmpl w:val="829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81C06"/>
    <w:multiLevelType w:val="multilevel"/>
    <w:tmpl w:val="829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F45C0B"/>
    <w:multiLevelType w:val="multilevel"/>
    <w:tmpl w:val="8296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411971"/>
    <w:multiLevelType w:val="multilevel"/>
    <w:tmpl w:val="557E3F2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22">
    <w:nsid w:val="7DB31249"/>
    <w:multiLevelType w:val="hybridMultilevel"/>
    <w:tmpl w:val="47C0F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9"/>
  </w:num>
  <w:num w:numId="5">
    <w:abstractNumId w:val="18"/>
  </w:num>
  <w:num w:numId="6">
    <w:abstractNumId w:val="8"/>
  </w:num>
  <w:num w:numId="7">
    <w:abstractNumId w:val="20"/>
  </w:num>
  <w:num w:numId="8">
    <w:abstractNumId w:val="19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1"/>
  </w:num>
  <w:num w:numId="14">
    <w:abstractNumId w:val="11"/>
  </w:num>
  <w:num w:numId="15">
    <w:abstractNumId w:val="13"/>
  </w:num>
  <w:num w:numId="16">
    <w:abstractNumId w:val="2"/>
  </w:num>
  <w:num w:numId="17">
    <w:abstractNumId w:val="6"/>
  </w:num>
  <w:num w:numId="18">
    <w:abstractNumId w:val="21"/>
  </w:num>
  <w:num w:numId="19">
    <w:abstractNumId w:val="4"/>
  </w:num>
  <w:num w:numId="20">
    <w:abstractNumId w:val="7"/>
  </w:num>
  <w:num w:numId="21">
    <w:abstractNumId w:val="15"/>
  </w:num>
  <w:num w:numId="22">
    <w:abstractNumId w:val="1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68E"/>
    <w:rsid w:val="00053AB3"/>
    <w:rsid w:val="000875E2"/>
    <w:rsid w:val="00091180"/>
    <w:rsid w:val="000A4ABC"/>
    <w:rsid w:val="000B5D2E"/>
    <w:rsid w:val="000C0C06"/>
    <w:rsid w:val="000D0360"/>
    <w:rsid w:val="001E168E"/>
    <w:rsid w:val="00227D27"/>
    <w:rsid w:val="0024256E"/>
    <w:rsid w:val="00292887"/>
    <w:rsid w:val="002D2E09"/>
    <w:rsid w:val="00354183"/>
    <w:rsid w:val="003B4DAA"/>
    <w:rsid w:val="00472CD1"/>
    <w:rsid w:val="004E0133"/>
    <w:rsid w:val="0052485C"/>
    <w:rsid w:val="005C1B74"/>
    <w:rsid w:val="00610738"/>
    <w:rsid w:val="00646DB2"/>
    <w:rsid w:val="00670780"/>
    <w:rsid w:val="00671365"/>
    <w:rsid w:val="00791C54"/>
    <w:rsid w:val="007F414E"/>
    <w:rsid w:val="00800B16"/>
    <w:rsid w:val="008155B2"/>
    <w:rsid w:val="00857718"/>
    <w:rsid w:val="00894A87"/>
    <w:rsid w:val="008A2412"/>
    <w:rsid w:val="008C1210"/>
    <w:rsid w:val="008F7370"/>
    <w:rsid w:val="0098260C"/>
    <w:rsid w:val="00984B03"/>
    <w:rsid w:val="009B2D99"/>
    <w:rsid w:val="009D2F87"/>
    <w:rsid w:val="00A1321F"/>
    <w:rsid w:val="00A36F08"/>
    <w:rsid w:val="00A91016"/>
    <w:rsid w:val="00B963C5"/>
    <w:rsid w:val="00BC0133"/>
    <w:rsid w:val="00C16F41"/>
    <w:rsid w:val="00C27D02"/>
    <w:rsid w:val="00C509D3"/>
    <w:rsid w:val="00CB265D"/>
    <w:rsid w:val="00D055AB"/>
    <w:rsid w:val="00D05EB9"/>
    <w:rsid w:val="00D2539C"/>
    <w:rsid w:val="00D50CE8"/>
    <w:rsid w:val="00D86ADF"/>
    <w:rsid w:val="00D87123"/>
    <w:rsid w:val="00DA260E"/>
    <w:rsid w:val="00E64402"/>
    <w:rsid w:val="00EA198C"/>
    <w:rsid w:val="00EC40A0"/>
    <w:rsid w:val="00F7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8E"/>
  </w:style>
  <w:style w:type="paragraph" w:styleId="1">
    <w:name w:val="heading 1"/>
    <w:basedOn w:val="a"/>
    <w:next w:val="a"/>
    <w:link w:val="10"/>
    <w:uiPriority w:val="99"/>
    <w:qFormat/>
    <w:rsid w:val="001E168E"/>
    <w:pPr>
      <w:keepNext/>
      <w:spacing w:line="288" w:lineRule="auto"/>
      <w:jc w:val="center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F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1E16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1E168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TextNPA">
    <w:name w:val="Text NPA"/>
    <w:basedOn w:val="a0"/>
    <w:uiPriority w:val="99"/>
    <w:rsid w:val="001E168E"/>
    <w:rPr>
      <w:rFonts w:ascii="Courier New" w:hAnsi="Courier New" w:cs="Courier New"/>
    </w:rPr>
  </w:style>
  <w:style w:type="paragraph" w:styleId="a4">
    <w:name w:val="Normal (Web)"/>
    <w:basedOn w:val="a"/>
    <w:uiPriority w:val="99"/>
    <w:rsid w:val="001E168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99"/>
    <w:qFormat/>
    <w:rsid w:val="00EC40A0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DA260E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7E0FD5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2D2E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D2E09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2D2E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2E0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D2E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2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Машбюро</cp:lastModifiedBy>
  <cp:revision>6</cp:revision>
  <cp:lastPrinted>2012-06-20T04:03:00Z</cp:lastPrinted>
  <dcterms:created xsi:type="dcterms:W3CDTF">2012-05-10T05:59:00Z</dcterms:created>
  <dcterms:modified xsi:type="dcterms:W3CDTF">2012-06-20T04:03:00Z</dcterms:modified>
</cp:coreProperties>
</file>