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EE" w:rsidRPr="00412610" w:rsidRDefault="007448EE" w:rsidP="007448EE">
      <w:pPr>
        <w:ind w:left="-142"/>
        <w:jc w:val="center"/>
        <w:rPr>
          <w:szCs w:val="28"/>
        </w:rPr>
      </w:pPr>
      <w:bookmarkStart w:id="0" w:name="_GoBack"/>
      <w:r w:rsidRPr="00412610">
        <w:rPr>
          <w:szCs w:val="28"/>
        </w:rPr>
        <w:t xml:space="preserve">К А </w:t>
      </w:r>
      <w:proofErr w:type="gramStart"/>
      <w:r w:rsidRPr="00412610">
        <w:rPr>
          <w:szCs w:val="28"/>
        </w:rPr>
        <w:t>Р</w:t>
      </w:r>
      <w:proofErr w:type="gramEnd"/>
      <w:r w:rsidRPr="00412610">
        <w:rPr>
          <w:szCs w:val="28"/>
        </w:rPr>
        <w:t xml:space="preserve"> А Р</w:t>
      </w:r>
    </w:p>
    <w:p w:rsidR="007448EE" w:rsidRPr="00412610" w:rsidRDefault="007448EE" w:rsidP="007448EE">
      <w:pPr>
        <w:ind w:left="-142"/>
        <w:jc w:val="center"/>
        <w:rPr>
          <w:szCs w:val="28"/>
        </w:rPr>
      </w:pPr>
    </w:p>
    <w:p w:rsidR="007448EE" w:rsidRPr="00412610" w:rsidRDefault="007448EE" w:rsidP="007448EE">
      <w:pPr>
        <w:ind w:left="-142"/>
        <w:jc w:val="center"/>
        <w:rPr>
          <w:szCs w:val="28"/>
        </w:rPr>
      </w:pPr>
    </w:p>
    <w:p w:rsidR="007448EE" w:rsidRPr="00412610" w:rsidRDefault="007448EE" w:rsidP="007448EE">
      <w:pPr>
        <w:ind w:left="-142"/>
        <w:jc w:val="center"/>
        <w:rPr>
          <w:szCs w:val="28"/>
        </w:rPr>
      </w:pPr>
      <w:proofErr w:type="gramStart"/>
      <w:r w:rsidRPr="00412610">
        <w:rPr>
          <w:szCs w:val="28"/>
        </w:rPr>
        <w:t>П</w:t>
      </w:r>
      <w:proofErr w:type="gramEnd"/>
      <w:r w:rsidRPr="00412610">
        <w:rPr>
          <w:szCs w:val="28"/>
        </w:rPr>
        <w:t xml:space="preserve"> О С Т А Н О В Л Е Н И Е          №1599</w:t>
      </w:r>
    </w:p>
    <w:p w:rsidR="007448EE" w:rsidRPr="00412610" w:rsidRDefault="007448EE" w:rsidP="007448EE">
      <w:pPr>
        <w:ind w:left="-142"/>
        <w:jc w:val="center"/>
        <w:rPr>
          <w:szCs w:val="28"/>
        </w:rPr>
      </w:pPr>
    </w:p>
    <w:p w:rsidR="007448EE" w:rsidRPr="00412610" w:rsidRDefault="007448EE" w:rsidP="007448EE">
      <w:pPr>
        <w:ind w:left="-142"/>
        <w:jc w:val="center"/>
        <w:rPr>
          <w:szCs w:val="28"/>
        </w:rPr>
      </w:pPr>
    </w:p>
    <w:p w:rsidR="007448EE" w:rsidRPr="00412610" w:rsidRDefault="007448EE" w:rsidP="007448EE">
      <w:pPr>
        <w:ind w:left="-142"/>
        <w:jc w:val="center"/>
        <w:rPr>
          <w:szCs w:val="28"/>
        </w:rPr>
      </w:pPr>
      <w:r w:rsidRPr="00412610">
        <w:rPr>
          <w:szCs w:val="28"/>
        </w:rPr>
        <w:t xml:space="preserve">                                                             от «23» ноября 2017г.</w:t>
      </w:r>
    </w:p>
    <w:bookmarkEnd w:id="0"/>
    <w:p w:rsidR="006920A5" w:rsidRPr="001B73B8" w:rsidRDefault="006920A5" w:rsidP="00B017CA">
      <w:pPr>
        <w:ind w:left="-142"/>
        <w:jc w:val="center"/>
        <w:rPr>
          <w:color w:val="FFFFFF" w:themeColor="background1"/>
          <w:szCs w:val="28"/>
        </w:rPr>
      </w:pPr>
    </w:p>
    <w:p w:rsidR="006920A5" w:rsidRPr="001B73B8" w:rsidRDefault="006920A5" w:rsidP="00B017CA">
      <w:pPr>
        <w:ind w:left="-142"/>
        <w:jc w:val="center"/>
        <w:rPr>
          <w:color w:val="FFFFFF" w:themeColor="background1"/>
          <w:szCs w:val="28"/>
        </w:rPr>
      </w:pPr>
    </w:p>
    <w:p w:rsidR="006920A5" w:rsidRDefault="006920A5" w:rsidP="00B017CA">
      <w:pPr>
        <w:ind w:left="-142"/>
        <w:jc w:val="center"/>
        <w:rPr>
          <w:szCs w:val="28"/>
        </w:rPr>
      </w:pPr>
    </w:p>
    <w:p w:rsidR="006920A5" w:rsidRDefault="006920A5" w:rsidP="00B017CA">
      <w:pPr>
        <w:ind w:left="-142"/>
        <w:jc w:val="center"/>
        <w:rPr>
          <w:szCs w:val="28"/>
        </w:rPr>
      </w:pPr>
    </w:p>
    <w:p w:rsidR="0049449E" w:rsidRDefault="0049449E" w:rsidP="00F05F57">
      <w:pPr>
        <w:jc w:val="both"/>
        <w:rPr>
          <w:szCs w:val="28"/>
        </w:rPr>
      </w:pPr>
    </w:p>
    <w:p w:rsidR="006920A5" w:rsidRDefault="006920A5" w:rsidP="00AC492F">
      <w:pPr>
        <w:ind w:right="5385"/>
        <w:jc w:val="both"/>
        <w:rPr>
          <w:szCs w:val="28"/>
        </w:rPr>
      </w:pPr>
      <w:r w:rsidRPr="006920A5">
        <w:rPr>
          <w:szCs w:val="28"/>
        </w:rPr>
        <w:t xml:space="preserve">О внесении изменения в </w:t>
      </w:r>
      <w:r>
        <w:rPr>
          <w:szCs w:val="28"/>
        </w:rPr>
        <w:t>П</w:t>
      </w:r>
      <w:r w:rsidRPr="006920A5">
        <w:rPr>
          <w:szCs w:val="28"/>
        </w:rPr>
        <w:t>рограмму развития культуры муниципального образования «Лениногорский муниципальный район» Р</w:t>
      </w:r>
      <w:r>
        <w:rPr>
          <w:szCs w:val="28"/>
        </w:rPr>
        <w:t xml:space="preserve">еспублики </w:t>
      </w:r>
      <w:r w:rsidRPr="006920A5">
        <w:rPr>
          <w:szCs w:val="28"/>
        </w:rPr>
        <w:t>Т</w:t>
      </w:r>
      <w:r>
        <w:rPr>
          <w:szCs w:val="28"/>
        </w:rPr>
        <w:t>атарстан на 2016-2020 годы</w:t>
      </w:r>
    </w:p>
    <w:p w:rsidR="006920A5" w:rsidRDefault="006920A5" w:rsidP="00F05F57">
      <w:pPr>
        <w:jc w:val="both"/>
        <w:rPr>
          <w:szCs w:val="28"/>
        </w:rPr>
      </w:pPr>
    </w:p>
    <w:p w:rsidR="00F05F57" w:rsidRDefault="00532BC8" w:rsidP="006920A5">
      <w:pPr>
        <w:ind w:firstLine="851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532BC8" w:rsidRDefault="00532BC8" w:rsidP="006920A5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Pr="00532BC8">
        <w:rPr>
          <w:szCs w:val="28"/>
        </w:rPr>
        <w:t xml:space="preserve">Внести в </w:t>
      </w:r>
      <w:r w:rsidR="006920A5">
        <w:rPr>
          <w:szCs w:val="28"/>
        </w:rPr>
        <w:t>П</w:t>
      </w:r>
      <w:r w:rsidRPr="00532BC8">
        <w:rPr>
          <w:szCs w:val="28"/>
        </w:rPr>
        <w:t xml:space="preserve">рограмму развития культуры </w:t>
      </w:r>
      <w:r w:rsidR="006920A5" w:rsidRPr="006920A5">
        <w:rPr>
          <w:szCs w:val="28"/>
        </w:rPr>
        <w:t xml:space="preserve">муниципального образования «Лениногорский муниципальный район» Республики Татарстан на 2016-2020 годы </w:t>
      </w:r>
      <w:r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 w:rsidR="002E2239">
        <w:rPr>
          <w:szCs w:val="28"/>
        </w:rPr>
        <w:t xml:space="preserve">28.03.2017 № 332 </w:t>
      </w:r>
      <w:r w:rsidRPr="00532BC8">
        <w:rPr>
          <w:szCs w:val="28"/>
        </w:rPr>
        <w:t>,следующее изменение:</w:t>
      </w:r>
    </w:p>
    <w:p w:rsidR="00CE7091" w:rsidRDefault="00532BC8" w:rsidP="006920A5">
      <w:pPr>
        <w:ind w:firstLine="851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</w:t>
      </w:r>
      <w:r w:rsidR="00A95D30">
        <w:rPr>
          <w:szCs w:val="28"/>
        </w:rPr>
        <w:t xml:space="preserve"> реализации программы, изложить в следующей редакции: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992"/>
        <w:gridCol w:w="1134"/>
        <w:gridCol w:w="1134"/>
        <w:gridCol w:w="1134"/>
        <w:gridCol w:w="993"/>
        <w:gridCol w:w="1134"/>
        <w:gridCol w:w="567"/>
        <w:gridCol w:w="1134"/>
        <w:gridCol w:w="992"/>
      </w:tblGrid>
      <w:tr w:rsidR="00CE7091" w:rsidRPr="006920A5" w:rsidTr="00AC492F">
        <w:trPr>
          <w:trHeight w:val="342"/>
        </w:trPr>
        <w:tc>
          <w:tcPr>
            <w:tcW w:w="111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091" w:rsidRPr="006920A5" w:rsidRDefault="00CE7091" w:rsidP="006920A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920A5">
              <w:rPr>
                <w:bCs/>
                <w:color w:val="000000"/>
                <w:sz w:val="26"/>
                <w:szCs w:val="26"/>
              </w:rPr>
              <w:t xml:space="preserve">Информация о выделенных денежных средствах на реализацию Подпрограмм МКУ </w:t>
            </w:r>
            <w:r w:rsidR="006920A5" w:rsidRPr="006920A5">
              <w:rPr>
                <w:bCs/>
                <w:color w:val="000000"/>
                <w:sz w:val="26"/>
                <w:szCs w:val="26"/>
              </w:rPr>
              <w:t>«</w:t>
            </w:r>
            <w:r w:rsidRPr="006920A5">
              <w:rPr>
                <w:bCs/>
                <w:color w:val="000000"/>
                <w:sz w:val="26"/>
                <w:szCs w:val="26"/>
              </w:rPr>
              <w:t>Управление культуры</w:t>
            </w:r>
            <w:r w:rsidR="006920A5" w:rsidRPr="006920A5">
              <w:rPr>
                <w:bCs/>
                <w:color w:val="000000"/>
                <w:sz w:val="26"/>
                <w:szCs w:val="26"/>
              </w:rPr>
              <w:t>» Исполнительного комитета муниципального образования «Лениногорский муниципальный район» Республики Татарстан</w:t>
            </w:r>
            <w:r w:rsidRPr="006920A5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E7091" w:rsidRPr="006920A5" w:rsidTr="00AC492F">
        <w:trPr>
          <w:trHeight w:val="342"/>
        </w:trPr>
        <w:tc>
          <w:tcPr>
            <w:tcW w:w="1119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91" w:rsidRPr="006920A5" w:rsidRDefault="00CE7091" w:rsidP="00CE709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6920A5" w:rsidRPr="006920A5" w:rsidTr="00AC492F">
        <w:trPr>
          <w:trHeight w:val="63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920A5">
              <w:rPr>
                <w:color w:val="000000"/>
                <w:sz w:val="26"/>
                <w:szCs w:val="26"/>
              </w:rPr>
              <w:t>Наимено</w:t>
            </w:r>
            <w:proofErr w:type="spellEnd"/>
          </w:p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920A5">
              <w:rPr>
                <w:color w:val="000000"/>
                <w:sz w:val="26"/>
                <w:szCs w:val="26"/>
              </w:rPr>
              <w:t>вание</w:t>
            </w:r>
            <w:proofErr w:type="spellEnd"/>
            <w:r w:rsidRPr="006920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20A5">
              <w:rPr>
                <w:color w:val="000000"/>
                <w:sz w:val="26"/>
                <w:szCs w:val="26"/>
              </w:rPr>
              <w:t>подпро</w:t>
            </w:r>
            <w:proofErr w:type="spellEnd"/>
          </w:p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грамм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250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ЛКМ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ДК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НКЦ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РДК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УК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 xml:space="preserve">Объем финансирования </w:t>
            </w:r>
          </w:p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 xml:space="preserve">по </w:t>
            </w:r>
            <w:proofErr w:type="spellStart"/>
            <w:r w:rsidRPr="006920A5">
              <w:rPr>
                <w:color w:val="000000"/>
                <w:sz w:val="26"/>
                <w:szCs w:val="26"/>
              </w:rPr>
              <w:t>годам</w:t>
            </w:r>
            <w:proofErr w:type="gramStart"/>
            <w:r w:rsidRPr="006920A5">
              <w:rPr>
                <w:color w:val="000000"/>
                <w:sz w:val="26"/>
                <w:szCs w:val="26"/>
              </w:rPr>
              <w:t>,т</w:t>
            </w:r>
            <w:proofErr w:type="gramEnd"/>
            <w:r w:rsidRPr="006920A5">
              <w:rPr>
                <w:color w:val="000000"/>
                <w:sz w:val="26"/>
                <w:szCs w:val="26"/>
              </w:rPr>
              <w:t>ыс.руб</w:t>
            </w:r>
            <w:proofErr w:type="spellEnd"/>
          </w:p>
        </w:tc>
      </w:tr>
      <w:tr w:rsidR="006920A5" w:rsidRPr="006920A5" w:rsidTr="0049449E">
        <w:trPr>
          <w:cantSplit/>
          <w:trHeight w:val="150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Бюджет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Бюджет</w:t>
            </w:r>
          </w:p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920A5">
              <w:rPr>
                <w:color w:val="000000"/>
                <w:sz w:val="26"/>
                <w:szCs w:val="26"/>
              </w:rPr>
              <w:t>муниц</w:t>
            </w:r>
            <w:proofErr w:type="spellEnd"/>
            <w:r w:rsidRPr="006920A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920A5">
              <w:rPr>
                <w:color w:val="000000"/>
                <w:sz w:val="26"/>
                <w:szCs w:val="26"/>
              </w:rPr>
              <w:t>Внебюджет</w:t>
            </w:r>
            <w:proofErr w:type="spellEnd"/>
            <w:r w:rsidRPr="006920A5">
              <w:rPr>
                <w:color w:val="000000"/>
                <w:sz w:val="26"/>
                <w:szCs w:val="26"/>
              </w:rPr>
              <w:t>.</w:t>
            </w:r>
          </w:p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ист.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Развитие культурно-досуговой деятель</w:t>
            </w:r>
          </w:p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920A5">
              <w:rPr>
                <w:color w:val="000000"/>
                <w:sz w:val="26"/>
                <w:szCs w:val="26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11127,56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4773,85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33223,76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4390,25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62277,19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53515,42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8761,77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9897,66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32344,9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51432,28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48821,28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2611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54187,64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2611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54187,64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2611</w:t>
            </w:r>
          </w:p>
        </w:tc>
      </w:tr>
      <w:tr w:rsidR="006920A5" w:rsidRPr="006920A5" w:rsidTr="0049449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54187,64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2611</w:t>
            </w:r>
          </w:p>
        </w:tc>
      </w:tr>
      <w:tr w:rsidR="006920A5" w:rsidRPr="006920A5" w:rsidTr="0049449E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lastRenderedPageBreak/>
              <w:t>Развитие музейного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2123,37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2238,37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2123,37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AC492F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115</w:t>
            </w:r>
          </w:p>
        </w:tc>
      </w:tr>
      <w:tr w:rsidR="006920A5" w:rsidRPr="006920A5" w:rsidTr="00AC492F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2274,46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2389,46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2274,46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AC492F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115</w:t>
            </w:r>
          </w:p>
        </w:tc>
      </w:tr>
      <w:tr w:rsidR="006920A5" w:rsidRPr="006920A5" w:rsidTr="00AC492F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2725,26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93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115</w:t>
            </w:r>
          </w:p>
        </w:tc>
      </w:tr>
      <w:tr w:rsidR="006920A5" w:rsidRPr="006920A5" w:rsidTr="00AC492F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6920A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2725,26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93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115</w:t>
            </w:r>
          </w:p>
        </w:tc>
      </w:tr>
      <w:tr w:rsidR="006920A5" w:rsidRPr="006920A5" w:rsidTr="00AC492F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6920A5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6920A5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2725,26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jc w:val="right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93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115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2123,37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11127,56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4773,85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33223,76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4390,25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64515,56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55638,79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93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8876,7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2274,46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9897,66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32344,9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53821,74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51095,74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2726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59523,90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2726</w:t>
            </w:r>
          </w:p>
        </w:tc>
      </w:tr>
      <w:tr w:rsidR="006920A5" w:rsidRPr="006920A5" w:rsidTr="00AC492F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59523,90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2726</w:t>
            </w:r>
          </w:p>
        </w:tc>
      </w:tr>
      <w:tr w:rsidR="006920A5" w:rsidRPr="006920A5" w:rsidTr="00AC492F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CE7091">
            <w:pPr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2610,26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10436,24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3988,22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37890,79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1872,39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59523,90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56797,90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091" w:rsidRPr="006920A5" w:rsidRDefault="00CE7091" w:rsidP="00AC492F">
            <w:pPr>
              <w:jc w:val="center"/>
              <w:rPr>
                <w:color w:val="000000"/>
                <w:sz w:val="26"/>
                <w:szCs w:val="26"/>
              </w:rPr>
            </w:pPr>
            <w:r w:rsidRPr="006920A5">
              <w:rPr>
                <w:color w:val="000000"/>
                <w:sz w:val="26"/>
                <w:szCs w:val="26"/>
              </w:rPr>
              <w:t>2726</w:t>
            </w:r>
          </w:p>
        </w:tc>
      </w:tr>
    </w:tbl>
    <w:p w:rsidR="00CE7091" w:rsidRDefault="00CE7091" w:rsidP="00532BC8">
      <w:pPr>
        <w:jc w:val="both"/>
        <w:rPr>
          <w:szCs w:val="28"/>
        </w:rPr>
      </w:pPr>
    </w:p>
    <w:tbl>
      <w:tblPr>
        <w:tblW w:w="9524" w:type="dxa"/>
        <w:jc w:val="center"/>
        <w:tblInd w:w="-42" w:type="dxa"/>
        <w:tblLayout w:type="fixed"/>
        <w:tblLook w:val="04A0" w:firstRow="1" w:lastRow="0" w:firstColumn="1" w:lastColumn="0" w:noHBand="0" w:noVBand="1"/>
      </w:tblPr>
      <w:tblGrid>
        <w:gridCol w:w="1924"/>
        <w:gridCol w:w="796"/>
        <w:gridCol w:w="1275"/>
        <w:gridCol w:w="1418"/>
        <w:gridCol w:w="1134"/>
        <w:gridCol w:w="1417"/>
        <w:gridCol w:w="1560"/>
      </w:tblGrid>
      <w:tr w:rsidR="00AC492F" w:rsidRPr="00AC492F" w:rsidTr="00AC492F">
        <w:trPr>
          <w:trHeight w:val="300"/>
          <w:jc w:val="center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23" w:right="-112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63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Годы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ЦБС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 xml:space="preserve">Объем финансирования по </w:t>
            </w:r>
            <w:proofErr w:type="spellStart"/>
            <w:r w:rsidRPr="00AC492F">
              <w:rPr>
                <w:color w:val="000000"/>
                <w:szCs w:val="28"/>
              </w:rPr>
              <w:t>годам</w:t>
            </w:r>
            <w:proofErr w:type="gramStart"/>
            <w:r w:rsidRPr="00AC492F">
              <w:rPr>
                <w:color w:val="000000"/>
                <w:szCs w:val="28"/>
              </w:rPr>
              <w:t>,т</w:t>
            </w:r>
            <w:proofErr w:type="gramEnd"/>
            <w:r w:rsidRPr="00AC492F">
              <w:rPr>
                <w:color w:val="000000"/>
                <w:szCs w:val="28"/>
              </w:rPr>
              <w:t>ыс.руб</w:t>
            </w:r>
            <w:proofErr w:type="spellEnd"/>
          </w:p>
        </w:tc>
      </w:tr>
      <w:tr w:rsidR="00AC492F" w:rsidRPr="00AC492F" w:rsidTr="00AC492F">
        <w:trPr>
          <w:trHeight w:val="600"/>
          <w:jc w:val="center"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 xml:space="preserve">Бюджет </w:t>
            </w:r>
            <w:proofErr w:type="spellStart"/>
            <w:r w:rsidRPr="00AC492F">
              <w:rPr>
                <w:color w:val="000000"/>
                <w:szCs w:val="28"/>
              </w:rPr>
              <w:t>муниц</w:t>
            </w:r>
            <w:proofErr w:type="spellEnd"/>
            <w:r w:rsidRPr="00AC492F">
              <w:rPr>
                <w:color w:val="000000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492F" w:rsidRDefault="00CE7091" w:rsidP="00AC492F">
            <w:pPr>
              <w:ind w:left="-152" w:right="-141"/>
              <w:jc w:val="center"/>
              <w:rPr>
                <w:color w:val="000000"/>
                <w:szCs w:val="28"/>
              </w:rPr>
            </w:pPr>
            <w:proofErr w:type="spellStart"/>
            <w:r w:rsidRPr="00AC492F">
              <w:rPr>
                <w:color w:val="000000"/>
                <w:szCs w:val="28"/>
              </w:rPr>
              <w:t>Внебюджет</w:t>
            </w:r>
            <w:proofErr w:type="spellEnd"/>
            <w:r w:rsidRPr="00AC492F">
              <w:rPr>
                <w:color w:val="000000"/>
                <w:szCs w:val="28"/>
              </w:rPr>
              <w:t>.</w:t>
            </w:r>
          </w:p>
          <w:p w:rsidR="00CE7091" w:rsidRPr="00AC492F" w:rsidRDefault="00CE7091" w:rsidP="00AC492F">
            <w:pPr>
              <w:ind w:left="-152" w:right="-141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ист.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65" w:right="-112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24342,39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24421,37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24218,39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78,98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24782,12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24717,12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15"/>
          <w:jc w:val="center"/>
        </w:trPr>
        <w:tc>
          <w:tcPr>
            <w:tcW w:w="1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Итого: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24342,39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24421,37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24218,39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78,98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24782,12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24717,12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00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  <w:tr w:rsidR="00AC492F" w:rsidRPr="00AC492F" w:rsidTr="00AC492F">
        <w:trPr>
          <w:trHeight w:val="315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30890,88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30825,88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65</w:t>
            </w:r>
          </w:p>
        </w:tc>
      </w:tr>
    </w:tbl>
    <w:p w:rsidR="00CE7091" w:rsidRDefault="00CE7091" w:rsidP="00532BC8">
      <w:pPr>
        <w:jc w:val="both"/>
        <w:rPr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276"/>
        <w:gridCol w:w="1275"/>
        <w:gridCol w:w="1134"/>
        <w:gridCol w:w="1276"/>
        <w:gridCol w:w="1134"/>
      </w:tblGrid>
      <w:tr w:rsidR="00CE7091" w:rsidRPr="00AC492F" w:rsidTr="0049449E">
        <w:trPr>
          <w:trHeight w:val="644"/>
        </w:trPr>
        <w:tc>
          <w:tcPr>
            <w:tcW w:w="1006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E7091" w:rsidRPr="00CB6392" w:rsidRDefault="00CE7091" w:rsidP="0049449E">
            <w:pPr>
              <w:jc w:val="center"/>
              <w:rPr>
                <w:bCs/>
                <w:color w:val="000000"/>
                <w:szCs w:val="28"/>
              </w:rPr>
            </w:pPr>
            <w:r w:rsidRPr="00CB6392">
              <w:rPr>
                <w:bCs/>
                <w:color w:val="000000"/>
                <w:szCs w:val="28"/>
              </w:rPr>
              <w:t xml:space="preserve">Информация о выделенных денежных средствах на реализацию Подпрограммы </w:t>
            </w:r>
            <w:r w:rsidR="0049449E">
              <w:rPr>
                <w:bCs/>
                <w:color w:val="000000"/>
                <w:szCs w:val="28"/>
              </w:rPr>
              <w:t>«Дополнительное образование»</w:t>
            </w:r>
          </w:p>
        </w:tc>
      </w:tr>
      <w:tr w:rsidR="00CE7091" w:rsidRPr="00AC492F" w:rsidTr="0049449E">
        <w:trPr>
          <w:trHeight w:val="342"/>
        </w:trPr>
        <w:tc>
          <w:tcPr>
            <w:tcW w:w="1006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CE7091" w:rsidRPr="00AC492F" w:rsidRDefault="00CE7091" w:rsidP="00AC492F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49449E" w:rsidRPr="00AC492F" w:rsidTr="0049449E">
        <w:trPr>
          <w:trHeight w:val="57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49449E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Годы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ДХШ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ДМШ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 xml:space="preserve">Объем финансирования по </w:t>
            </w:r>
            <w:proofErr w:type="spellStart"/>
            <w:r w:rsidRPr="00AC492F">
              <w:rPr>
                <w:color w:val="000000"/>
                <w:szCs w:val="28"/>
              </w:rPr>
              <w:t>годам</w:t>
            </w:r>
            <w:proofErr w:type="gramStart"/>
            <w:r w:rsidRPr="00AC492F">
              <w:rPr>
                <w:color w:val="000000"/>
                <w:szCs w:val="28"/>
              </w:rPr>
              <w:t>,т</w:t>
            </w:r>
            <w:proofErr w:type="gramEnd"/>
            <w:r w:rsidRPr="00AC492F">
              <w:rPr>
                <w:color w:val="000000"/>
                <w:szCs w:val="28"/>
              </w:rPr>
              <w:t>ыс.руб</w:t>
            </w:r>
            <w:proofErr w:type="spellEnd"/>
          </w:p>
        </w:tc>
      </w:tr>
      <w:tr w:rsidR="0049449E" w:rsidRPr="00AC492F" w:rsidTr="0049449E">
        <w:trPr>
          <w:trHeight w:val="9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67" w:right="-7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3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 xml:space="preserve">Бюджет </w:t>
            </w:r>
            <w:proofErr w:type="spellStart"/>
            <w:r w:rsidRPr="00AC492F">
              <w:rPr>
                <w:color w:val="000000"/>
                <w:szCs w:val="28"/>
              </w:rPr>
              <w:t>муниц</w:t>
            </w:r>
            <w:proofErr w:type="spellEnd"/>
            <w:r w:rsidRPr="00AC492F">
              <w:rPr>
                <w:color w:val="000000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9449E" w:rsidRDefault="00CE7091" w:rsidP="00AC492F">
            <w:pPr>
              <w:ind w:left="-138" w:right="-108"/>
              <w:jc w:val="center"/>
              <w:rPr>
                <w:color w:val="000000"/>
                <w:szCs w:val="28"/>
              </w:rPr>
            </w:pPr>
            <w:proofErr w:type="spellStart"/>
            <w:r w:rsidRPr="00AC492F">
              <w:rPr>
                <w:color w:val="000000"/>
                <w:szCs w:val="28"/>
              </w:rPr>
              <w:t>Внебюд</w:t>
            </w:r>
            <w:proofErr w:type="spellEnd"/>
          </w:p>
          <w:p w:rsidR="00AC492F" w:rsidRDefault="00CE7091" w:rsidP="00AC492F">
            <w:pPr>
              <w:ind w:left="-138" w:right="-108"/>
              <w:jc w:val="center"/>
              <w:rPr>
                <w:color w:val="000000"/>
                <w:szCs w:val="28"/>
              </w:rPr>
            </w:pPr>
            <w:proofErr w:type="spellStart"/>
            <w:r w:rsidRPr="00AC492F">
              <w:rPr>
                <w:color w:val="000000"/>
                <w:szCs w:val="28"/>
              </w:rPr>
              <w:t>жет</w:t>
            </w:r>
            <w:proofErr w:type="spellEnd"/>
            <w:r w:rsidRPr="00AC492F">
              <w:rPr>
                <w:color w:val="000000"/>
                <w:szCs w:val="28"/>
              </w:rPr>
              <w:t>.</w:t>
            </w:r>
          </w:p>
          <w:p w:rsidR="00CE7091" w:rsidRPr="00AC492F" w:rsidRDefault="00CE7091" w:rsidP="00AC492F">
            <w:pPr>
              <w:ind w:left="-13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ист.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 xml:space="preserve">Развитие </w:t>
            </w:r>
          </w:p>
          <w:p w:rsid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доп.</w:t>
            </w:r>
          </w:p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10144,90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28418,10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25606,79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2811,31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103</w:t>
            </w:r>
            <w:r w:rsidR="001B73B8">
              <w:rPr>
                <w:color w:val="000000"/>
                <w:szCs w:val="28"/>
              </w:rPr>
              <w:t>56,02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15819,55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285</w:t>
            </w:r>
            <w:r w:rsidR="001B73B8">
              <w:rPr>
                <w:color w:val="000000"/>
                <w:szCs w:val="28"/>
              </w:rPr>
              <w:t>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26</w:t>
            </w:r>
            <w:r w:rsidR="001B73B8">
              <w:rPr>
                <w:color w:val="000000"/>
                <w:szCs w:val="28"/>
              </w:rPr>
              <w:t>175</w:t>
            </w:r>
            <w:r w:rsidRPr="00AC492F">
              <w:rPr>
                <w:color w:val="000000"/>
                <w:szCs w:val="28"/>
              </w:rPr>
              <w:t>,</w:t>
            </w:r>
            <w:r w:rsidR="001B73B8">
              <w:rPr>
                <w:color w:val="000000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10144,90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28418,10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25606,79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2811,31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103</w:t>
            </w:r>
            <w:r w:rsidR="001B73B8">
              <w:rPr>
                <w:color w:val="000000"/>
                <w:szCs w:val="28"/>
              </w:rPr>
              <w:t>56,02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15819,55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28</w:t>
            </w:r>
            <w:r w:rsidR="001B73B8">
              <w:rPr>
                <w:color w:val="000000"/>
                <w:szCs w:val="28"/>
              </w:rPr>
              <w:t>575,57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1B73B8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261</w:t>
            </w:r>
            <w:r w:rsidR="001B73B8">
              <w:rPr>
                <w:color w:val="000000"/>
                <w:szCs w:val="28"/>
              </w:rPr>
              <w:t>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  <w:tr w:rsidR="0049449E" w:rsidRPr="00AC492F" w:rsidTr="0049449E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12218,44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19885,95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34504,39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32104,39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AC492F" w:rsidRDefault="00CE7091" w:rsidP="00AC492F">
            <w:pPr>
              <w:ind w:left="-108" w:right="-108"/>
              <w:jc w:val="center"/>
              <w:rPr>
                <w:color w:val="000000"/>
                <w:szCs w:val="28"/>
              </w:rPr>
            </w:pPr>
            <w:r w:rsidRPr="00AC492F">
              <w:rPr>
                <w:color w:val="000000"/>
                <w:szCs w:val="28"/>
              </w:rPr>
              <w:t>2400,00</w:t>
            </w:r>
          </w:p>
        </w:tc>
      </w:tr>
    </w:tbl>
    <w:p w:rsidR="00A95D30" w:rsidRDefault="00A95D30" w:rsidP="00CB6392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2. МКУ «Финансово-бюджетная палата» муниципального образования «Лениногорский муниципальный район» (</w:t>
      </w:r>
      <w:proofErr w:type="spellStart"/>
      <w:r>
        <w:rPr>
          <w:szCs w:val="28"/>
        </w:rPr>
        <w:t>Р.Х.Хамидуллин</w:t>
      </w:r>
      <w:proofErr w:type="spellEnd"/>
      <w:r>
        <w:rPr>
          <w:szCs w:val="28"/>
        </w:rPr>
        <w:t>) обеспечить финансирование Программы.</w:t>
      </w:r>
    </w:p>
    <w:p w:rsidR="00A95D30" w:rsidRDefault="00A95D30" w:rsidP="00CB6392">
      <w:pPr>
        <w:ind w:firstLine="851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A95D30" w:rsidRDefault="00A95D30" w:rsidP="00CB6392">
      <w:pPr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>
        <w:rPr>
          <w:szCs w:val="28"/>
        </w:rPr>
        <w:t xml:space="preserve"> </w:t>
      </w:r>
      <w:proofErr w:type="spellStart"/>
      <w:r w:rsidR="006D54D2">
        <w:rPr>
          <w:szCs w:val="28"/>
        </w:rPr>
        <w:t>Г.Х.</w:t>
      </w:r>
      <w:r>
        <w:rPr>
          <w:szCs w:val="28"/>
        </w:rPr>
        <w:t>Зарипову</w:t>
      </w:r>
      <w:proofErr w:type="spellEnd"/>
      <w:r>
        <w:rPr>
          <w:szCs w:val="28"/>
        </w:rPr>
        <w:t>.</w:t>
      </w:r>
    </w:p>
    <w:p w:rsidR="0049449E" w:rsidRPr="00532BC8" w:rsidRDefault="0049449E" w:rsidP="00CB6392">
      <w:pPr>
        <w:ind w:firstLine="851"/>
        <w:jc w:val="both"/>
        <w:rPr>
          <w:szCs w:val="28"/>
        </w:rPr>
      </w:pPr>
    </w:p>
    <w:p w:rsidR="00F05F57" w:rsidRDefault="00F05F57" w:rsidP="00F05F57">
      <w:pPr>
        <w:jc w:val="both"/>
        <w:rPr>
          <w:szCs w:val="28"/>
        </w:rPr>
      </w:pPr>
    </w:p>
    <w:p w:rsidR="00CE7091" w:rsidRDefault="00CE7091" w:rsidP="00F05F57">
      <w:pPr>
        <w:jc w:val="both"/>
        <w:rPr>
          <w:szCs w:val="28"/>
        </w:rPr>
      </w:pPr>
    </w:p>
    <w:p w:rsidR="00F05F57" w:rsidRDefault="00F05F57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B6392">
        <w:rPr>
          <w:szCs w:val="28"/>
        </w:rPr>
        <w:t xml:space="preserve">               </w:t>
      </w:r>
      <w:r>
        <w:rPr>
          <w:szCs w:val="28"/>
        </w:rPr>
        <w:t xml:space="preserve">Н.Р. </w:t>
      </w:r>
      <w:proofErr w:type="spellStart"/>
      <w:r>
        <w:rPr>
          <w:szCs w:val="28"/>
        </w:rPr>
        <w:t>Залаков</w:t>
      </w:r>
      <w:proofErr w:type="spellEnd"/>
    </w:p>
    <w:p w:rsidR="00CE7091" w:rsidRPr="00CB6392" w:rsidRDefault="00CE7091" w:rsidP="00F05F57">
      <w:pPr>
        <w:jc w:val="both"/>
        <w:rPr>
          <w:sz w:val="24"/>
        </w:rPr>
      </w:pPr>
    </w:p>
    <w:p w:rsidR="00CE7091" w:rsidRPr="00CB6392" w:rsidRDefault="00CE7091" w:rsidP="00F05F57">
      <w:pPr>
        <w:jc w:val="both"/>
        <w:rPr>
          <w:sz w:val="24"/>
        </w:rPr>
      </w:pPr>
      <w:proofErr w:type="spellStart"/>
      <w:r w:rsidRPr="00CB6392">
        <w:rPr>
          <w:sz w:val="24"/>
        </w:rPr>
        <w:t>Г.Х.Зарипова</w:t>
      </w:r>
      <w:proofErr w:type="spellEnd"/>
    </w:p>
    <w:p w:rsidR="00CE7091" w:rsidRPr="00CB6392" w:rsidRDefault="00CE7091" w:rsidP="00F05F57">
      <w:pPr>
        <w:jc w:val="both"/>
        <w:rPr>
          <w:sz w:val="24"/>
        </w:rPr>
      </w:pPr>
      <w:r w:rsidRPr="00CB6392">
        <w:rPr>
          <w:sz w:val="24"/>
        </w:rPr>
        <w:t>5-10-39</w:t>
      </w:r>
    </w:p>
    <w:p w:rsidR="00F05F57" w:rsidRDefault="00F05F57" w:rsidP="00F05F57">
      <w:pPr>
        <w:jc w:val="both"/>
        <w:rPr>
          <w:szCs w:val="28"/>
        </w:rPr>
      </w:pPr>
    </w:p>
    <w:p w:rsidR="00F05F57" w:rsidRPr="00F05F57" w:rsidRDefault="00F05F57" w:rsidP="00F05F57">
      <w:pPr>
        <w:jc w:val="both"/>
        <w:rPr>
          <w:szCs w:val="28"/>
        </w:rPr>
      </w:pPr>
    </w:p>
    <w:p w:rsidR="00B017CA" w:rsidRPr="00B017CA" w:rsidRDefault="00B017CA" w:rsidP="00B017CA">
      <w:pPr>
        <w:ind w:left="-142"/>
        <w:jc w:val="both"/>
        <w:rPr>
          <w:szCs w:val="28"/>
        </w:rPr>
      </w:pPr>
    </w:p>
    <w:p w:rsidR="00156F27" w:rsidRDefault="00156F27"/>
    <w:p w:rsidR="00CF49A8" w:rsidRDefault="00CF49A8"/>
    <w:sectPr w:rsidR="00CF49A8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C3727"/>
    <w:rsid w:val="000D341A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3B8"/>
    <w:rsid w:val="001B7F93"/>
    <w:rsid w:val="001C2F40"/>
    <w:rsid w:val="001E0EE6"/>
    <w:rsid w:val="001E73B4"/>
    <w:rsid w:val="00240C9A"/>
    <w:rsid w:val="00251325"/>
    <w:rsid w:val="0025664F"/>
    <w:rsid w:val="002C6803"/>
    <w:rsid w:val="002D1DE9"/>
    <w:rsid w:val="002E223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412610"/>
    <w:rsid w:val="004168F4"/>
    <w:rsid w:val="0042399F"/>
    <w:rsid w:val="00474836"/>
    <w:rsid w:val="0049449E"/>
    <w:rsid w:val="00495BA9"/>
    <w:rsid w:val="004A138B"/>
    <w:rsid w:val="004A77B9"/>
    <w:rsid w:val="004C4EF7"/>
    <w:rsid w:val="004E0B78"/>
    <w:rsid w:val="00507EA7"/>
    <w:rsid w:val="00526340"/>
    <w:rsid w:val="00532BC8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20A5"/>
    <w:rsid w:val="00696583"/>
    <w:rsid w:val="006A3C90"/>
    <w:rsid w:val="006A6F06"/>
    <w:rsid w:val="006D1DB2"/>
    <w:rsid w:val="006D54D2"/>
    <w:rsid w:val="006E29B0"/>
    <w:rsid w:val="006F71B6"/>
    <w:rsid w:val="007023CF"/>
    <w:rsid w:val="00711159"/>
    <w:rsid w:val="007153A3"/>
    <w:rsid w:val="00743993"/>
    <w:rsid w:val="007448EE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4490B"/>
    <w:rsid w:val="00A626A0"/>
    <w:rsid w:val="00A92A14"/>
    <w:rsid w:val="00A95D30"/>
    <w:rsid w:val="00AA2DE9"/>
    <w:rsid w:val="00AB68CF"/>
    <w:rsid w:val="00AC1FD2"/>
    <w:rsid w:val="00AC2E2A"/>
    <w:rsid w:val="00AC492F"/>
    <w:rsid w:val="00AC7CAF"/>
    <w:rsid w:val="00AE7648"/>
    <w:rsid w:val="00AF0291"/>
    <w:rsid w:val="00AF2947"/>
    <w:rsid w:val="00AF5ADF"/>
    <w:rsid w:val="00B017CA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B6392"/>
    <w:rsid w:val="00CC11DC"/>
    <w:rsid w:val="00CD15D6"/>
    <w:rsid w:val="00CE7091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05F57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5</cp:revision>
  <cp:lastPrinted>2017-11-22T12:14:00Z</cp:lastPrinted>
  <dcterms:created xsi:type="dcterms:W3CDTF">2017-11-22T12:17:00Z</dcterms:created>
  <dcterms:modified xsi:type="dcterms:W3CDTF">2017-11-30T05:48:00Z</dcterms:modified>
</cp:coreProperties>
</file>