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6C" w:rsidRPr="009E0E6C" w:rsidRDefault="009E0E6C" w:rsidP="009E0E6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32"/>
          <w:lang w:eastAsia="ru-RU"/>
        </w:rPr>
      </w:pPr>
      <w:r w:rsidRPr="009E0E6C">
        <w:rPr>
          <w:rFonts w:ascii="Times New Roman" w:eastAsia="Times New Roman" w:hAnsi="Times New Roman"/>
          <w:sz w:val="24"/>
          <w:szCs w:val="32"/>
          <w:lang w:eastAsia="ru-RU"/>
        </w:rPr>
        <w:t xml:space="preserve">Приложение к Протоколу схода граждан № </w:t>
      </w:r>
      <w:r w:rsidR="00A40C04">
        <w:rPr>
          <w:rFonts w:ascii="Times New Roman" w:eastAsia="Times New Roman" w:hAnsi="Times New Roman"/>
          <w:sz w:val="24"/>
          <w:szCs w:val="32"/>
          <w:lang w:eastAsia="ru-RU"/>
        </w:rPr>
        <w:t>___</w:t>
      </w:r>
      <w:r w:rsidRPr="009E0E6C">
        <w:rPr>
          <w:rFonts w:ascii="Times New Roman" w:eastAsia="Times New Roman" w:hAnsi="Times New Roman"/>
          <w:sz w:val="24"/>
          <w:szCs w:val="32"/>
          <w:lang w:eastAsia="ru-RU"/>
        </w:rPr>
        <w:t xml:space="preserve"> от 1</w:t>
      </w:r>
      <w:r w:rsidR="00A40C04">
        <w:rPr>
          <w:rFonts w:ascii="Times New Roman" w:eastAsia="Times New Roman" w:hAnsi="Times New Roman"/>
          <w:sz w:val="24"/>
          <w:szCs w:val="32"/>
          <w:lang w:eastAsia="ru-RU"/>
        </w:rPr>
        <w:t>3.09.2017</w:t>
      </w:r>
      <w:r w:rsidRPr="009E0E6C">
        <w:rPr>
          <w:rFonts w:ascii="Times New Roman" w:eastAsia="Times New Roman" w:hAnsi="Times New Roman"/>
          <w:sz w:val="24"/>
          <w:szCs w:val="32"/>
          <w:lang w:eastAsia="ru-RU"/>
        </w:rPr>
        <w:t xml:space="preserve"> </w:t>
      </w:r>
    </w:p>
    <w:p w:rsidR="009E0E6C" w:rsidRDefault="009E0E6C" w:rsidP="009E0E6C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569F" w:rsidRPr="00F9569F" w:rsidRDefault="00F9569F" w:rsidP="00F956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9569F">
        <w:rPr>
          <w:rFonts w:ascii="Times New Roman" w:eastAsia="Times New Roman" w:hAnsi="Times New Roman"/>
          <w:b/>
          <w:sz w:val="32"/>
          <w:szCs w:val="32"/>
          <w:lang w:eastAsia="ru-RU"/>
        </w:rPr>
        <w:t>Отчет Главы</w:t>
      </w:r>
    </w:p>
    <w:p w:rsidR="00F9569F" w:rsidRPr="00F9569F" w:rsidRDefault="00F9569F" w:rsidP="00F9569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9569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«О социально-экономическом развитии муниципального образования «Новочершилинское сельское поселение» Лениногорского муниципального района Республики Татарстан за </w:t>
      </w:r>
      <w:r w:rsidR="00DB5BB9" w:rsidRPr="00DB5BB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B5BB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B5BB9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I</w:t>
      </w:r>
      <w:r w:rsidR="00DB5BB9" w:rsidRPr="00DB5BB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B5BB9">
        <w:rPr>
          <w:rFonts w:ascii="Times New Roman" w:eastAsia="Times New Roman" w:hAnsi="Times New Roman"/>
          <w:b/>
          <w:sz w:val="32"/>
          <w:szCs w:val="32"/>
          <w:lang w:eastAsia="ru-RU"/>
        </w:rPr>
        <w:t>полугодие</w:t>
      </w:r>
      <w:r w:rsidRPr="00F9569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201</w:t>
      </w:r>
      <w:r w:rsidR="004D367F">
        <w:rPr>
          <w:rFonts w:ascii="Times New Roman" w:eastAsia="Times New Roman" w:hAnsi="Times New Roman"/>
          <w:b/>
          <w:sz w:val="32"/>
          <w:szCs w:val="32"/>
          <w:lang w:eastAsia="ru-RU"/>
        </w:rPr>
        <w:t>7</w:t>
      </w:r>
      <w:r w:rsidRPr="00F9569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  <w:r w:rsidR="00DB5BB9">
        <w:rPr>
          <w:rFonts w:ascii="Times New Roman" w:eastAsia="Times New Roman" w:hAnsi="Times New Roman"/>
          <w:b/>
          <w:sz w:val="32"/>
          <w:szCs w:val="32"/>
          <w:lang w:eastAsia="ru-RU"/>
        </w:rPr>
        <w:t>а</w:t>
      </w:r>
      <w:r w:rsidRPr="00F9569F"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:rsidR="00F9569F" w:rsidRDefault="00F9569F" w:rsidP="00861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9569F" w:rsidRDefault="00F9569F" w:rsidP="00861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108F" w:rsidRPr="006E63DD" w:rsidRDefault="008D346E" w:rsidP="00861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Добрый день, у</w:t>
      </w:r>
      <w:r w:rsidR="008614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важаемые жители </w:t>
      </w:r>
      <w:r w:rsidR="00D262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Новочершилинского сельского поселения</w:t>
      </w:r>
      <w:r w:rsidR="008614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D262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уважаемые</w:t>
      </w:r>
      <w:r w:rsidR="00E1108F" w:rsidRPr="006E63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приглашенные</w:t>
      </w:r>
      <w:r w:rsidR="008869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депутаты</w:t>
      </w:r>
      <w:r w:rsidR="00E1108F" w:rsidRPr="006E63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</w:t>
      </w:r>
    </w:p>
    <w:p w:rsidR="00E1108F" w:rsidRPr="006E63DD" w:rsidRDefault="00E1108F" w:rsidP="004A7A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9569F" w:rsidRPr="004A7A4F" w:rsidRDefault="00DB5BB9" w:rsidP="004A7A4F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Прошло</w:t>
      </w:r>
      <w:r w:rsidR="00D26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5BB9">
        <w:rPr>
          <w:rFonts w:ascii="Times New Roman" w:eastAsia="Times New Roman" w:hAnsi="Times New Roman"/>
          <w:sz w:val="28"/>
          <w:szCs w:val="28"/>
          <w:lang w:eastAsia="ru-RU"/>
        </w:rPr>
        <w:t>I полугодие 201</w:t>
      </w:r>
      <w:r w:rsidR="004D367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B5BB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1712F" w:rsidRPr="006E63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262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569F" w:rsidRPr="00F9569F">
        <w:rPr>
          <w:rFonts w:ascii="Times New Roman" w:eastAsia="Times New Roman" w:hAnsi="Times New Roman"/>
          <w:sz w:val="28"/>
          <w:szCs w:val="28"/>
          <w:lang w:eastAsia="ru-RU"/>
        </w:rPr>
        <w:t>Сегодня мы подводим итоги</w:t>
      </w:r>
      <w:r w:rsidR="00E002A9">
        <w:rPr>
          <w:rFonts w:ascii="Times New Roman" w:eastAsia="Times New Roman" w:hAnsi="Times New Roman"/>
          <w:sz w:val="28"/>
          <w:szCs w:val="28"/>
          <w:lang w:eastAsia="ru-RU"/>
        </w:rPr>
        <w:t xml:space="preserve"> это</w:t>
      </w:r>
      <w:r w:rsidR="00BE006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E002A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полугодия.</w:t>
      </w:r>
    </w:p>
    <w:p w:rsidR="005B0A11" w:rsidRPr="005B0A11" w:rsidRDefault="00F9569F" w:rsidP="005B0A11">
      <w:pPr>
        <w:tabs>
          <w:tab w:val="left" w:pos="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B0A11" w:rsidRPr="005B0A11"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администрации поселения ведется ежедневная работа с населением. С начала года рассмотрено </w:t>
      </w:r>
      <w:r w:rsidR="004D367F"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="005B0A11" w:rsidRPr="005B0A11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письменных обращений граждан.  </w:t>
      </w:r>
    </w:p>
    <w:p w:rsidR="005B0A11" w:rsidRPr="005B0A11" w:rsidRDefault="005B0A11" w:rsidP="005B0A11">
      <w:pPr>
        <w:tabs>
          <w:tab w:val="left" w:pos="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A11">
        <w:rPr>
          <w:rFonts w:ascii="Times New Roman" w:eastAsia="Times New Roman" w:hAnsi="Times New Roman"/>
          <w:sz w:val="28"/>
          <w:szCs w:val="28"/>
          <w:lang w:eastAsia="ru-RU"/>
        </w:rPr>
        <w:t xml:space="preserve">Решаются социально-бытовые, культурные вопросы. Выдаются справки о составе семьи и месте жительства, справки для оформления наследства, оформления земельных участков и жилых домов.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B0A11">
        <w:rPr>
          <w:rFonts w:ascii="Times New Roman" w:eastAsia="Times New Roman" w:hAnsi="Times New Roman"/>
          <w:sz w:val="28"/>
          <w:szCs w:val="28"/>
          <w:lang w:eastAsia="ru-RU"/>
        </w:rPr>
        <w:t xml:space="preserve">аселению выдано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D367F">
        <w:rPr>
          <w:rFonts w:ascii="Times New Roman" w:eastAsia="Times New Roman" w:hAnsi="Times New Roman"/>
          <w:b/>
          <w:sz w:val="28"/>
          <w:szCs w:val="28"/>
          <w:lang w:eastAsia="ru-RU"/>
        </w:rPr>
        <w:t>07</w:t>
      </w:r>
      <w:r w:rsidRPr="005B0A11">
        <w:rPr>
          <w:rFonts w:ascii="Times New Roman" w:eastAsia="Times New Roman" w:hAnsi="Times New Roman"/>
          <w:sz w:val="28"/>
          <w:szCs w:val="28"/>
          <w:lang w:eastAsia="ru-RU"/>
        </w:rPr>
        <w:t xml:space="preserve"> так</w:t>
      </w:r>
      <w:r w:rsidR="009B268D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5B0A11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</w:t>
      </w:r>
      <w:r w:rsidR="009B268D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5B0A11">
        <w:rPr>
          <w:rFonts w:ascii="Times New Roman" w:eastAsia="Times New Roman" w:hAnsi="Times New Roman"/>
          <w:sz w:val="28"/>
          <w:szCs w:val="28"/>
          <w:lang w:eastAsia="ru-RU"/>
        </w:rPr>
        <w:t xml:space="preserve">, изданы распоряжения о присвоении почтовых адресов земельным участкам и объектам недвижимости в количестве </w:t>
      </w:r>
      <w:r w:rsidR="004D367F">
        <w:rPr>
          <w:rFonts w:ascii="Times New Roman" w:eastAsia="Times New Roman" w:hAnsi="Times New Roman"/>
          <w:b/>
          <w:sz w:val="28"/>
          <w:szCs w:val="28"/>
          <w:lang w:eastAsia="ru-RU"/>
        </w:rPr>
        <w:t>19</w:t>
      </w:r>
      <w:r w:rsidR="009B26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шт</w:t>
      </w:r>
      <w:r w:rsidRPr="005B0A1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BF19A2" w:rsidRPr="005B0A11" w:rsidRDefault="005B0A11" w:rsidP="005B0A11">
      <w:pPr>
        <w:tabs>
          <w:tab w:val="left" w:pos="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0A11">
        <w:rPr>
          <w:rFonts w:ascii="Times New Roman" w:eastAsia="Times New Roman" w:hAnsi="Times New Roman"/>
          <w:sz w:val="28"/>
          <w:szCs w:val="28"/>
          <w:lang w:eastAsia="ru-RU"/>
        </w:rPr>
        <w:t>Муниципальным образованием выполняются отдельные нотариальные полномочия (удостоверение – завещаний, доверенностей, свидетельствование подлинности документов, верности копий</w:t>
      </w:r>
      <w:r w:rsidR="009B268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9B268D">
        <w:rPr>
          <w:rFonts w:ascii="Times New Roman" w:eastAsia="Times New Roman" w:hAnsi="Times New Roman"/>
          <w:sz w:val="28"/>
          <w:szCs w:val="28"/>
          <w:lang w:eastAsia="ru-RU"/>
        </w:rPr>
        <w:t>тд</w:t>
      </w:r>
      <w:proofErr w:type="spellEnd"/>
      <w:r w:rsidR="009B26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B0A11">
        <w:rPr>
          <w:rFonts w:ascii="Times New Roman" w:eastAsia="Times New Roman" w:hAnsi="Times New Roman"/>
          <w:sz w:val="28"/>
          <w:szCs w:val="28"/>
          <w:lang w:eastAsia="ru-RU"/>
        </w:rPr>
        <w:t xml:space="preserve">).  За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9E0E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полугодие</w:t>
      </w:r>
      <w:r w:rsidRPr="005B0A11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совершено  </w:t>
      </w:r>
      <w:r w:rsidR="004D367F" w:rsidRPr="004B5D2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5B0A11">
        <w:rPr>
          <w:rFonts w:ascii="Times New Roman" w:eastAsia="Times New Roman" w:hAnsi="Times New Roman"/>
          <w:sz w:val="28"/>
          <w:szCs w:val="28"/>
          <w:lang w:eastAsia="ru-RU"/>
        </w:rPr>
        <w:t xml:space="preserve"> нотариальных действий. </w:t>
      </w:r>
    </w:p>
    <w:p w:rsidR="00E002A9" w:rsidRDefault="00E002A9" w:rsidP="00E002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02A9">
        <w:rPr>
          <w:rFonts w:ascii="Times New Roman" w:hAnsi="Times New Roman"/>
          <w:sz w:val="28"/>
          <w:szCs w:val="28"/>
        </w:rPr>
        <w:t>В Новочершилинском сельском поселении функционирует начальная  школа - сад, сельский дом культуры, библиотека, магазин.</w:t>
      </w:r>
    </w:p>
    <w:p w:rsidR="00E002A9" w:rsidRPr="00E002A9" w:rsidRDefault="00E002A9" w:rsidP="00E002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02A9">
        <w:rPr>
          <w:rFonts w:ascii="Times New Roman" w:hAnsi="Times New Roman"/>
          <w:sz w:val="28"/>
          <w:szCs w:val="28"/>
        </w:rPr>
        <w:t xml:space="preserve">В  детском саду, воспитывается </w:t>
      </w:r>
      <w:r w:rsidRPr="00D7575D">
        <w:rPr>
          <w:rFonts w:ascii="Times New Roman" w:hAnsi="Times New Roman"/>
          <w:b/>
          <w:sz w:val="28"/>
          <w:szCs w:val="28"/>
        </w:rPr>
        <w:t>8</w:t>
      </w:r>
      <w:r w:rsidRPr="00E002A9">
        <w:rPr>
          <w:rFonts w:ascii="Times New Roman" w:hAnsi="Times New Roman"/>
          <w:sz w:val="28"/>
          <w:szCs w:val="28"/>
        </w:rPr>
        <w:t xml:space="preserve"> детей, с ними работают </w:t>
      </w:r>
      <w:r w:rsidRPr="00D7575D">
        <w:rPr>
          <w:rFonts w:ascii="Times New Roman" w:hAnsi="Times New Roman"/>
          <w:b/>
          <w:sz w:val="28"/>
          <w:szCs w:val="28"/>
        </w:rPr>
        <w:t>2</w:t>
      </w:r>
      <w:r w:rsidRPr="00E002A9">
        <w:rPr>
          <w:rFonts w:ascii="Times New Roman" w:hAnsi="Times New Roman"/>
          <w:sz w:val="28"/>
          <w:szCs w:val="28"/>
        </w:rPr>
        <w:t xml:space="preserve"> воспитателя.</w:t>
      </w:r>
    </w:p>
    <w:p w:rsidR="00E002A9" w:rsidRPr="00E002A9" w:rsidRDefault="00E002A9" w:rsidP="00D7575D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002A9">
        <w:rPr>
          <w:rFonts w:ascii="Times New Roman" w:hAnsi="Times New Roman"/>
          <w:sz w:val="28"/>
          <w:szCs w:val="28"/>
        </w:rPr>
        <w:t xml:space="preserve">В школе в  </w:t>
      </w:r>
      <w:r w:rsidRPr="00D7575D">
        <w:rPr>
          <w:rFonts w:ascii="Times New Roman" w:hAnsi="Times New Roman"/>
          <w:b/>
          <w:sz w:val="28"/>
          <w:szCs w:val="28"/>
        </w:rPr>
        <w:t>4</w:t>
      </w:r>
      <w:r w:rsidRPr="00E002A9">
        <w:rPr>
          <w:rFonts w:ascii="Times New Roman" w:hAnsi="Times New Roman"/>
          <w:sz w:val="28"/>
          <w:szCs w:val="28"/>
        </w:rPr>
        <w:t xml:space="preserve"> классах обучается </w:t>
      </w:r>
      <w:r w:rsidRPr="00D7575D">
        <w:rPr>
          <w:rFonts w:ascii="Times New Roman" w:hAnsi="Times New Roman"/>
          <w:b/>
          <w:sz w:val="28"/>
          <w:szCs w:val="28"/>
        </w:rPr>
        <w:t>1</w:t>
      </w:r>
      <w:r w:rsidR="004D367F" w:rsidRPr="00D7575D">
        <w:rPr>
          <w:rFonts w:ascii="Times New Roman" w:hAnsi="Times New Roman"/>
          <w:b/>
          <w:sz w:val="28"/>
          <w:szCs w:val="28"/>
        </w:rPr>
        <w:t>3</w:t>
      </w:r>
      <w:r w:rsidRPr="00E002A9">
        <w:rPr>
          <w:rFonts w:ascii="Times New Roman" w:hAnsi="Times New Roman"/>
          <w:sz w:val="28"/>
          <w:szCs w:val="28"/>
        </w:rPr>
        <w:t xml:space="preserve"> учащихся, с ними работают 3 педагога. Так же </w:t>
      </w:r>
      <w:r w:rsidRPr="00D7575D">
        <w:rPr>
          <w:rFonts w:ascii="Times New Roman" w:hAnsi="Times New Roman"/>
          <w:b/>
          <w:sz w:val="28"/>
          <w:szCs w:val="28"/>
        </w:rPr>
        <w:t>1</w:t>
      </w:r>
      <w:r w:rsidR="004D367F" w:rsidRPr="00D7575D">
        <w:rPr>
          <w:rFonts w:ascii="Times New Roman" w:hAnsi="Times New Roman"/>
          <w:b/>
          <w:sz w:val="28"/>
          <w:szCs w:val="28"/>
        </w:rPr>
        <w:t>9</w:t>
      </w:r>
      <w:r w:rsidRPr="00E002A9">
        <w:rPr>
          <w:rFonts w:ascii="Times New Roman" w:hAnsi="Times New Roman"/>
          <w:sz w:val="28"/>
          <w:szCs w:val="28"/>
        </w:rPr>
        <w:t xml:space="preserve"> учащихся посещают </w:t>
      </w:r>
      <w:proofErr w:type="spellStart"/>
      <w:r w:rsidRPr="00E002A9">
        <w:rPr>
          <w:rFonts w:ascii="Times New Roman" w:hAnsi="Times New Roman"/>
          <w:sz w:val="28"/>
          <w:szCs w:val="28"/>
        </w:rPr>
        <w:t>Тимяшевскую</w:t>
      </w:r>
      <w:proofErr w:type="spellEnd"/>
      <w:r w:rsidRPr="00E002A9">
        <w:rPr>
          <w:rFonts w:ascii="Times New Roman" w:hAnsi="Times New Roman"/>
          <w:sz w:val="28"/>
          <w:szCs w:val="28"/>
        </w:rPr>
        <w:t xml:space="preserve"> среднюю школу.</w:t>
      </w:r>
    </w:p>
    <w:p w:rsidR="00C45098" w:rsidRDefault="00E002A9" w:rsidP="00C4509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02A9">
        <w:rPr>
          <w:rFonts w:ascii="Times New Roman" w:hAnsi="Times New Roman"/>
          <w:sz w:val="28"/>
          <w:szCs w:val="28"/>
        </w:rPr>
        <w:t xml:space="preserve">В п. Новочершилинский  работает ФАП, в </w:t>
      </w:r>
      <w:proofErr w:type="gramStart"/>
      <w:r w:rsidRPr="00E002A9">
        <w:rPr>
          <w:rFonts w:ascii="Times New Roman" w:hAnsi="Times New Roman"/>
          <w:sz w:val="28"/>
          <w:szCs w:val="28"/>
        </w:rPr>
        <w:t>котором</w:t>
      </w:r>
      <w:proofErr w:type="gramEnd"/>
      <w:r w:rsidRPr="00E002A9">
        <w:rPr>
          <w:rFonts w:ascii="Times New Roman" w:hAnsi="Times New Roman"/>
          <w:sz w:val="28"/>
          <w:szCs w:val="28"/>
        </w:rPr>
        <w:t xml:space="preserve"> ведется ежедневный, кроме воскресенья, прием больных. Ежемесячно в ФАП поселения ведет прием терапевт; 2 – 3 раза в год приезжают специалисты для приема населения и посещения на дому тяжелых больных. </w:t>
      </w:r>
    </w:p>
    <w:p w:rsidR="00A9192B" w:rsidRDefault="009B268D" w:rsidP="00C4509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территории Поселения имеются многоквартирные дома, ж</w:t>
      </w:r>
      <w:r w:rsidR="00C45098" w:rsidRPr="00F9569F">
        <w:rPr>
          <w:rFonts w:ascii="Times New Roman" w:hAnsi="Times New Roman"/>
          <w:sz w:val="28"/>
          <w:szCs w:val="28"/>
        </w:rPr>
        <w:t xml:space="preserve">илищно-коммунальным хозяйством </w:t>
      </w:r>
      <w:r>
        <w:rPr>
          <w:rFonts w:ascii="Times New Roman" w:hAnsi="Times New Roman"/>
          <w:sz w:val="28"/>
          <w:szCs w:val="28"/>
        </w:rPr>
        <w:t xml:space="preserve">которых </w:t>
      </w:r>
      <w:r w:rsidR="00C45098" w:rsidRPr="00F9569F">
        <w:rPr>
          <w:rFonts w:ascii="Times New Roman" w:hAnsi="Times New Roman"/>
          <w:sz w:val="28"/>
          <w:szCs w:val="28"/>
        </w:rPr>
        <w:t>занимается ТСЖ «Новый город»</w:t>
      </w:r>
      <w:r>
        <w:rPr>
          <w:rFonts w:ascii="Times New Roman" w:hAnsi="Times New Roman"/>
          <w:sz w:val="28"/>
          <w:szCs w:val="28"/>
        </w:rPr>
        <w:t>, руководитель Пронин Геннадий Васильевич</w:t>
      </w:r>
      <w:r w:rsidR="00C45098" w:rsidRPr="00F9569F">
        <w:rPr>
          <w:rFonts w:ascii="Times New Roman" w:hAnsi="Times New Roman"/>
          <w:sz w:val="28"/>
          <w:szCs w:val="28"/>
        </w:rPr>
        <w:t>.</w:t>
      </w:r>
    </w:p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5366"/>
        <w:gridCol w:w="4093"/>
        <w:gridCol w:w="255"/>
        <w:gridCol w:w="255"/>
      </w:tblGrid>
      <w:tr w:rsidR="004948FE" w:rsidRPr="004948FE" w:rsidTr="004948FE">
        <w:trPr>
          <w:trHeight w:val="1226"/>
        </w:trPr>
        <w:tc>
          <w:tcPr>
            <w:tcW w:w="9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8FE" w:rsidRDefault="004948FE" w:rsidP="00494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Сведения о количестве скота в личных подсобных хозяйствах населения по  Новочершилинскому сельскому поселению по состоянию</w:t>
            </w:r>
          </w:p>
          <w:p w:rsidR="004948FE" w:rsidRPr="004948FE" w:rsidRDefault="004948FE" w:rsidP="00494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4948FE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на 1 августа 2017 года</w:t>
            </w: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</w:p>
        </w:tc>
      </w:tr>
      <w:tr w:rsidR="004948FE" w:rsidRPr="004948FE" w:rsidTr="004948FE">
        <w:trPr>
          <w:trHeight w:val="314"/>
        </w:trPr>
        <w:tc>
          <w:tcPr>
            <w:tcW w:w="5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Виды  скота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8FE" w:rsidRPr="004948FE" w:rsidTr="004948FE">
        <w:trPr>
          <w:trHeight w:val="314"/>
        </w:trPr>
        <w:tc>
          <w:tcPr>
            <w:tcW w:w="5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8FE" w:rsidRPr="004948FE" w:rsidTr="004948FE">
        <w:trPr>
          <w:trHeight w:val="359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Крупный рогатый скот - всего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8FE" w:rsidRPr="004948FE" w:rsidTr="004948FE">
        <w:trPr>
          <w:trHeight w:val="359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ind w:firstLineChars="400" w:firstLine="112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 коровы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8FE" w:rsidRPr="004948FE" w:rsidTr="004948FE">
        <w:trPr>
          <w:trHeight w:val="359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Свиньи - всего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8FE" w:rsidRPr="004948FE" w:rsidTr="004948FE">
        <w:trPr>
          <w:trHeight w:val="359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Овцы - всего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8FE" w:rsidRPr="004948FE" w:rsidTr="004948FE">
        <w:trPr>
          <w:trHeight w:val="359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Козы - всего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8FE" w:rsidRPr="004948FE" w:rsidTr="004948FE">
        <w:trPr>
          <w:trHeight w:val="359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Лошади - всего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8FE" w:rsidRPr="004948FE" w:rsidTr="004948FE">
        <w:trPr>
          <w:trHeight w:val="359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Птица - всего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685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8FE" w:rsidRPr="004948FE" w:rsidTr="004948FE">
        <w:trPr>
          <w:trHeight w:val="359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Кролики - всего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48FE" w:rsidRPr="004948FE" w:rsidTr="004948FE">
        <w:trPr>
          <w:trHeight w:val="359"/>
        </w:trPr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Пчелосемьи, </w:t>
            </w:r>
            <w:proofErr w:type="spellStart"/>
            <w:proofErr w:type="gramStart"/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8FE" w:rsidRPr="004948FE" w:rsidRDefault="004948FE" w:rsidP="004948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948F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8FE" w:rsidRPr="004948FE" w:rsidRDefault="004948FE" w:rsidP="004948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48FE" w:rsidRPr="006E63DD" w:rsidRDefault="004948FE" w:rsidP="004948F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2091B" w:rsidRPr="006E63DD" w:rsidRDefault="009B268D" w:rsidP="00E002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текущем году, </w:t>
      </w:r>
      <w:proofErr w:type="gramStart"/>
      <w:r>
        <w:rPr>
          <w:rFonts w:ascii="Times New Roman" w:hAnsi="Times New Roman"/>
          <w:sz w:val="28"/>
          <w:szCs w:val="28"/>
        </w:rPr>
        <w:t>согласно программ</w:t>
      </w:r>
      <w:r w:rsidR="004948FE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субсидирования от УСХиП, ж</w:t>
      </w:r>
      <w:r w:rsidR="00E002A9" w:rsidRPr="00E002A9">
        <w:rPr>
          <w:rFonts w:ascii="Times New Roman" w:hAnsi="Times New Roman"/>
          <w:sz w:val="28"/>
          <w:szCs w:val="28"/>
        </w:rPr>
        <w:t>ител</w:t>
      </w:r>
      <w:r w:rsidR="00E002A9">
        <w:rPr>
          <w:rFonts w:ascii="Times New Roman" w:hAnsi="Times New Roman"/>
          <w:sz w:val="28"/>
          <w:szCs w:val="28"/>
        </w:rPr>
        <w:t>и</w:t>
      </w:r>
      <w:r w:rsidR="00E002A9" w:rsidRPr="00E002A9">
        <w:rPr>
          <w:rFonts w:ascii="Times New Roman" w:hAnsi="Times New Roman"/>
          <w:sz w:val="28"/>
          <w:szCs w:val="28"/>
        </w:rPr>
        <w:t xml:space="preserve"> имеющи</w:t>
      </w:r>
      <w:r w:rsidR="00E002A9">
        <w:rPr>
          <w:rFonts w:ascii="Times New Roman" w:hAnsi="Times New Roman"/>
          <w:sz w:val="28"/>
          <w:szCs w:val="28"/>
        </w:rPr>
        <w:t xml:space="preserve">х дойных коров и коз </w:t>
      </w:r>
      <w:r w:rsidR="004D367F">
        <w:rPr>
          <w:rFonts w:ascii="Times New Roman" w:hAnsi="Times New Roman"/>
          <w:sz w:val="28"/>
          <w:szCs w:val="28"/>
        </w:rPr>
        <w:t>получат</w:t>
      </w:r>
      <w:r w:rsidR="00E002A9" w:rsidRPr="00E002A9">
        <w:rPr>
          <w:rFonts w:ascii="Times New Roman" w:hAnsi="Times New Roman"/>
          <w:sz w:val="28"/>
          <w:szCs w:val="28"/>
        </w:rPr>
        <w:t xml:space="preserve"> </w:t>
      </w:r>
      <w:r w:rsidR="0088293F">
        <w:rPr>
          <w:rFonts w:ascii="Times New Roman" w:hAnsi="Times New Roman"/>
          <w:sz w:val="28"/>
          <w:szCs w:val="28"/>
        </w:rPr>
        <w:t>за каждую корову 3000 руб. и за козу 1000 руб</w:t>
      </w:r>
      <w:r w:rsidR="00E002A9" w:rsidRPr="00E002A9">
        <w:rPr>
          <w:rFonts w:ascii="Times New Roman" w:hAnsi="Times New Roman"/>
          <w:sz w:val="28"/>
          <w:szCs w:val="28"/>
        </w:rPr>
        <w:t>.</w:t>
      </w:r>
    </w:p>
    <w:p w:rsidR="00416E86" w:rsidRPr="008A0EFE" w:rsidRDefault="0088293F" w:rsidP="004A7A4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отчетный период провели</w:t>
      </w:r>
      <w:r w:rsidR="008A0EFE" w:rsidRPr="008A0EFE">
        <w:rPr>
          <w:rFonts w:ascii="Times New Roman" w:hAnsi="Times New Roman"/>
          <w:b/>
          <w:sz w:val="28"/>
          <w:szCs w:val="28"/>
        </w:rPr>
        <w:t xml:space="preserve"> работы по благоустройству поселения</w:t>
      </w:r>
      <w:r>
        <w:rPr>
          <w:rFonts w:ascii="Times New Roman" w:hAnsi="Times New Roman"/>
          <w:b/>
          <w:sz w:val="28"/>
          <w:szCs w:val="28"/>
        </w:rPr>
        <w:t>, а именно</w:t>
      </w:r>
      <w:r w:rsidR="008A0EFE" w:rsidRPr="008A0EFE">
        <w:rPr>
          <w:rFonts w:ascii="Times New Roman" w:hAnsi="Times New Roman"/>
          <w:b/>
          <w:sz w:val="28"/>
          <w:szCs w:val="28"/>
        </w:rPr>
        <w:t>:</w:t>
      </w:r>
    </w:p>
    <w:p w:rsidR="00A9192B" w:rsidRPr="00A9192B" w:rsidRDefault="00A9192B" w:rsidP="004A7A4F">
      <w:pPr>
        <w:pStyle w:val="a3"/>
        <w:spacing w:line="360" w:lineRule="auto"/>
        <w:rPr>
          <w:sz w:val="28"/>
          <w:szCs w:val="28"/>
        </w:rPr>
      </w:pPr>
      <w:r w:rsidRPr="00A9192B">
        <w:rPr>
          <w:sz w:val="28"/>
          <w:szCs w:val="28"/>
        </w:rPr>
        <w:t xml:space="preserve">- </w:t>
      </w:r>
      <w:r w:rsidR="00BA06E7">
        <w:rPr>
          <w:sz w:val="28"/>
          <w:szCs w:val="28"/>
        </w:rPr>
        <w:t xml:space="preserve"> </w:t>
      </w:r>
      <w:r w:rsidRPr="00A9192B">
        <w:rPr>
          <w:sz w:val="28"/>
          <w:szCs w:val="28"/>
        </w:rPr>
        <w:t xml:space="preserve">Организовали  и  провели  </w:t>
      </w:r>
      <w:r w:rsidR="00C45098">
        <w:rPr>
          <w:sz w:val="28"/>
          <w:szCs w:val="28"/>
        </w:rPr>
        <w:t>благоустройство детского парка</w:t>
      </w:r>
      <w:r w:rsidR="00CD7CEF">
        <w:rPr>
          <w:sz w:val="28"/>
          <w:szCs w:val="28"/>
        </w:rPr>
        <w:t>;</w:t>
      </w:r>
    </w:p>
    <w:p w:rsidR="00805805" w:rsidRDefault="00C45098" w:rsidP="004A7A4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Провели субботники родников Поселения</w:t>
      </w:r>
      <w:r w:rsidR="00CD7CEF">
        <w:rPr>
          <w:sz w:val="28"/>
          <w:szCs w:val="28"/>
        </w:rPr>
        <w:t>,</w:t>
      </w:r>
    </w:p>
    <w:p w:rsidR="00DE6937" w:rsidRDefault="00DE6937" w:rsidP="004A7A4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293F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Провели реконструкцию Монумента Победы ВОВ в п. Новочершилинский</w:t>
      </w:r>
    </w:p>
    <w:p w:rsidR="00DE6937" w:rsidRDefault="00DE6937" w:rsidP="004A7A4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293F">
        <w:rPr>
          <w:sz w:val="28"/>
          <w:szCs w:val="28"/>
        </w:rPr>
        <w:t xml:space="preserve"> </w:t>
      </w:r>
      <w:r>
        <w:rPr>
          <w:sz w:val="28"/>
          <w:szCs w:val="28"/>
        </w:rPr>
        <w:t>В СДК произвели полную замену электрооборудования и электропроводки</w:t>
      </w:r>
    </w:p>
    <w:p w:rsidR="00D32818" w:rsidRPr="00A66DC5" w:rsidRDefault="00D32818" w:rsidP="00D32818">
      <w:pPr>
        <w:pStyle w:val="a3"/>
        <w:spacing w:line="360" w:lineRule="auto"/>
        <w:ind w:firstLine="708"/>
        <w:rPr>
          <w:b/>
          <w:szCs w:val="24"/>
        </w:rPr>
      </w:pPr>
      <w:r w:rsidRPr="00D32818">
        <w:rPr>
          <w:rFonts w:eastAsia="Calibri"/>
          <w:sz w:val="28"/>
          <w:szCs w:val="28"/>
          <w:lang w:eastAsia="en-US"/>
        </w:rPr>
        <w:t xml:space="preserve">Также мне хотелось бы сказать о том, что </w:t>
      </w:r>
      <w:r w:rsidR="004D367F">
        <w:rPr>
          <w:rFonts w:eastAsia="Calibri"/>
          <w:sz w:val="28"/>
          <w:szCs w:val="28"/>
          <w:lang w:eastAsia="en-US"/>
        </w:rPr>
        <w:t>20</w:t>
      </w:r>
      <w:r w:rsidRPr="00D32818">
        <w:rPr>
          <w:rFonts w:eastAsia="Calibri"/>
          <w:sz w:val="28"/>
          <w:szCs w:val="28"/>
          <w:lang w:eastAsia="en-US"/>
        </w:rPr>
        <w:t xml:space="preserve"> </w:t>
      </w:r>
      <w:r w:rsidR="004D367F">
        <w:rPr>
          <w:rFonts w:eastAsia="Calibri"/>
          <w:sz w:val="28"/>
          <w:szCs w:val="28"/>
          <w:lang w:eastAsia="en-US"/>
        </w:rPr>
        <w:t>ноября</w:t>
      </w:r>
      <w:r w:rsidRPr="00D32818">
        <w:rPr>
          <w:rFonts w:eastAsia="Calibri"/>
          <w:sz w:val="28"/>
          <w:szCs w:val="28"/>
          <w:lang w:eastAsia="en-US"/>
        </w:rPr>
        <w:t xml:space="preserve"> 2016 года в нашем поселении прошел референдум по вопросу введения и использования средств самообложения граждан. Хочется поблагодарить граждан села, что с пониманием отнеслись к данному вопросу</w:t>
      </w:r>
      <w:r w:rsidR="00BE006C">
        <w:rPr>
          <w:rFonts w:eastAsia="Calibri"/>
          <w:sz w:val="28"/>
          <w:szCs w:val="28"/>
          <w:lang w:eastAsia="en-US"/>
        </w:rPr>
        <w:t>,</w:t>
      </w:r>
      <w:r w:rsidRPr="00D32818">
        <w:rPr>
          <w:rFonts w:eastAsia="Calibri"/>
          <w:sz w:val="28"/>
          <w:szCs w:val="28"/>
          <w:lang w:eastAsia="en-US"/>
        </w:rPr>
        <w:t xml:space="preserve"> и на состоявшемся референдуме жители села большинством голосов проголосовали за сбор средств самообложения в </w:t>
      </w:r>
      <w:r w:rsidR="004D367F">
        <w:rPr>
          <w:rFonts w:eastAsia="Calibri"/>
          <w:sz w:val="28"/>
          <w:szCs w:val="28"/>
          <w:lang w:eastAsia="en-US"/>
        </w:rPr>
        <w:t>размере</w:t>
      </w:r>
      <w:r w:rsidRPr="00D32818">
        <w:rPr>
          <w:rFonts w:eastAsia="Calibri"/>
          <w:sz w:val="28"/>
          <w:szCs w:val="28"/>
          <w:lang w:eastAsia="en-US"/>
        </w:rPr>
        <w:t xml:space="preserve"> </w:t>
      </w:r>
      <w:r w:rsidRPr="00D32818">
        <w:rPr>
          <w:rFonts w:eastAsia="Calibri"/>
          <w:b/>
          <w:sz w:val="28"/>
          <w:szCs w:val="28"/>
          <w:lang w:eastAsia="en-US"/>
        </w:rPr>
        <w:t>100</w:t>
      </w:r>
      <w:r w:rsidRPr="00D32818">
        <w:rPr>
          <w:rFonts w:eastAsia="Calibri"/>
          <w:sz w:val="28"/>
          <w:szCs w:val="28"/>
          <w:lang w:eastAsia="en-US"/>
        </w:rPr>
        <w:t xml:space="preserve"> рублей. Хочется отметить, что  Республиканская программа была принята для поддержки сельских поселений, так на каждые собранные </w:t>
      </w:r>
      <w:r w:rsidRPr="00D32818">
        <w:rPr>
          <w:rFonts w:eastAsia="Calibri"/>
          <w:b/>
          <w:sz w:val="28"/>
          <w:szCs w:val="28"/>
          <w:lang w:eastAsia="en-US"/>
        </w:rPr>
        <w:t>100</w:t>
      </w:r>
      <w:r w:rsidRPr="00D32818">
        <w:rPr>
          <w:rFonts w:eastAsia="Calibri"/>
          <w:sz w:val="28"/>
          <w:szCs w:val="28"/>
          <w:lang w:eastAsia="en-US"/>
        </w:rPr>
        <w:t xml:space="preserve"> рублей, Республика доплачивает нам </w:t>
      </w:r>
      <w:r w:rsidRPr="00D32818">
        <w:rPr>
          <w:rFonts w:eastAsia="Calibri"/>
          <w:b/>
          <w:sz w:val="28"/>
          <w:szCs w:val="28"/>
          <w:lang w:eastAsia="en-US"/>
        </w:rPr>
        <w:t>400</w:t>
      </w:r>
      <w:r w:rsidRPr="00D32818">
        <w:rPr>
          <w:rFonts w:eastAsia="Calibri"/>
          <w:sz w:val="28"/>
          <w:szCs w:val="28"/>
          <w:lang w:eastAsia="en-US"/>
        </w:rPr>
        <w:t xml:space="preserve"> рублей. </w:t>
      </w:r>
      <w:r w:rsidR="00A40C04">
        <w:rPr>
          <w:rFonts w:eastAsia="Calibri"/>
          <w:sz w:val="28"/>
          <w:szCs w:val="28"/>
          <w:lang w:eastAsia="en-US"/>
        </w:rPr>
        <w:t xml:space="preserve">Таким </w:t>
      </w:r>
      <w:proofErr w:type="gramStart"/>
      <w:r w:rsidR="00A40C04">
        <w:rPr>
          <w:rFonts w:eastAsia="Calibri"/>
          <w:sz w:val="28"/>
          <w:szCs w:val="28"/>
          <w:lang w:eastAsia="en-US"/>
        </w:rPr>
        <w:t>образом</w:t>
      </w:r>
      <w:proofErr w:type="gramEnd"/>
      <w:r w:rsidR="00A40C04">
        <w:rPr>
          <w:rFonts w:eastAsia="Calibri"/>
          <w:sz w:val="28"/>
          <w:szCs w:val="28"/>
          <w:lang w:eastAsia="en-US"/>
        </w:rPr>
        <w:t xml:space="preserve"> за </w:t>
      </w:r>
      <w:r w:rsidR="003628C0">
        <w:rPr>
          <w:rFonts w:eastAsia="Calibri"/>
          <w:sz w:val="28"/>
          <w:szCs w:val="28"/>
          <w:lang w:val="en-US" w:eastAsia="en-US"/>
        </w:rPr>
        <w:t>II</w:t>
      </w:r>
      <w:r w:rsidR="003628C0">
        <w:rPr>
          <w:rFonts w:eastAsia="Calibri"/>
          <w:sz w:val="28"/>
          <w:szCs w:val="28"/>
          <w:lang w:eastAsia="en-US"/>
        </w:rPr>
        <w:t xml:space="preserve"> полугодие 2016 г. было собрано </w:t>
      </w:r>
      <w:r w:rsidR="003628C0" w:rsidRPr="003628C0">
        <w:rPr>
          <w:rFonts w:eastAsia="Calibri"/>
          <w:b/>
          <w:sz w:val="28"/>
          <w:szCs w:val="28"/>
          <w:lang w:eastAsia="en-US"/>
        </w:rPr>
        <w:lastRenderedPageBreak/>
        <w:t>18 тыс.</w:t>
      </w:r>
      <w:r w:rsidR="00173D17">
        <w:rPr>
          <w:rFonts w:eastAsia="Calibri"/>
          <w:b/>
          <w:sz w:val="28"/>
          <w:szCs w:val="28"/>
          <w:lang w:eastAsia="en-US"/>
        </w:rPr>
        <w:t xml:space="preserve"> </w:t>
      </w:r>
      <w:r w:rsidR="003628C0" w:rsidRPr="003628C0">
        <w:rPr>
          <w:rFonts w:eastAsia="Calibri"/>
          <w:b/>
          <w:sz w:val="28"/>
          <w:szCs w:val="28"/>
          <w:lang w:eastAsia="en-US"/>
        </w:rPr>
        <w:t>рублей</w:t>
      </w:r>
      <w:r w:rsidR="003628C0">
        <w:rPr>
          <w:rFonts w:eastAsia="Calibri"/>
          <w:sz w:val="28"/>
          <w:szCs w:val="28"/>
          <w:lang w:eastAsia="en-US"/>
        </w:rPr>
        <w:t xml:space="preserve">, Республика доплатила </w:t>
      </w:r>
      <w:r w:rsidR="003628C0" w:rsidRPr="003628C0">
        <w:rPr>
          <w:rFonts w:eastAsia="Calibri"/>
          <w:b/>
          <w:sz w:val="28"/>
          <w:szCs w:val="28"/>
          <w:lang w:eastAsia="en-US"/>
        </w:rPr>
        <w:t>72 тыс. рублей</w:t>
      </w:r>
      <w:r w:rsidR="003628C0">
        <w:rPr>
          <w:rFonts w:eastAsia="Calibri"/>
          <w:sz w:val="28"/>
          <w:szCs w:val="28"/>
          <w:lang w:eastAsia="en-US"/>
        </w:rPr>
        <w:t xml:space="preserve">, </w:t>
      </w:r>
      <w:r w:rsidR="003628C0" w:rsidRPr="003628C0">
        <w:rPr>
          <w:rFonts w:eastAsia="Calibri"/>
          <w:b/>
          <w:sz w:val="28"/>
          <w:szCs w:val="28"/>
          <w:lang w:eastAsia="en-US"/>
        </w:rPr>
        <w:t>Итого 90 тыс. рублей</w:t>
      </w:r>
      <w:r w:rsidR="003628C0">
        <w:rPr>
          <w:rFonts w:eastAsia="Calibri"/>
          <w:sz w:val="28"/>
          <w:szCs w:val="28"/>
          <w:lang w:eastAsia="en-US"/>
        </w:rPr>
        <w:t xml:space="preserve">, за </w:t>
      </w:r>
      <w:r w:rsidR="00A40C04">
        <w:rPr>
          <w:rFonts w:eastAsia="Calibri"/>
          <w:sz w:val="28"/>
          <w:szCs w:val="28"/>
          <w:lang w:val="en-US" w:eastAsia="en-US"/>
        </w:rPr>
        <w:t>I</w:t>
      </w:r>
      <w:r w:rsidR="00A40C04" w:rsidRPr="00A40C04">
        <w:rPr>
          <w:rFonts w:eastAsia="Calibri"/>
          <w:sz w:val="28"/>
          <w:szCs w:val="28"/>
          <w:lang w:eastAsia="en-US"/>
        </w:rPr>
        <w:t xml:space="preserve"> </w:t>
      </w:r>
      <w:r w:rsidR="00A40C04">
        <w:rPr>
          <w:rFonts w:eastAsia="Calibri"/>
          <w:sz w:val="28"/>
          <w:szCs w:val="28"/>
          <w:lang w:eastAsia="en-US"/>
        </w:rPr>
        <w:t xml:space="preserve">квартал 2017 года было собрано </w:t>
      </w:r>
      <w:r w:rsidR="00A40C04" w:rsidRPr="00A40C04">
        <w:rPr>
          <w:rFonts w:eastAsia="Calibri"/>
          <w:b/>
          <w:sz w:val="28"/>
          <w:szCs w:val="28"/>
          <w:lang w:eastAsia="en-US"/>
        </w:rPr>
        <w:t>27,8 тыс. рублей</w:t>
      </w:r>
      <w:r w:rsidR="00DE6937">
        <w:rPr>
          <w:rFonts w:eastAsia="Calibri"/>
          <w:b/>
          <w:sz w:val="28"/>
          <w:szCs w:val="28"/>
          <w:lang w:eastAsia="en-US"/>
        </w:rPr>
        <w:t xml:space="preserve">, </w:t>
      </w:r>
      <w:r w:rsidR="00DE6937" w:rsidRPr="00DE6937">
        <w:rPr>
          <w:rFonts w:eastAsia="Calibri"/>
          <w:sz w:val="28"/>
          <w:szCs w:val="28"/>
          <w:lang w:eastAsia="en-US"/>
        </w:rPr>
        <w:t>Республика доплатила</w:t>
      </w:r>
      <w:r w:rsidR="00DE6937">
        <w:rPr>
          <w:rFonts w:eastAsia="Calibri"/>
          <w:b/>
          <w:sz w:val="28"/>
          <w:szCs w:val="28"/>
          <w:lang w:eastAsia="en-US"/>
        </w:rPr>
        <w:t xml:space="preserve"> 111,2 тыс. рублей. Итого 139 тыс. рублей.</w:t>
      </w:r>
      <w:r w:rsidR="00A40C04">
        <w:rPr>
          <w:rFonts w:eastAsia="Calibri"/>
          <w:sz w:val="28"/>
          <w:szCs w:val="28"/>
          <w:lang w:eastAsia="en-US"/>
        </w:rPr>
        <w:t xml:space="preserve">  </w:t>
      </w:r>
      <w:r w:rsidR="00BA06E7">
        <w:rPr>
          <w:sz w:val="28"/>
          <w:szCs w:val="28"/>
        </w:rPr>
        <w:t>Д</w:t>
      </w:r>
      <w:r w:rsidR="00241A20" w:rsidRPr="008D346E">
        <w:rPr>
          <w:sz w:val="28"/>
          <w:szCs w:val="28"/>
        </w:rPr>
        <w:t xml:space="preserve">еньги по самообложению </w:t>
      </w:r>
      <w:r w:rsidR="00A40C04">
        <w:rPr>
          <w:sz w:val="28"/>
          <w:szCs w:val="28"/>
        </w:rPr>
        <w:t xml:space="preserve">Решением Совета МО </w:t>
      </w:r>
      <w:r w:rsidR="00241A20" w:rsidRPr="008D346E">
        <w:rPr>
          <w:sz w:val="28"/>
          <w:szCs w:val="28"/>
        </w:rPr>
        <w:t xml:space="preserve">были </w:t>
      </w:r>
      <w:r w:rsidR="00A40C04">
        <w:rPr>
          <w:sz w:val="28"/>
          <w:szCs w:val="28"/>
        </w:rPr>
        <w:t>направлены</w:t>
      </w:r>
      <w:r w:rsidR="00241A20" w:rsidRPr="008D346E">
        <w:rPr>
          <w:sz w:val="28"/>
          <w:szCs w:val="28"/>
        </w:rPr>
        <w:t xml:space="preserve">  </w:t>
      </w:r>
      <w:r w:rsidR="00A66DC5">
        <w:rPr>
          <w:sz w:val="28"/>
          <w:szCs w:val="28"/>
        </w:rPr>
        <w:t>на отсыпку щебнем дорог Поселения и запланированы</w:t>
      </w:r>
      <w:r w:rsidR="00A66DC5" w:rsidRPr="008D346E">
        <w:rPr>
          <w:sz w:val="28"/>
          <w:szCs w:val="28"/>
        </w:rPr>
        <w:t xml:space="preserve"> </w:t>
      </w:r>
      <w:r w:rsidR="00241A20" w:rsidRPr="008D346E">
        <w:rPr>
          <w:sz w:val="28"/>
          <w:szCs w:val="28"/>
        </w:rPr>
        <w:t>на очистку</w:t>
      </w:r>
      <w:r w:rsidR="002A6098">
        <w:rPr>
          <w:sz w:val="28"/>
          <w:szCs w:val="28"/>
        </w:rPr>
        <w:t xml:space="preserve"> дорог от снега </w:t>
      </w:r>
      <w:r w:rsidR="00241A20" w:rsidRPr="008D346E">
        <w:rPr>
          <w:sz w:val="28"/>
          <w:szCs w:val="28"/>
        </w:rPr>
        <w:t xml:space="preserve"> внутри поселен</w:t>
      </w:r>
      <w:r w:rsidR="002A6098" w:rsidRPr="002A6098">
        <w:rPr>
          <w:sz w:val="28"/>
          <w:szCs w:val="28"/>
        </w:rPr>
        <w:t>ия</w:t>
      </w:r>
      <w:proofErr w:type="gramStart"/>
      <w:r w:rsidR="002A6098" w:rsidRPr="002A6098">
        <w:rPr>
          <w:sz w:val="28"/>
          <w:szCs w:val="28"/>
        </w:rPr>
        <w:t>,</w:t>
      </w:r>
      <w:r>
        <w:rPr>
          <w:sz w:val="28"/>
          <w:szCs w:val="28"/>
        </w:rPr>
        <w:t>.</w:t>
      </w:r>
      <w:r w:rsidR="00791DC4">
        <w:rPr>
          <w:sz w:val="28"/>
          <w:szCs w:val="28"/>
        </w:rPr>
        <w:t xml:space="preserve"> </w:t>
      </w:r>
      <w:proofErr w:type="gramEnd"/>
      <w:r w:rsidR="00791DC4">
        <w:rPr>
          <w:sz w:val="28"/>
          <w:szCs w:val="28"/>
        </w:rPr>
        <w:t xml:space="preserve">На 2017 год планировалось собрать </w:t>
      </w:r>
      <w:r w:rsidR="00791DC4" w:rsidRPr="00791DC4">
        <w:rPr>
          <w:b/>
          <w:sz w:val="28"/>
          <w:szCs w:val="28"/>
        </w:rPr>
        <w:t>47,7 тыс. рублей</w:t>
      </w:r>
      <w:r w:rsidR="00791D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A06E7">
        <w:rPr>
          <w:sz w:val="28"/>
          <w:szCs w:val="28"/>
        </w:rPr>
        <w:t xml:space="preserve"> </w:t>
      </w:r>
      <w:r w:rsidR="003628C0">
        <w:rPr>
          <w:sz w:val="28"/>
          <w:szCs w:val="28"/>
        </w:rPr>
        <w:t xml:space="preserve">На сегодняшний день собрано </w:t>
      </w:r>
      <w:r w:rsidR="00A66DC5">
        <w:rPr>
          <w:b/>
          <w:sz w:val="28"/>
          <w:szCs w:val="28"/>
        </w:rPr>
        <w:t>38 950 рублей</w:t>
      </w:r>
      <w:r w:rsidR="00A66DC5">
        <w:rPr>
          <w:sz w:val="28"/>
          <w:szCs w:val="28"/>
        </w:rPr>
        <w:t xml:space="preserve">, что составляет </w:t>
      </w:r>
      <w:r w:rsidR="00A66DC5" w:rsidRPr="00A66DC5">
        <w:rPr>
          <w:b/>
          <w:sz w:val="28"/>
          <w:szCs w:val="28"/>
        </w:rPr>
        <w:t>81%.</w:t>
      </w:r>
    </w:p>
    <w:p w:rsidR="00D32818" w:rsidRDefault="00BE006C" w:rsidP="00D32818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счет самообложения </w:t>
      </w:r>
      <w:r w:rsidR="00D32818" w:rsidRPr="00D32818">
        <w:rPr>
          <w:rFonts w:ascii="Times New Roman" w:eastAsia="Times New Roman" w:hAnsi="Times New Roman"/>
          <w:bCs/>
          <w:sz w:val="28"/>
          <w:szCs w:val="28"/>
          <w:lang w:eastAsia="ru-RU"/>
        </w:rPr>
        <w:t>ООО «</w:t>
      </w:r>
      <w:proofErr w:type="spellStart"/>
      <w:r w:rsidR="00A40C04">
        <w:rPr>
          <w:rFonts w:ascii="Times New Roman" w:eastAsia="Times New Roman" w:hAnsi="Times New Roman"/>
          <w:bCs/>
          <w:sz w:val="28"/>
          <w:szCs w:val="28"/>
          <w:lang w:eastAsia="ru-RU"/>
        </w:rPr>
        <w:t>Сельэнергомонтаж</w:t>
      </w:r>
      <w:proofErr w:type="spellEnd"/>
      <w:r w:rsidR="00D32818" w:rsidRPr="00D328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руководитель </w:t>
      </w:r>
      <w:proofErr w:type="spellStart"/>
      <w:r w:rsidR="00A40C04">
        <w:rPr>
          <w:rFonts w:ascii="Times New Roman" w:eastAsia="Times New Roman" w:hAnsi="Times New Roman"/>
          <w:bCs/>
          <w:sz w:val="28"/>
          <w:szCs w:val="28"/>
          <w:lang w:eastAsia="ru-RU"/>
        </w:rPr>
        <w:t>Гилязов</w:t>
      </w:r>
      <w:proofErr w:type="spellEnd"/>
      <w:r w:rsidR="00A40C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Ф.Р.</w:t>
      </w:r>
      <w:r w:rsidR="00D32818" w:rsidRPr="00D32818">
        <w:rPr>
          <w:rFonts w:ascii="Times New Roman" w:eastAsia="Times New Roman" w:hAnsi="Times New Roman"/>
          <w:bCs/>
          <w:sz w:val="28"/>
          <w:szCs w:val="28"/>
          <w:lang w:eastAsia="ru-RU"/>
        </w:rPr>
        <w:t>,  произ</w:t>
      </w:r>
      <w:r w:rsidR="00DE6937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D32818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0C04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D32818" w:rsidRPr="00D328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частичную отсыпку щебнем ул. Лесная п. Новочершилинский</w:t>
      </w:r>
      <w:r w:rsidR="00A40C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(150 м)</w:t>
      </w:r>
      <w:r w:rsidR="00D32818" w:rsidRPr="00D328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ул. Центральная </w:t>
      </w:r>
      <w:proofErr w:type="spellStart"/>
      <w:r w:rsidR="00A40C04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proofErr w:type="gramStart"/>
      <w:r w:rsidR="00A40C04">
        <w:rPr>
          <w:rFonts w:ascii="Times New Roman" w:eastAsia="Times New Roman" w:hAnsi="Times New Roman"/>
          <w:bCs/>
          <w:sz w:val="28"/>
          <w:szCs w:val="28"/>
          <w:lang w:eastAsia="ru-RU"/>
        </w:rPr>
        <w:t>.С</w:t>
      </w:r>
      <w:proofErr w:type="gramEnd"/>
      <w:r w:rsidR="00A40C04">
        <w:rPr>
          <w:rFonts w:ascii="Times New Roman" w:eastAsia="Times New Roman" w:hAnsi="Times New Roman"/>
          <w:bCs/>
          <w:sz w:val="28"/>
          <w:szCs w:val="28"/>
          <w:lang w:eastAsia="ru-RU"/>
        </w:rPr>
        <w:t>ергеевка</w:t>
      </w:r>
      <w:proofErr w:type="spellEnd"/>
      <w:r w:rsidR="00A40C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(120 м)</w:t>
      </w:r>
      <w:r w:rsidR="00D32818" w:rsidRPr="00D328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3628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улицу </w:t>
      </w:r>
      <w:proofErr w:type="gramStart"/>
      <w:r w:rsidR="003628C0">
        <w:rPr>
          <w:rFonts w:ascii="Times New Roman" w:eastAsia="Times New Roman" w:hAnsi="Times New Roman"/>
          <w:bCs/>
          <w:sz w:val="28"/>
          <w:szCs w:val="28"/>
          <w:lang w:eastAsia="ru-RU"/>
        </w:rPr>
        <w:t>Лесная</w:t>
      </w:r>
      <w:proofErr w:type="gramEnd"/>
      <w:r w:rsidR="003628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было завезено щебня больше, так как </w:t>
      </w:r>
      <w:r w:rsidR="00A66DC5">
        <w:rPr>
          <w:rFonts w:ascii="Times New Roman" w:eastAsia="Times New Roman" w:hAnsi="Times New Roman"/>
          <w:bCs/>
          <w:sz w:val="28"/>
          <w:szCs w:val="28"/>
          <w:lang w:eastAsia="ru-RU"/>
        </w:rPr>
        <w:t>планировку дороги спецтехникой</w:t>
      </w:r>
      <w:r w:rsidR="003628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произвели нефтяники</w:t>
      </w:r>
      <w:r w:rsidR="00A66D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собственными силами</w:t>
      </w:r>
      <w:r w:rsidR="003628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 именно ЦДНГ-2. </w:t>
      </w:r>
      <w:r w:rsidR="003628C0" w:rsidRPr="00A66D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Большое им за это спасибо!</w:t>
      </w:r>
    </w:p>
    <w:p w:rsidR="00E96307" w:rsidRDefault="00A66DC5" w:rsidP="00D32818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ноябр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текущего</w:t>
      </w:r>
      <w:r w:rsid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пройдет очередной референдум, на котором так же будет решаться вопрос</w:t>
      </w:r>
      <w:r w:rsidR="00E03817" w:rsidRPr="00E03817">
        <w:rPr>
          <w:sz w:val="28"/>
          <w:szCs w:val="28"/>
        </w:rPr>
        <w:t xml:space="preserve"> </w:t>
      </w:r>
      <w:r w:rsidR="00E03817" w:rsidRP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>введения и использования средств самообложения граждан</w:t>
      </w:r>
      <w:r w:rsid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 следующий год </w:t>
      </w:r>
      <w:r w:rsidR="00173D17" w:rsidRPr="00DD6EF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также</w:t>
      </w:r>
      <w:r w:rsidR="0017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предлагаем  направить деньги по самообложению на дорожное хозяйство. </w:t>
      </w:r>
    </w:p>
    <w:p w:rsidR="00E96307" w:rsidRDefault="00173D17" w:rsidP="00D32818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нашем Поселении </w:t>
      </w:r>
      <w:r w:rsidR="00482D74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осуществляет свою деятельность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КФХ, руководитель Ган</w:t>
      </w:r>
      <w:r w:rsidR="00903D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иев Ильяс </w:t>
      </w:r>
      <w:proofErr w:type="spellStart"/>
      <w:r w:rsidR="00903D46">
        <w:rPr>
          <w:rFonts w:ascii="Times New Roman" w:eastAsia="Times New Roman" w:hAnsi="Times New Roman"/>
          <w:bCs/>
          <w:sz w:val="28"/>
          <w:szCs w:val="28"/>
          <w:lang w:eastAsia="ru-RU"/>
        </w:rPr>
        <w:t>Минахтамович</w:t>
      </w:r>
      <w:proofErr w:type="spellEnd"/>
      <w:r w:rsidR="00903D46">
        <w:rPr>
          <w:rFonts w:ascii="Times New Roman" w:eastAsia="Times New Roman" w:hAnsi="Times New Roman"/>
          <w:bCs/>
          <w:sz w:val="28"/>
          <w:szCs w:val="28"/>
          <w:lang w:eastAsia="ru-RU"/>
        </w:rPr>
        <w:t>, который засеивает паевые земли населения.</w:t>
      </w:r>
      <w:r w:rsidR="00E963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Доверительным лицом, по договору, собственников паевых земель</w:t>
      </w:r>
      <w:r w:rsidR="00D7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является Ахметова </w:t>
      </w:r>
      <w:proofErr w:type="spellStart"/>
      <w:r w:rsidR="00D7575D">
        <w:rPr>
          <w:rFonts w:ascii="Times New Roman" w:eastAsia="Times New Roman" w:hAnsi="Times New Roman"/>
          <w:bCs/>
          <w:sz w:val="28"/>
          <w:szCs w:val="28"/>
          <w:lang w:eastAsia="ru-RU"/>
        </w:rPr>
        <w:t>Рушания</w:t>
      </w:r>
      <w:proofErr w:type="spellEnd"/>
      <w:r w:rsidR="00D757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7575D">
        <w:rPr>
          <w:rFonts w:ascii="Times New Roman" w:eastAsia="Times New Roman" w:hAnsi="Times New Roman"/>
          <w:bCs/>
          <w:sz w:val="28"/>
          <w:szCs w:val="28"/>
          <w:lang w:eastAsia="ru-RU"/>
        </w:rPr>
        <w:t>Нурга</w:t>
      </w:r>
      <w:r w:rsidR="00E96307">
        <w:rPr>
          <w:rFonts w:ascii="Times New Roman" w:eastAsia="Times New Roman" w:hAnsi="Times New Roman"/>
          <w:bCs/>
          <w:sz w:val="28"/>
          <w:szCs w:val="28"/>
          <w:lang w:eastAsia="ru-RU"/>
        </w:rPr>
        <w:t>яновна</w:t>
      </w:r>
      <w:proofErr w:type="spellEnd"/>
      <w:r w:rsidR="00E96307">
        <w:rPr>
          <w:rFonts w:ascii="Times New Roman" w:eastAsia="Times New Roman" w:hAnsi="Times New Roman"/>
          <w:bCs/>
          <w:sz w:val="28"/>
          <w:szCs w:val="28"/>
          <w:lang w:eastAsia="ru-RU"/>
        </w:rPr>
        <w:t>, по возникшим вопросам обращаться к ней.</w:t>
      </w:r>
      <w:r w:rsidR="00903D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0322D" w:rsidRDefault="00903D46" w:rsidP="00D32818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этом году из </w:t>
      </w:r>
      <w:r w:rsidRPr="00903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человек, имеющих паевые земли, осталось </w:t>
      </w:r>
      <w:r w:rsidRPr="00903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так как </w:t>
      </w:r>
      <w:r w:rsidRPr="00903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отделились для ведения  своего хозяйства. У каждого человека </w:t>
      </w:r>
      <w:r w:rsidRPr="00903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пай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это </w:t>
      </w:r>
      <w:r w:rsidRPr="00903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га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земли. Благодаря хорошей работе </w:t>
      </w:r>
      <w:r w:rsidRPr="00903D46">
        <w:rPr>
          <w:rFonts w:ascii="Times New Roman" w:eastAsia="Times New Roman" w:hAnsi="Times New Roman"/>
          <w:bCs/>
          <w:sz w:val="28"/>
          <w:szCs w:val="28"/>
          <w:lang w:eastAsia="ru-RU"/>
        </w:rPr>
        <w:t>Ильяс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903D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903D46">
        <w:rPr>
          <w:rFonts w:ascii="Times New Roman" w:eastAsia="Times New Roman" w:hAnsi="Times New Roman"/>
          <w:bCs/>
          <w:sz w:val="28"/>
          <w:szCs w:val="28"/>
          <w:lang w:eastAsia="ru-RU"/>
        </w:rPr>
        <w:t>Минахтамович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каждый человек, имеющий паевую землю,</w:t>
      </w:r>
      <w:r w:rsidR="00DD6E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этом году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получил </w:t>
      </w:r>
      <w:r w:rsidRPr="00903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 ц</w:t>
      </w:r>
      <w:r w:rsidR="00E963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Pr="00903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="00E963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тнеров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зерна, и будет выплачен </w:t>
      </w:r>
      <w:r w:rsidR="00DD6E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земельный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налог в размере </w:t>
      </w:r>
      <w:r w:rsidRPr="00903D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517 рублей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EB4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 также по просьбам жителей поселени</w:t>
      </w:r>
      <w:r w:rsidR="00D7575D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EB4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для их нужд, Ильяс </w:t>
      </w:r>
      <w:proofErr w:type="spellStart"/>
      <w:r w:rsidR="00EB4905">
        <w:rPr>
          <w:rFonts w:ascii="Times New Roman" w:eastAsia="Times New Roman" w:hAnsi="Times New Roman"/>
          <w:bCs/>
          <w:sz w:val="28"/>
          <w:szCs w:val="28"/>
          <w:lang w:eastAsia="ru-RU"/>
        </w:rPr>
        <w:t>Минахтамович</w:t>
      </w:r>
      <w:proofErr w:type="spellEnd"/>
      <w:r w:rsidR="00EB490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оставил солому на ближайших полях</w:t>
      </w:r>
      <w:r w:rsidR="00EB49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DD6E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Спасибо</w:t>
      </w:r>
      <w:r w:rsidR="007933BA" w:rsidRPr="00DD6E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ему</w:t>
      </w:r>
      <w:r w:rsidRPr="00DD6E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933BA" w:rsidRPr="00DD6E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большое</w:t>
      </w:r>
      <w:r w:rsidR="0070322D">
        <w:rPr>
          <w:rFonts w:ascii="Times New Roman" w:eastAsia="Times New Roman" w:hAnsi="Times New Roman"/>
          <w:bCs/>
          <w:sz w:val="28"/>
          <w:szCs w:val="28"/>
          <w:lang w:eastAsia="ru-RU"/>
        </w:rPr>
        <w:t>!</w:t>
      </w:r>
      <w:r w:rsidR="00E963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73D17" w:rsidRDefault="00EB4905" w:rsidP="00D32818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Благодарим</w:t>
      </w:r>
      <w:r w:rsidR="007032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жителей села, которые по просьбе КФХ оказали помощь в работе на </w:t>
      </w:r>
      <w:proofErr w:type="spellStart"/>
      <w:r w:rsidR="0070322D">
        <w:rPr>
          <w:rFonts w:ascii="Times New Roman" w:eastAsia="Times New Roman" w:hAnsi="Times New Roman"/>
          <w:bCs/>
          <w:sz w:val="28"/>
          <w:szCs w:val="28"/>
          <w:lang w:eastAsia="ru-RU"/>
        </w:rPr>
        <w:t>зернотоке</w:t>
      </w:r>
      <w:proofErr w:type="spellEnd"/>
      <w:r w:rsidR="007032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70322D" w:rsidRPr="007032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Спасибо Вам большое!</w:t>
      </w:r>
    </w:p>
    <w:p w:rsidR="00E17D62" w:rsidRPr="0020563E" w:rsidRDefault="0070322D" w:rsidP="00D32818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При осуществлении проекта по развитию ЛПХ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п. Новочершилинский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благодаря финансовой поддержке Главы Лениногорского муниципального 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Хусаинова </w:t>
      </w:r>
      <w:proofErr w:type="spellStart"/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ягата</w:t>
      </w:r>
      <w:proofErr w:type="spellEnd"/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Галиагзамовича</w:t>
      </w:r>
      <w:proofErr w:type="spellEnd"/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в размере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17D62" w:rsidRPr="002056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120 тыс. рублей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строительство 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мини-фермы,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выполняются работы по строительству сарая на </w:t>
      </w:r>
      <w:r w:rsidRPr="002056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голов </w:t>
      </w:r>
      <w:proofErr w:type="spellStart"/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Ханнанов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ым</w:t>
      </w:r>
      <w:proofErr w:type="spellEnd"/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Альберт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Наилевич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proofErr w:type="spellEnd"/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который эффективно освоил данные средства и </w:t>
      </w:r>
      <w:r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на сегодняшний день</w:t>
      </w:r>
      <w:r w:rsidR="0020563E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уже сдал документы на получение дополнительной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субсидии </w:t>
      </w:r>
      <w:r w:rsidR="0020563E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от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Республики на сумму </w:t>
      </w:r>
      <w:r w:rsidR="00E17D62" w:rsidRPr="002056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200 тыс</w:t>
      </w:r>
      <w:proofErr w:type="gramEnd"/>
      <w:r w:rsidR="00E17D62" w:rsidRPr="002056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рублей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 </w:t>
      </w:r>
      <w:r w:rsidR="0020563E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данное время</w:t>
      </w:r>
      <w:r w:rsidR="00E17D62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Альберта в ЛПХ 3 коровы, 4 теленка и 2 </w:t>
      </w:r>
      <w:r w:rsidR="0020563E" w:rsidRP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быка на откорме. </w:t>
      </w:r>
      <w:r w:rsidR="0020563E" w:rsidRPr="002056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Пожелаем удачи!</w:t>
      </w:r>
    </w:p>
    <w:p w:rsidR="005B0A11" w:rsidRDefault="005B0A11" w:rsidP="007933BA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0A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 нашем Поселении планируются следующие мероприятия. Скажу кратко о самых главных из них:</w:t>
      </w:r>
    </w:p>
    <w:p w:rsidR="00E17D62" w:rsidRPr="00E17D62" w:rsidRDefault="00E17D62" w:rsidP="00E17D62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7D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Ямочный ремонт (асфальтирование) </w:t>
      </w:r>
      <w:proofErr w:type="spellStart"/>
      <w:r w:rsidRPr="00E17D62">
        <w:rPr>
          <w:rFonts w:ascii="Times New Roman" w:eastAsia="Times New Roman" w:hAnsi="Times New Roman"/>
          <w:bCs/>
          <w:sz w:val="28"/>
          <w:szCs w:val="28"/>
          <w:lang w:eastAsia="ru-RU"/>
        </w:rPr>
        <w:t>ул</w:t>
      </w:r>
      <w:proofErr w:type="gramStart"/>
      <w:r w:rsidRPr="00E17D62">
        <w:rPr>
          <w:rFonts w:ascii="Times New Roman" w:eastAsia="Times New Roman" w:hAnsi="Times New Roman"/>
          <w:bCs/>
          <w:sz w:val="28"/>
          <w:szCs w:val="28"/>
          <w:lang w:eastAsia="ru-RU"/>
        </w:rPr>
        <w:t>.З</w:t>
      </w:r>
      <w:proofErr w:type="gramEnd"/>
      <w:r w:rsidRPr="00E17D62">
        <w:rPr>
          <w:rFonts w:ascii="Times New Roman" w:eastAsia="Times New Roman" w:hAnsi="Times New Roman"/>
          <w:bCs/>
          <w:sz w:val="28"/>
          <w:szCs w:val="28"/>
          <w:lang w:eastAsia="ru-RU"/>
        </w:rPr>
        <w:t>аречная</w:t>
      </w:r>
      <w:proofErr w:type="spellEnd"/>
    </w:p>
    <w:p w:rsidR="005B0A11" w:rsidRPr="005B0A11" w:rsidRDefault="00E17D62" w:rsidP="005B0A1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5B0A11"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Произвести ремонт </w:t>
      </w:r>
      <w:r w:rsid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моста и отсыпку </w:t>
      </w:r>
      <w:r w:rsidR="003628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щебнем </w:t>
      </w:r>
      <w:r w:rsid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части ул. Центральная </w:t>
      </w:r>
      <w:proofErr w:type="spellStart"/>
      <w:r w:rsid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proofErr w:type="gramStart"/>
      <w:r w:rsid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>.К</w:t>
      </w:r>
      <w:proofErr w:type="gramEnd"/>
      <w:r w:rsidR="00E03817">
        <w:rPr>
          <w:rFonts w:ascii="Times New Roman" w:eastAsia="Times New Roman" w:hAnsi="Times New Roman"/>
          <w:bCs/>
          <w:sz w:val="28"/>
          <w:szCs w:val="28"/>
          <w:lang w:eastAsia="ru-RU"/>
        </w:rPr>
        <w:t>узайкино</w:t>
      </w:r>
      <w:proofErr w:type="spellEnd"/>
    </w:p>
    <w:p w:rsidR="005B0A11" w:rsidRPr="005B0A11" w:rsidRDefault="00E17D62" w:rsidP="005B0A1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5B0A11"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Провести газификацию части ул. </w:t>
      </w:r>
      <w:proofErr w:type="gramStart"/>
      <w:r w:rsidR="005B0A11"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>Лесная</w:t>
      </w:r>
      <w:proofErr w:type="gramEnd"/>
    </w:p>
    <w:p w:rsidR="005B0A11" w:rsidRPr="005B0A11" w:rsidRDefault="00E17D62" w:rsidP="005B0A1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5B0A11"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>. Благоустройство территории</w:t>
      </w:r>
    </w:p>
    <w:p w:rsidR="005B0A11" w:rsidRDefault="00E17D62" w:rsidP="00173D1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17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5B0A11"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Осуществить посадку деревьев по улицам села с сооружением защитных ограждений.</w:t>
      </w:r>
    </w:p>
    <w:p w:rsidR="00D7575D" w:rsidRPr="005B0A11" w:rsidRDefault="00D7575D" w:rsidP="00173D1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 Установка спортивной площадки на территории парка.</w:t>
      </w:r>
    </w:p>
    <w:p w:rsidR="005B0A11" w:rsidRPr="005B0A11" w:rsidRDefault="005B0A11" w:rsidP="00173D17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Планов и задач на будущее очень много. Только совместная работа Новочершилинского сельского поселения с администрацией, со службами города и района, а также при активном участии населения нашего поселения сделает возможным выполнение поставленных задач. </w:t>
      </w:r>
    </w:p>
    <w:p w:rsidR="005B0A11" w:rsidRPr="005B0A11" w:rsidRDefault="005B0A11" w:rsidP="00BE006C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заключение своего выступления хочу </w:t>
      </w:r>
      <w:r w:rsidRPr="005B0A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поблагодарить жителей</w:t>
      </w:r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>, которые участвуют в мероприятиях, проводимых в нашем поселении: на выборах, собраниях, публичных слушани</w:t>
      </w:r>
      <w:r w:rsid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>ях, благоустройстве территорий поселения, в частности хочется отметить жителей</w:t>
      </w:r>
      <w:r w:rsidR="009C64C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кто </w:t>
      </w:r>
      <w:r w:rsidR="009C64CB">
        <w:rPr>
          <w:rFonts w:ascii="Times New Roman" w:eastAsia="Times New Roman" w:hAnsi="Times New Roman"/>
          <w:bCs/>
          <w:sz w:val="28"/>
          <w:szCs w:val="28"/>
          <w:lang w:eastAsia="ru-RU"/>
        </w:rPr>
        <w:t>в этом сезоне обратил особое внимание на содержание своих придомовых территорий, а именно осуществил ремонт, либо замену заборов, покос травы, покраску опор трубы газоснабжения и др.</w:t>
      </w:r>
      <w:r w:rsidR="002056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B0A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Большое спасибо Руководителям </w:t>
      </w:r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>и сотрудникам</w:t>
      </w:r>
      <w:proofErr w:type="gramEnd"/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B0A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клуба</w:t>
      </w:r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5B0A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библиотеки</w:t>
      </w:r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5B0A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школы</w:t>
      </w:r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 w:rsidRPr="005B0A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жителям</w:t>
      </w:r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которые принимают активное участие в жизни поселка при организации праздников, таких как «Сабантуй», «День Победы», и др. Отдельная благодарность </w:t>
      </w:r>
      <w:r w:rsidRPr="005B0A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нашим талантливым детям</w:t>
      </w:r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>, которые каждый раз радуют нас своими выступлениями!</w:t>
      </w:r>
    </w:p>
    <w:p w:rsidR="005B0A11" w:rsidRPr="005B0A11" w:rsidRDefault="005B0A11" w:rsidP="005B0A1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B0A11" w:rsidRPr="005B0A11" w:rsidRDefault="005B0A11" w:rsidP="005B0A1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0A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Благодарю за внимание!</w:t>
      </w:r>
      <w:r w:rsidRPr="005B0A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</w:p>
    <w:p w:rsidR="007B3F0D" w:rsidRPr="00DD6EFF" w:rsidRDefault="007B3F0D" w:rsidP="00DD6EFF">
      <w:pPr>
        <w:pStyle w:val="a3"/>
        <w:spacing w:line="360" w:lineRule="auto"/>
        <w:rPr>
          <w:sz w:val="28"/>
          <w:szCs w:val="28"/>
        </w:rPr>
      </w:pPr>
    </w:p>
    <w:sectPr w:rsidR="007B3F0D" w:rsidRPr="00DD6EFF" w:rsidSect="004A7A4F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0097"/>
    <w:multiLevelType w:val="hybridMultilevel"/>
    <w:tmpl w:val="9C72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0025"/>
    <w:multiLevelType w:val="hybridMultilevel"/>
    <w:tmpl w:val="4D46F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60555E"/>
    <w:multiLevelType w:val="hybridMultilevel"/>
    <w:tmpl w:val="4D46F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E9"/>
    <w:rsid w:val="00033B83"/>
    <w:rsid w:val="00060B48"/>
    <w:rsid w:val="000966F2"/>
    <w:rsid w:val="000A3735"/>
    <w:rsid w:val="000B5794"/>
    <w:rsid w:val="001536C6"/>
    <w:rsid w:val="00160D65"/>
    <w:rsid w:val="00163DE9"/>
    <w:rsid w:val="00171D11"/>
    <w:rsid w:val="00173D17"/>
    <w:rsid w:val="001B4309"/>
    <w:rsid w:val="0020361F"/>
    <w:rsid w:val="0020563E"/>
    <w:rsid w:val="00227BF7"/>
    <w:rsid w:val="00241A20"/>
    <w:rsid w:val="00275338"/>
    <w:rsid w:val="00280010"/>
    <w:rsid w:val="002A6098"/>
    <w:rsid w:val="002C65D4"/>
    <w:rsid w:val="0030589C"/>
    <w:rsid w:val="00315838"/>
    <w:rsid w:val="0031712F"/>
    <w:rsid w:val="00326031"/>
    <w:rsid w:val="00353214"/>
    <w:rsid w:val="003628C0"/>
    <w:rsid w:val="003762CB"/>
    <w:rsid w:val="00387AA9"/>
    <w:rsid w:val="003B3DB3"/>
    <w:rsid w:val="003D1596"/>
    <w:rsid w:val="003D2843"/>
    <w:rsid w:val="003E6618"/>
    <w:rsid w:val="003F2DDD"/>
    <w:rsid w:val="004005BF"/>
    <w:rsid w:val="0040330E"/>
    <w:rsid w:val="00416E86"/>
    <w:rsid w:val="00482D74"/>
    <w:rsid w:val="004948FE"/>
    <w:rsid w:val="004A7A4F"/>
    <w:rsid w:val="004B5D28"/>
    <w:rsid w:val="004D367F"/>
    <w:rsid w:val="004D3ECE"/>
    <w:rsid w:val="004E5A3C"/>
    <w:rsid w:val="004E7FA0"/>
    <w:rsid w:val="004F25C3"/>
    <w:rsid w:val="005136FE"/>
    <w:rsid w:val="00517F0A"/>
    <w:rsid w:val="005311AD"/>
    <w:rsid w:val="00542822"/>
    <w:rsid w:val="00542D29"/>
    <w:rsid w:val="00580A0F"/>
    <w:rsid w:val="005928D9"/>
    <w:rsid w:val="005B0A11"/>
    <w:rsid w:val="005B3E82"/>
    <w:rsid w:val="005E36C1"/>
    <w:rsid w:val="006106A8"/>
    <w:rsid w:val="0061179A"/>
    <w:rsid w:val="006532ED"/>
    <w:rsid w:val="00667E89"/>
    <w:rsid w:val="00671075"/>
    <w:rsid w:val="00677448"/>
    <w:rsid w:val="006A282B"/>
    <w:rsid w:val="006B4C90"/>
    <w:rsid w:val="006D563A"/>
    <w:rsid w:val="006E63DD"/>
    <w:rsid w:val="006E7C9A"/>
    <w:rsid w:val="006F5168"/>
    <w:rsid w:val="0070322D"/>
    <w:rsid w:val="00721546"/>
    <w:rsid w:val="00746C3E"/>
    <w:rsid w:val="00791DC4"/>
    <w:rsid w:val="007933BA"/>
    <w:rsid w:val="007B3F0D"/>
    <w:rsid w:val="007D207B"/>
    <w:rsid w:val="007F21C2"/>
    <w:rsid w:val="00805805"/>
    <w:rsid w:val="008614A7"/>
    <w:rsid w:val="0088293F"/>
    <w:rsid w:val="00886910"/>
    <w:rsid w:val="008A0EFE"/>
    <w:rsid w:val="008A6E76"/>
    <w:rsid w:val="008C4E64"/>
    <w:rsid w:val="008D1CE3"/>
    <w:rsid w:val="008D346E"/>
    <w:rsid w:val="00903D46"/>
    <w:rsid w:val="00954E23"/>
    <w:rsid w:val="009638D4"/>
    <w:rsid w:val="009B268D"/>
    <w:rsid w:val="009C64CB"/>
    <w:rsid w:val="009E0E6C"/>
    <w:rsid w:val="009E7E6F"/>
    <w:rsid w:val="009F6DFC"/>
    <w:rsid w:val="00A278EB"/>
    <w:rsid w:val="00A40C04"/>
    <w:rsid w:val="00A66DC5"/>
    <w:rsid w:val="00A72A35"/>
    <w:rsid w:val="00A9192B"/>
    <w:rsid w:val="00B4232D"/>
    <w:rsid w:val="00B72826"/>
    <w:rsid w:val="00B818C9"/>
    <w:rsid w:val="00BA06E7"/>
    <w:rsid w:val="00BA66F8"/>
    <w:rsid w:val="00BD5EAF"/>
    <w:rsid w:val="00BE006C"/>
    <w:rsid w:val="00BE49B0"/>
    <w:rsid w:val="00BE65A7"/>
    <w:rsid w:val="00BF19A2"/>
    <w:rsid w:val="00C21044"/>
    <w:rsid w:val="00C45098"/>
    <w:rsid w:val="00CB41A1"/>
    <w:rsid w:val="00CD7CEF"/>
    <w:rsid w:val="00D06CD0"/>
    <w:rsid w:val="00D26227"/>
    <w:rsid w:val="00D32818"/>
    <w:rsid w:val="00D5648A"/>
    <w:rsid w:val="00D7575D"/>
    <w:rsid w:val="00D84134"/>
    <w:rsid w:val="00DB5BB9"/>
    <w:rsid w:val="00DB67A5"/>
    <w:rsid w:val="00DD6EFF"/>
    <w:rsid w:val="00DE4FA6"/>
    <w:rsid w:val="00DE6937"/>
    <w:rsid w:val="00E002A9"/>
    <w:rsid w:val="00E03817"/>
    <w:rsid w:val="00E1108F"/>
    <w:rsid w:val="00E17D62"/>
    <w:rsid w:val="00E83EA5"/>
    <w:rsid w:val="00E96307"/>
    <w:rsid w:val="00EB4905"/>
    <w:rsid w:val="00EE7E76"/>
    <w:rsid w:val="00EF1A61"/>
    <w:rsid w:val="00F02841"/>
    <w:rsid w:val="00F2091B"/>
    <w:rsid w:val="00F8557E"/>
    <w:rsid w:val="00F9569F"/>
    <w:rsid w:val="00FA12AE"/>
    <w:rsid w:val="00FA407B"/>
    <w:rsid w:val="00FC0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1108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08F"/>
    <w:rPr>
      <w:rFonts w:ascii="Arial" w:eastAsia="Times New Roman" w:hAnsi="Arial" w:cs="Arial"/>
      <w:b/>
      <w:bCs/>
      <w:szCs w:val="24"/>
      <w:lang w:eastAsia="ru-RU"/>
    </w:rPr>
  </w:style>
  <w:style w:type="paragraph" w:styleId="a3">
    <w:name w:val="Body Text"/>
    <w:basedOn w:val="a"/>
    <w:link w:val="a4"/>
    <w:unhideWhenUsed/>
    <w:rsid w:val="00E110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10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1108F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110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110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1108F"/>
    <w:rPr>
      <w:rFonts w:ascii="Calibri" w:eastAsia="Calibri" w:hAnsi="Calibri" w:cs="Times New Roman"/>
      <w:sz w:val="16"/>
      <w:szCs w:val="16"/>
    </w:rPr>
  </w:style>
  <w:style w:type="paragraph" w:styleId="a7">
    <w:name w:val="No Spacing"/>
    <w:qFormat/>
    <w:rsid w:val="00E110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110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27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1108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08F"/>
    <w:rPr>
      <w:rFonts w:ascii="Arial" w:eastAsia="Times New Roman" w:hAnsi="Arial" w:cs="Arial"/>
      <w:b/>
      <w:bCs/>
      <w:szCs w:val="24"/>
      <w:lang w:eastAsia="ru-RU"/>
    </w:rPr>
  </w:style>
  <w:style w:type="paragraph" w:styleId="a3">
    <w:name w:val="Body Text"/>
    <w:basedOn w:val="a"/>
    <w:link w:val="a4"/>
    <w:unhideWhenUsed/>
    <w:rsid w:val="00E110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10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1108F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110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110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1108F"/>
    <w:rPr>
      <w:rFonts w:ascii="Calibri" w:eastAsia="Calibri" w:hAnsi="Calibri" w:cs="Times New Roman"/>
      <w:sz w:val="16"/>
      <w:szCs w:val="16"/>
    </w:rPr>
  </w:style>
  <w:style w:type="paragraph" w:styleId="a7">
    <w:name w:val="No Spacing"/>
    <w:qFormat/>
    <w:rsid w:val="00E110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110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27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C88D-C269-4CEF-9866-52F1419F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3</cp:revision>
  <cp:lastPrinted>2016-01-28T06:20:00Z</cp:lastPrinted>
  <dcterms:created xsi:type="dcterms:W3CDTF">2017-09-13T04:26:00Z</dcterms:created>
  <dcterms:modified xsi:type="dcterms:W3CDTF">2017-09-13T04:35:00Z</dcterms:modified>
</cp:coreProperties>
</file>