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4" w:rsidRPr="006B0381" w:rsidRDefault="0000618C" w:rsidP="00787FA2">
      <w:pPr>
        <w:jc w:val="center"/>
        <w:rPr>
          <w:rFonts w:eastAsiaTheme="minorHAnsi"/>
          <w:b/>
          <w:color w:val="000000" w:themeColor="text1"/>
        </w:rPr>
      </w:pPr>
      <w:r w:rsidRPr="006B0381">
        <w:rPr>
          <w:rFonts w:eastAsiaTheme="minorHAnsi"/>
          <w:b/>
          <w:color w:val="000000" w:themeColor="text1"/>
        </w:rPr>
        <w:t>О</w:t>
      </w:r>
      <w:r w:rsidR="00D17054" w:rsidRPr="006B0381">
        <w:rPr>
          <w:rFonts w:eastAsiaTheme="minorHAnsi"/>
          <w:b/>
          <w:color w:val="000000" w:themeColor="text1"/>
        </w:rPr>
        <w:t xml:space="preserve">тчет о состоянии коррупции и реализации антикоррупционной политики </w:t>
      </w:r>
      <w:proofErr w:type="gramStart"/>
      <w:r w:rsidRPr="006B0381">
        <w:rPr>
          <w:rFonts w:eastAsiaTheme="minorHAnsi"/>
          <w:b/>
          <w:color w:val="000000" w:themeColor="text1"/>
        </w:rPr>
        <w:t>в</w:t>
      </w:r>
      <w:proofErr w:type="gramEnd"/>
      <w:r w:rsidRPr="006B0381">
        <w:rPr>
          <w:rFonts w:eastAsiaTheme="minorHAnsi"/>
          <w:b/>
          <w:color w:val="000000" w:themeColor="text1"/>
        </w:rPr>
        <w:t xml:space="preserve"> </w:t>
      </w:r>
      <w:proofErr w:type="gramStart"/>
      <w:r w:rsidRPr="006B0381">
        <w:rPr>
          <w:rFonts w:eastAsiaTheme="minorHAnsi"/>
          <w:b/>
          <w:color w:val="000000" w:themeColor="text1"/>
        </w:rPr>
        <w:t>Лениногорском</w:t>
      </w:r>
      <w:proofErr w:type="gramEnd"/>
      <w:r w:rsidRPr="006B0381">
        <w:rPr>
          <w:rFonts w:eastAsiaTheme="minorHAnsi"/>
          <w:b/>
          <w:color w:val="000000" w:themeColor="text1"/>
        </w:rPr>
        <w:t xml:space="preserve"> муниципальном районе </w:t>
      </w:r>
      <w:r w:rsidR="00D17054" w:rsidRPr="006B0381">
        <w:rPr>
          <w:rFonts w:eastAsiaTheme="minorHAnsi"/>
          <w:b/>
          <w:color w:val="000000" w:themeColor="text1"/>
        </w:rPr>
        <w:t>в 201</w:t>
      </w:r>
      <w:r w:rsidR="00680F15" w:rsidRPr="006B0381">
        <w:rPr>
          <w:rFonts w:eastAsiaTheme="minorHAnsi"/>
          <w:b/>
          <w:color w:val="000000" w:themeColor="text1"/>
        </w:rPr>
        <w:t>6</w:t>
      </w:r>
      <w:r w:rsidR="00D17054" w:rsidRPr="006B0381">
        <w:rPr>
          <w:rFonts w:eastAsiaTheme="minorHAnsi"/>
          <w:b/>
          <w:color w:val="000000" w:themeColor="text1"/>
        </w:rPr>
        <w:t xml:space="preserve"> году</w:t>
      </w:r>
    </w:p>
    <w:p w:rsidR="00D17054" w:rsidRPr="009468DF" w:rsidRDefault="00D17054" w:rsidP="00787FA2">
      <w:pPr>
        <w:jc w:val="center"/>
        <w:rPr>
          <w:rFonts w:eastAsiaTheme="minorHAnsi"/>
          <w:b/>
          <w:color w:val="FF0000"/>
        </w:rPr>
      </w:pPr>
    </w:p>
    <w:p w:rsidR="00D17054" w:rsidRPr="008178D1" w:rsidRDefault="00D17054" w:rsidP="009468DF">
      <w:pPr>
        <w:pStyle w:val="a9"/>
        <w:numPr>
          <w:ilvl w:val="0"/>
          <w:numId w:val="7"/>
        </w:numPr>
        <w:spacing w:line="360" w:lineRule="auto"/>
        <w:ind w:left="993"/>
        <w:rPr>
          <w:rFonts w:eastAsiaTheme="minorHAnsi"/>
          <w:b/>
          <w:i/>
          <w:color w:val="000000" w:themeColor="text1"/>
          <w:sz w:val="28"/>
          <w:szCs w:val="28"/>
          <w:u w:val="single"/>
        </w:rPr>
      </w:pPr>
      <w:r w:rsidRPr="008178D1">
        <w:rPr>
          <w:rFonts w:eastAsiaTheme="minorHAnsi"/>
          <w:b/>
          <w:i/>
          <w:color w:val="000000" w:themeColor="text1"/>
          <w:sz w:val="28"/>
          <w:szCs w:val="28"/>
          <w:u w:val="single"/>
        </w:rPr>
        <w:t xml:space="preserve">Состояние коррупции в </w:t>
      </w:r>
      <w:r w:rsidR="004F2B00" w:rsidRPr="008178D1">
        <w:rPr>
          <w:rFonts w:eastAsiaTheme="minorHAnsi"/>
          <w:b/>
          <w:i/>
          <w:color w:val="000000" w:themeColor="text1"/>
          <w:sz w:val="28"/>
          <w:szCs w:val="28"/>
          <w:u w:val="single"/>
        </w:rPr>
        <w:t>муниципальном районе (городском округе)</w:t>
      </w:r>
      <w:r w:rsidRPr="008178D1">
        <w:rPr>
          <w:rFonts w:eastAsiaTheme="minorHAnsi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0E5A6F" w:rsidRPr="008178D1" w:rsidRDefault="000E5A6F" w:rsidP="006B0381">
      <w:pPr>
        <w:spacing w:line="360" w:lineRule="auto"/>
        <w:ind w:firstLine="708"/>
        <w:rPr>
          <w:rFonts w:eastAsiaTheme="minorHAnsi"/>
          <w:color w:val="000000" w:themeColor="text1"/>
        </w:rPr>
      </w:pPr>
      <w:r w:rsidRPr="008178D1">
        <w:rPr>
          <w:rFonts w:eastAsiaTheme="minorHAnsi"/>
          <w:color w:val="000000" w:themeColor="text1"/>
        </w:rPr>
        <w:t>А</w:t>
      </w:r>
      <w:proofErr w:type="gramStart"/>
      <w:r w:rsidR="00825D59" w:rsidRPr="008178D1">
        <w:rPr>
          <w:rFonts w:eastAsiaTheme="minorHAnsi"/>
          <w:color w:val="000000" w:themeColor="text1"/>
        </w:rPr>
        <w:t>,Б</w:t>
      </w:r>
      <w:proofErr w:type="gramEnd"/>
      <w:r w:rsidRPr="008178D1">
        <w:rPr>
          <w:rFonts w:eastAsiaTheme="minorHAnsi"/>
          <w:color w:val="000000" w:themeColor="text1"/>
        </w:rPr>
        <w:t>) Указывается количество, перечень и категория выявленных преступлений и правонарушений коррупционной направленности, за год в муниципальном районе (городском округе);</w:t>
      </w:r>
    </w:p>
    <w:p w:rsidR="00E533B1" w:rsidRDefault="00E533B1" w:rsidP="006B0381">
      <w:pPr>
        <w:spacing w:line="360" w:lineRule="auto"/>
        <w:ind w:firstLine="708"/>
      </w:pPr>
      <w:r w:rsidRPr="003644A6">
        <w:t>В 201</w:t>
      </w:r>
      <w:r w:rsidR="00725AFB">
        <w:t>6</w:t>
      </w:r>
      <w:r w:rsidRPr="003644A6">
        <w:t xml:space="preserve"> году Прокуратурой г</w:t>
      </w:r>
      <w:r w:rsidR="009468DF">
        <w:t xml:space="preserve">орода </w:t>
      </w:r>
      <w:r w:rsidRPr="003644A6">
        <w:t>Лениногорска</w:t>
      </w:r>
      <w:r>
        <w:t xml:space="preserve"> выявлено</w:t>
      </w:r>
      <w:r w:rsidR="00725AFB">
        <w:t xml:space="preserve"> 42</w:t>
      </w:r>
      <w:r w:rsidR="00725AFB" w:rsidRPr="00FA7178">
        <w:t xml:space="preserve"> нарушени</w:t>
      </w:r>
      <w:r w:rsidR="00725AFB">
        <w:t>я</w:t>
      </w:r>
      <w:r w:rsidR="00725AFB" w:rsidRPr="00FA7178">
        <w:t xml:space="preserve"> закона, из них внесено </w:t>
      </w:r>
      <w:r w:rsidR="00725AFB">
        <w:t>38</w:t>
      </w:r>
      <w:r w:rsidR="00725AFB" w:rsidRPr="00FA7178">
        <w:t xml:space="preserve"> представлений об устранении нарушений, по которым привлечен</w:t>
      </w:r>
      <w:r w:rsidR="00725AFB">
        <w:t>ы</w:t>
      </w:r>
      <w:r w:rsidR="00725AFB" w:rsidRPr="00FA7178">
        <w:t xml:space="preserve"> к дисциплинарной ответственности </w:t>
      </w:r>
      <w:r w:rsidR="00725AFB">
        <w:t>37 лиц, направлено 1 исковое заявление о блокировки сайта, которое удовлетворено, принесено 2 протеста. В</w:t>
      </w:r>
      <w:r w:rsidR="00725AFB" w:rsidRPr="00FA7178">
        <w:t xml:space="preserve"> порядке п. 2 ч. 2 ст. 37 УПК РФ </w:t>
      </w:r>
      <w:r w:rsidR="00725AFB">
        <w:t>направлено 1 постановление.</w:t>
      </w:r>
    </w:p>
    <w:p w:rsidR="009468DF" w:rsidRDefault="00725AFB" w:rsidP="009468DF">
      <w:pPr>
        <w:spacing w:line="360" w:lineRule="auto"/>
        <w:ind w:firstLine="708"/>
      </w:pPr>
      <w:r w:rsidRPr="00FA7178">
        <w:t xml:space="preserve">Общее число и характер (типизация) выявленных в ходе осуществления надзорных мероприятий: </w:t>
      </w:r>
      <w:r>
        <w:t>39 нарушений</w:t>
      </w:r>
      <w:r w:rsidRPr="00FA7178">
        <w:t xml:space="preserve"> законодательства о противодействии коррупции</w:t>
      </w:r>
      <w:r>
        <w:t>, 2 бюджет и 1 о муниципальной собственности.</w:t>
      </w:r>
    </w:p>
    <w:p w:rsidR="001020DE" w:rsidRPr="006B0381" w:rsidRDefault="001020DE" w:rsidP="001020DE">
      <w:pPr>
        <w:pStyle w:val="af1"/>
        <w:spacing w:after="0" w:line="360" w:lineRule="auto"/>
        <w:ind w:right="-2"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A717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A717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A7178">
        <w:rPr>
          <w:sz w:val="28"/>
          <w:szCs w:val="28"/>
        </w:rPr>
        <w:t xml:space="preserve"> в правоохранительные органы Лениногорского </w:t>
      </w:r>
      <w:proofErr w:type="gramStart"/>
      <w:r w:rsidRPr="00FA7178">
        <w:rPr>
          <w:sz w:val="28"/>
          <w:szCs w:val="28"/>
        </w:rPr>
        <w:t>муниципального</w:t>
      </w:r>
      <w:proofErr w:type="gramEnd"/>
      <w:r w:rsidRPr="00FA7178">
        <w:rPr>
          <w:sz w:val="28"/>
          <w:szCs w:val="28"/>
        </w:rPr>
        <w:t xml:space="preserve"> района поступило </w:t>
      </w:r>
      <w:r>
        <w:rPr>
          <w:sz w:val="28"/>
          <w:szCs w:val="28"/>
        </w:rPr>
        <w:t>6</w:t>
      </w:r>
      <w:r w:rsidRPr="00FA7178">
        <w:rPr>
          <w:sz w:val="28"/>
          <w:szCs w:val="28"/>
        </w:rPr>
        <w:t xml:space="preserve"> сообщений о преступлениях коррупционной направленности, по которым возбуждено </w:t>
      </w:r>
      <w:r>
        <w:rPr>
          <w:sz w:val="28"/>
          <w:szCs w:val="28"/>
        </w:rPr>
        <w:t>6</w:t>
      </w:r>
      <w:r w:rsidRPr="00FA7178">
        <w:rPr>
          <w:sz w:val="28"/>
          <w:szCs w:val="28"/>
        </w:rPr>
        <w:t xml:space="preserve"> уголовных дел</w:t>
      </w:r>
      <w:r>
        <w:rPr>
          <w:sz w:val="28"/>
          <w:szCs w:val="28"/>
        </w:rPr>
        <w:t xml:space="preserve">.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 2 преступления коррупционной направленности сняты, как коррупционные</w:t>
      </w:r>
      <w:r w:rsidR="00825D59">
        <w:rPr>
          <w:sz w:val="28"/>
          <w:szCs w:val="28"/>
        </w:rPr>
        <w:t>.</w:t>
      </w:r>
    </w:p>
    <w:p w:rsidR="001020DE" w:rsidRDefault="001020DE" w:rsidP="001020DE">
      <w:pPr>
        <w:spacing w:line="360" w:lineRule="auto"/>
        <w:ind w:firstLine="709"/>
      </w:pPr>
      <w:r>
        <w:t xml:space="preserve">1) </w:t>
      </w:r>
      <w:r w:rsidRPr="00307853">
        <w:t>15</w:t>
      </w:r>
      <w:r>
        <w:t>.02.</w:t>
      </w:r>
      <w:r w:rsidRPr="00307853">
        <w:t xml:space="preserve">2016 года </w:t>
      </w:r>
      <w:proofErr w:type="spellStart"/>
      <w:r w:rsidR="006B0381">
        <w:t>гр</w:t>
      </w:r>
      <w:proofErr w:type="gramStart"/>
      <w:r w:rsidR="006B0381">
        <w:t>.</w:t>
      </w:r>
      <w:r w:rsidRPr="00307853">
        <w:t>Б</w:t>
      </w:r>
      <w:proofErr w:type="gramEnd"/>
      <w:r w:rsidRPr="00307853">
        <w:t>орисов</w:t>
      </w:r>
      <w:proofErr w:type="spellEnd"/>
      <w:r w:rsidRPr="00307853">
        <w:t xml:space="preserve"> М.А., находясь в кабинете №114 здания ОМВД России по </w:t>
      </w:r>
      <w:proofErr w:type="spellStart"/>
      <w:r w:rsidRPr="00307853">
        <w:t>Лениногорскому</w:t>
      </w:r>
      <w:proofErr w:type="spellEnd"/>
      <w:r w:rsidRPr="00307853">
        <w:t xml:space="preserve"> району, передал старшему государственному инспектору отделения ГИБДД ОМВД России по </w:t>
      </w:r>
      <w:proofErr w:type="spellStart"/>
      <w:r w:rsidRPr="00307853">
        <w:t>Лениногорскому</w:t>
      </w:r>
      <w:proofErr w:type="spellEnd"/>
      <w:r w:rsidRPr="00307853">
        <w:t xml:space="preserve"> району взятку в виде денег в сумме 10000 рублей, за совершение заведомо незаконных действий, выразившихся в уничтожении административного  материала.</w:t>
      </w:r>
    </w:p>
    <w:p w:rsidR="001020DE" w:rsidRDefault="001020DE" w:rsidP="001020DE">
      <w:pPr>
        <w:spacing w:line="360" w:lineRule="auto"/>
        <w:ind w:firstLine="709"/>
        <w:contextualSpacing/>
      </w:pPr>
      <w:r>
        <w:t xml:space="preserve">По данному факту возбуждено УД № 422197 от 26.02.2016 в отношении </w:t>
      </w:r>
      <w:proofErr w:type="spellStart"/>
      <w:r>
        <w:t>гр</w:t>
      </w:r>
      <w:proofErr w:type="gramStart"/>
      <w:r>
        <w:t>.Б</w:t>
      </w:r>
      <w:proofErr w:type="gramEnd"/>
      <w:r>
        <w:t>орисова</w:t>
      </w:r>
      <w:proofErr w:type="spellEnd"/>
      <w:r>
        <w:t xml:space="preserve"> М.А. по ч. 3 ст. 291 УК РФ;</w:t>
      </w:r>
    </w:p>
    <w:p w:rsidR="001020DE" w:rsidRPr="00C33F58" w:rsidRDefault="001020DE" w:rsidP="001020DE">
      <w:pPr>
        <w:pStyle w:val="a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64F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C33F58">
        <w:rPr>
          <w:sz w:val="28"/>
          <w:szCs w:val="28"/>
        </w:rPr>
        <w:t>озбуждено уголовное дело № 422257 в отношении главы Ивановского сельского поселения и одновременно руководителя Исполнительного комитета Ивановского сельского поселения Лениногорского муниципального района Республики Татарстан по ч. 3 ст. 290, ч. 2. ст. 286, ч. 2 ст. 292 УК РФ.</w:t>
      </w:r>
    </w:p>
    <w:p w:rsidR="001020DE" w:rsidRPr="00C33F58" w:rsidRDefault="001020DE" w:rsidP="001020DE">
      <w:pPr>
        <w:pStyle w:val="a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C33F5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33F58">
        <w:rPr>
          <w:sz w:val="28"/>
          <w:szCs w:val="28"/>
        </w:rPr>
        <w:t>.03.2016 возбуждено уголовное дело № 4222</w:t>
      </w:r>
      <w:r>
        <w:rPr>
          <w:sz w:val="28"/>
          <w:szCs w:val="28"/>
        </w:rPr>
        <w:t>71</w:t>
      </w:r>
      <w:r w:rsidRPr="00C33F58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директора МБОУДОД СДЮСШ «ОР» МО «ЛМР»</w:t>
      </w:r>
      <w:r w:rsidRPr="00C33F58">
        <w:rPr>
          <w:sz w:val="28"/>
          <w:szCs w:val="28"/>
        </w:rPr>
        <w:t xml:space="preserve"> по ч.</w:t>
      </w:r>
      <w:r>
        <w:rPr>
          <w:sz w:val="28"/>
          <w:szCs w:val="28"/>
        </w:rPr>
        <w:t>1</w:t>
      </w:r>
      <w:r w:rsidRPr="00C33F58">
        <w:rPr>
          <w:sz w:val="28"/>
          <w:szCs w:val="28"/>
        </w:rPr>
        <w:t xml:space="preserve"> ст. 290</w:t>
      </w:r>
      <w:r>
        <w:rPr>
          <w:sz w:val="28"/>
          <w:szCs w:val="28"/>
        </w:rPr>
        <w:t xml:space="preserve"> </w:t>
      </w:r>
      <w:r w:rsidRPr="00C33F58">
        <w:rPr>
          <w:sz w:val="28"/>
          <w:szCs w:val="28"/>
        </w:rPr>
        <w:t>УК РФ.</w:t>
      </w:r>
    </w:p>
    <w:p w:rsidR="000B2359" w:rsidRDefault="001020DE" w:rsidP="001020DE">
      <w:pPr>
        <w:shd w:val="clear" w:color="auto" w:fill="FFFFFF"/>
        <w:spacing w:line="360" w:lineRule="auto"/>
        <w:ind w:firstLine="720"/>
      </w:pPr>
      <w:r>
        <w:t xml:space="preserve">4) </w:t>
      </w:r>
      <w:r w:rsidRPr="0083680F">
        <w:t xml:space="preserve">11.03.2016 следователем СО ОМВД в отношении </w:t>
      </w:r>
      <w:r w:rsidR="000B2359" w:rsidRPr="0083680F">
        <w:t>главн</w:t>
      </w:r>
      <w:r w:rsidR="000B2359">
        <w:t>ого</w:t>
      </w:r>
      <w:r w:rsidR="000B2359" w:rsidRPr="0083680F">
        <w:t xml:space="preserve"> бухгалтер</w:t>
      </w:r>
      <w:r w:rsidR="000B2359">
        <w:t>а</w:t>
      </w:r>
      <w:r w:rsidRPr="0083680F">
        <w:t xml:space="preserve">, </w:t>
      </w:r>
      <w:r w:rsidR="000B2359">
        <w:t>заместителя</w:t>
      </w:r>
      <w:r w:rsidR="000B2359" w:rsidRPr="0083680F">
        <w:t xml:space="preserve"> начальника по учебно-производственной части</w:t>
      </w:r>
      <w:r w:rsidRPr="0083680F">
        <w:t xml:space="preserve">, </w:t>
      </w:r>
      <w:r w:rsidR="000B2359" w:rsidRPr="0083680F">
        <w:t>инспектор</w:t>
      </w:r>
      <w:r w:rsidR="000B2359">
        <w:t>а</w:t>
      </w:r>
      <w:r w:rsidR="000B2359" w:rsidRPr="0083680F">
        <w:t xml:space="preserve"> отдела кадров</w:t>
      </w:r>
      <w:r w:rsidRPr="0083680F">
        <w:t xml:space="preserve"> </w:t>
      </w:r>
      <w:r w:rsidR="000B2359" w:rsidRPr="0083680F">
        <w:t>ЧОУ ДПО «</w:t>
      </w:r>
      <w:proofErr w:type="spellStart"/>
      <w:r w:rsidR="000B2359" w:rsidRPr="0083680F">
        <w:t>Лениногорская</w:t>
      </w:r>
      <w:proofErr w:type="spellEnd"/>
      <w:r w:rsidR="000B2359" w:rsidRPr="0083680F">
        <w:t xml:space="preserve"> АШ РОГО «ДОСААФ РТ»</w:t>
      </w:r>
      <w:r w:rsidR="000B2359">
        <w:t xml:space="preserve"> </w:t>
      </w:r>
      <w:r w:rsidRPr="0083680F">
        <w:t>возбуждено уголовн</w:t>
      </w:r>
      <w:r w:rsidR="000B2359">
        <w:t>ое</w:t>
      </w:r>
      <w:r w:rsidRPr="0083680F">
        <w:t xml:space="preserve"> дел</w:t>
      </w:r>
      <w:r w:rsidR="000B2359">
        <w:t>о</w:t>
      </w:r>
      <w:r w:rsidRPr="0083680F">
        <w:t xml:space="preserve"> №</w:t>
      </w:r>
      <w:r>
        <w:t xml:space="preserve">422227 </w:t>
      </w:r>
      <w:r w:rsidRPr="0083680F">
        <w:t xml:space="preserve"> по признакам преступления, предусмотренного ч. 3 ст. 159 УК РФ</w:t>
      </w:r>
      <w:r w:rsidR="000B2359">
        <w:t>.</w:t>
      </w:r>
    </w:p>
    <w:p w:rsidR="001020DE" w:rsidRPr="00307853" w:rsidRDefault="001020DE" w:rsidP="001020DE">
      <w:pPr>
        <w:spacing w:line="360" w:lineRule="auto"/>
        <w:ind w:firstLine="708"/>
      </w:pPr>
      <w:r>
        <w:t>5)  07.04.</w:t>
      </w:r>
      <w:r w:rsidRPr="00307853">
        <w:t xml:space="preserve">2016 </w:t>
      </w:r>
      <w:proofErr w:type="spellStart"/>
      <w:r w:rsidR="000B2359">
        <w:t>гр</w:t>
      </w:r>
      <w:proofErr w:type="gramStart"/>
      <w:r w:rsidR="000B2359">
        <w:t>.</w:t>
      </w:r>
      <w:r>
        <w:t>Б</w:t>
      </w:r>
      <w:proofErr w:type="gramEnd"/>
      <w:r>
        <w:t>абаян</w:t>
      </w:r>
      <w:proofErr w:type="spellEnd"/>
      <w:r>
        <w:t xml:space="preserve"> М.А.</w:t>
      </w:r>
      <w:r w:rsidRPr="00307853">
        <w:t xml:space="preserve"> передал инспектору отделения </w:t>
      </w:r>
      <w:r>
        <w:t>ДПС ГИБДД МВД по РТ</w:t>
      </w:r>
      <w:r w:rsidRPr="00307853">
        <w:t xml:space="preserve"> </w:t>
      </w:r>
      <w:r>
        <w:t>Ганиеву Р.Х.</w:t>
      </w:r>
      <w:r w:rsidRPr="00307853">
        <w:t xml:space="preserve"> взятку в виде денег в сумме 1000 рублей, за совершение заведомо незаконных действий, выразившихся в уничтожении административного  материала.</w:t>
      </w:r>
    </w:p>
    <w:p w:rsidR="001020DE" w:rsidRDefault="001020DE" w:rsidP="001020DE">
      <w:pPr>
        <w:spacing w:line="360" w:lineRule="auto"/>
        <w:ind w:firstLine="709"/>
        <w:contextualSpacing/>
      </w:pPr>
      <w:r>
        <w:t>По данному факту возбуждено УД № 422329 от 09.04.2016 в отношении гр. Бабаян М.А. по ч. 3 ст. 291 УК РФ.</w:t>
      </w:r>
    </w:p>
    <w:p w:rsidR="00825D59" w:rsidRDefault="001020DE" w:rsidP="00825D59">
      <w:pPr>
        <w:pStyle w:val="a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39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5D59" w:rsidRPr="00F56808">
        <w:rPr>
          <w:sz w:val="28"/>
          <w:szCs w:val="28"/>
        </w:rPr>
        <w:t xml:space="preserve">Лениногорском МРСО СУ СКР по РТ 19.09.2016 возбуждено уголовное дело № 422599 в отношении директора </w:t>
      </w:r>
      <w:r w:rsidR="00825D59">
        <w:rPr>
          <w:sz w:val="28"/>
          <w:szCs w:val="28"/>
        </w:rPr>
        <w:t>муниципальной бюджетной организации  дополнительного образования детей</w:t>
      </w:r>
      <w:r w:rsidR="00825D59" w:rsidRPr="00F56808">
        <w:rPr>
          <w:sz w:val="28"/>
          <w:szCs w:val="28"/>
        </w:rPr>
        <w:t xml:space="preserve"> «ДЮСШ №1» по ч. 5 ст. 290 УК РФ.</w:t>
      </w:r>
      <w:r w:rsidR="00825D59">
        <w:rPr>
          <w:sz w:val="28"/>
          <w:szCs w:val="28"/>
        </w:rPr>
        <w:t xml:space="preserve"> </w:t>
      </w:r>
    </w:p>
    <w:p w:rsidR="001020DE" w:rsidRPr="00F56808" w:rsidRDefault="00825D59" w:rsidP="00825D5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30.09.2016  в отношении  возбуждено уголовное дело № </w:t>
      </w:r>
      <w:r w:rsidRPr="003D4044">
        <w:rPr>
          <w:rFonts w:ascii="Times New Roman" w:hAnsi="Times New Roman"/>
          <w:sz w:val="28"/>
          <w:szCs w:val="28"/>
        </w:rPr>
        <w:t>422619</w:t>
      </w:r>
      <w:r>
        <w:rPr>
          <w:rFonts w:ascii="Times New Roman" w:hAnsi="Times New Roman"/>
          <w:sz w:val="28"/>
          <w:szCs w:val="28"/>
        </w:rPr>
        <w:t xml:space="preserve"> по ч. 3 ст. 290 УК РФ в рамках п. 2 ч. 2 ст. 37 УПК РФ</w:t>
      </w:r>
      <w:r>
        <w:t>.</w:t>
      </w:r>
    </w:p>
    <w:p w:rsidR="00222414" w:rsidRDefault="00222414" w:rsidP="006F0A1F">
      <w:pPr>
        <w:spacing w:line="360" w:lineRule="auto"/>
        <w:ind w:left="23" w:right="23" w:firstLine="709"/>
        <w:rPr>
          <w:rFonts w:eastAsiaTheme="minorHAnsi"/>
          <w:color w:val="FF0000"/>
        </w:rPr>
      </w:pPr>
    </w:p>
    <w:p w:rsidR="006F0A1F" w:rsidRDefault="00D17054" w:rsidP="00222414">
      <w:pPr>
        <w:spacing w:line="360" w:lineRule="auto"/>
        <w:ind w:left="23" w:right="23" w:firstLine="709"/>
        <w:rPr>
          <w:rFonts w:eastAsiaTheme="minorHAnsi"/>
          <w:color w:val="FF0000"/>
        </w:rPr>
      </w:pPr>
      <w:r w:rsidRPr="00222414">
        <w:rPr>
          <w:rFonts w:eastAsiaTheme="minorHAnsi"/>
          <w:color w:val="000000" w:themeColor="text1"/>
        </w:rPr>
        <w:t xml:space="preserve">В) </w:t>
      </w:r>
      <w:r w:rsidR="00691467" w:rsidRPr="00222414">
        <w:rPr>
          <w:color w:val="000000" w:themeColor="text1"/>
        </w:rPr>
        <w:t xml:space="preserve">В </w:t>
      </w:r>
      <w:r w:rsidR="00222414">
        <w:rPr>
          <w:color w:val="000000" w:themeColor="text1"/>
        </w:rPr>
        <w:t>муниципальном образовании «</w:t>
      </w:r>
      <w:r w:rsidR="00691467" w:rsidRPr="00F36D02">
        <w:t>Лениногорск</w:t>
      </w:r>
      <w:r w:rsidR="00222414">
        <w:t>ий</w:t>
      </w:r>
      <w:r w:rsidR="00691467" w:rsidRPr="00F36D02">
        <w:t xml:space="preserve"> </w:t>
      </w:r>
      <w:proofErr w:type="gramStart"/>
      <w:r w:rsidR="00691467" w:rsidRPr="00F36D02">
        <w:t>муниципальн</w:t>
      </w:r>
      <w:r w:rsidR="00222414">
        <w:t>ый</w:t>
      </w:r>
      <w:proofErr w:type="gramEnd"/>
      <w:r w:rsidR="00222414">
        <w:t xml:space="preserve"> район»</w:t>
      </w:r>
      <w:r w:rsidR="00691467" w:rsidRPr="00F36D02">
        <w:t xml:space="preserve"> </w:t>
      </w:r>
      <w:r w:rsidR="00691467">
        <w:t xml:space="preserve">121 должность муниципальной службы. </w:t>
      </w:r>
      <w:r w:rsidR="00691467" w:rsidRPr="00F36D02">
        <w:t>В Перечень должностей, подверженных коррупционным рискам включены 64 должности муниципальной службы (5</w:t>
      </w:r>
      <w:r w:rsidR="00691467">
        <w:t>3</w:t>
      </w:r>
      <w:r w:rsidR="00691467" w:rsidRPr="00F36D02">
        <w:t>%).</w:t>
      </w:r>
    </w:p>
    <w:p w:rsidR="00691467" w:rsidRDefault="00691467" w:rsidP="00C767B6">
      <w:pPr>
        <w:spacing w:line="360" w:lineRule="auto"/>
        <w:ind w:firstLine="426"/>
        <w:rPr>
          <w:rFonts w:eastAsiaTheme="minorHAnsi"/>
          <w:color w:val="FF0000"/>
        </w:rPr>
      </w:pPr>
    </w:p>
    <w:p w:rsidR="004A2552" w:rsidRDefault="00D17054" w:rsidP="00691467">
      <w:pPr>
        <w:spacing w:line="360" w:lineRule="auto"/>
        <w:ind w:firstLine="708"/>
        <w:rPr>
          <w:sz w:val="27"/>
          <w:szCs w:val="27"/>
        </w:rPr>
      </w:pPr>
      <w:r w:rsidRPr="00374C33">
        <w:rPr>
          <w:rFonts w:eastAsiaTheme="minorHAnsi"/>
          <w:color w:val="000000" w:themeColor="text1"/>
        </w:rPr>
        <w:t>Г</w:t>
      </w:r>
      <w:proofErr w:type="gramStart"/>
      <w:r w:rsidR="00374C33" w:rsidRPr="00374C33">
        <w:rPr>
          <w:rFonts w:eastAsiaTheme="minorHAnsi"/>
          <w:color w:val="000000" w:themeColor="text1"/>
        </w:rPr>
        <w:t>,Д</w:t>
      </w:r>
      <w:proofErr w:type="gramEnd"/>
      <w:r w:rsidRPr="00374C33">
        <w:rPr>
          <w:rFonts w:eastAsiaTheme="minorHAnsi"/>
          <w:color w:val="000000" w:themeColor="text1"/>
        </w:rPr>
        <w:t>)</w:t>
      </w:r>
      <w:r w:rsidR="00374C33" w:rsidRPr="00374C33">
        <w:rPr>
          <w:rFonts w:eastAsiaTheme="minorHAnsi"/>
          <w:color w:val="000000" w:themeColor="text1"/>
        </w:rPr>
        <w:t xml:space="preserve"> </w:t>
      </w:r>
      <w:r w:rsidR="00222414" w:rsidRPr="00374C33">
        <w:rPr>
          <w:color w:val="000000" w:themeColor="text1"/>
          <w:sz w:val="27"/>
          <w:szCs w:val="27"/>
        </w:rPr>
        <w:t xml:space="preserve">В рамках Международного дня борьбы с коррупцией в период с 7.12.2016 по 12.12.2016г. на территории </w:t>
      </w:r>
      <w:r w:rsidR="00222414">
        <w:rPr>
          <w:sz w:val="27"/>
          <w:szCs w:val="27"/>
        </w:rPr>
        <w:t xml:space="preserve">города Лениногорска Республики Татарстан </w:t>
      </w:r>
      <w:r w:rsidR="004A2552">
        <w:rPr>
          <w:sz w:val="27"/>
          <w:szCs w:val="27"/>
        </w:rPr>
        <w:t xml:space="preserve">специалистами МКУ «УДМСиТ» </w:t>
      </w:r>
      <w:r w:rsidR="00222414">
        <w:rPr>
          <w:sz w:val="27"/>
          <w:szCs w:val="27"/>
        </w:rPr>
        <w:t>был проведен социологический опрос на антикоррупционную тематику</w:t>
      </w:r>
      <w:r w:rsidR="004A2552">
        <w:rPr>
          <w:sz w:val="27"/>
          <w:szCs w:val="27"/>
        </w:rPr>
        <w:t>.</w:t>
      </w:r>
      <w:r w:rsidR="00222414">
        <w:rPr>
          <w:sz w:val="27"/>
          <w:szCs w:val="27"/>
        </w:rPr>
        <w:t xml:space="preserve"> </w:t>
      </w:r>
    </w:p>
    <w:p w:rsidR="00222414" w:rsidRDefault="004A2552" w:rsidP="00691467">
      <w:pPr>
        <w:spacing w:line="36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Количество респондентов составило 300 человек, из них – 68,2 % – женщины, 31,8 % – мужчины.</w:t>
      </w:r>
      <w:r w:rsidR="00153FA0">
        <w:rPr>
          <w:sz w:val="27"/>
          <w:szCs w:val="27"/>
        </w:rPr>
        <w:t xml:space="preserve"> Возраст опрошенных составляет: от 18 до 30 лет – 26,6 %; от 30 до 50 лет – 65,3 %; старше 50 лет – 8,1 %.</w:t>
      </w:r>
    </w:p>
    <w:p w:rsidR="00153FA0" w:rsidRDefault="00153FA0" w:rsidP="00691467">
      <w:pPr>
        <w:spacing w:line="36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По результатам опросов, самыми коррумпированными сферами являются:</w:t>
      </w:r>
    </w:p>
    <w:p w:rsidR="00153FA0" w:rsidRPr="00360864" w:rsidRDefault="00153FA0" w:rsidP="00360864">
      <w:pPr>
        <w:pStyle w:val="a9"/>
        <w:numPr>
          <w:ilvl w:val="0"/>
          <w:numId w:val="9"/>
        </w:numPr>
        <w:spacing w:line="360" w:lineRule="auto"/>
        <w:rPr>
          <w:sz w:val="27"/>
          <w:szCs w:val="27"/>
        </w:rPr>
      </w:pPr>
      <w:r w:rsidRPr="00360864">
        <w:rPr>
          <w:sz w:val="27"/>
          <w:szCs w:val="27"/>
        </w:rPr>
        <w:t>ГИБДД –</w:t>
      </w:r>
      <w:r w:rsidR="00360864">
        <w:rPr>
          <w:sz w:val="27"/>
          <w:szCs w:val="27"/>
        </w:rPr>
        <w:t xml:space="preserve"> </w:t>
      </w:r>
      <w:r w:rsidR="00B21968">
        <w:rPr>
          <w:sz w:val="27"/>
          <w:szCs w:val="27"/>
        </w:rPr>
        <w:t>69,3 %</w:t>
      </w:r>
    </w:p>
    <w:p w:rsidR="00222414" w:rsidRDefault="00B21968" w:rsidP="00360864">
      <w:pPr>
        <w:pStyle w:val="a9"/>
        <w:numPr>
          <w:ilvl w:val="0"/>
          <w:numId w:val="9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Образовательные учреждения</w:t>
      </w:r>
      <w:r w:rsidR="00360864" w:rsidRPr="00360864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50,0 %</w:t>
      </w:r>
    </w:p>
    <w:p w:rsidR="00B21968" w:rsidRDefault="00B21968" w:rsidP="00360864">
      <w:pPr>
        <w:pStyle w:val="a9"/>
        <w:numPr>
          <w:ilvl w:val="0"/>
          <w:numId w:val="9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Правоохранительные органы – 40,1 %</w:t>
      </w:r>
    </w:p>
    <w:p w:rsidR="00B21968" w:rsidRDefault="00B21968" w:rsidP="00360864">
      <w:pPr>
        <w:pStyle w:val="a9"/>
        <w:numPr>
          <w:ilvl w:val="0"/>
          <w:numId w:val="9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Учреждения здравоохранения – 30,2 %</w:t>
      </w:r>
    </w:p>
    <w:p w:rsidR="00B21968" w:rsidRPr="00B21968" w:rsidRDefault="00B21968" w:rsidP="00B21968">
      <w:pPr>
        <w:pStyle w:val="a9"/>
        <w:numPr>
          <w:ilvl w:val="0"/>
          <w:numId w:val="9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Военкомат – 27,2 %</w:t>
      </w:r>
    </w:p>
    <w:p w:rsidR="00222414" w:rsidRPr="00222414" w:rsidRDefault="00222414" w:rsidP="00222414">
      <w:pPr>
        <w:spacing w:line="360" w:lineRule="auto"/>
        <w:ind w:firstLine="708"/>
        <w:jc w:val="center"/>
        <w:rPr>
          <w:rFonts w:eastAsiaTheme="minorHAnsi"/>
          <w:b/>
          <w:color w:val="FF0000"/>
        </w:rPr>
      </w:pPr>
      <w:r w:rsidRPr="00222414">
        <w:rPr>
          <w:b/>
          <w:sz w:val="27"/>
          <w:szCs w:val="27"/>
        </w:rPr>
        <w:t>Результаты опроса.</w:t>
      </w:r>
    </w:p>
    <w:p w:rsidR="00222414" w:rsidRDefault="00222414" w:rsidP="00222414">
      <w:pPr>
        <w:spacing w:line="360" w:lineRule="auto"/>
        <w:ind w:firstLine="708"/>
        <w:jc w:val="center"/>
        <w:rPr>
          <w:rFonts w:eastAsiaTheme="minorHAnsi"/>
          <w:color w:val="FF0000"/>
        </w:rPr>
      </w:pPr>
      <w:r w:rsidRPr="00222414">
        <w:rPr>
          <w:rFonts w:eastAsiaTheme="minorHAnsi"/>
          <w:noProof/>
          <w:color w:val="FF0000"/>
          <w:lang w:eastAsia="ru-RU"/>
        </w:rPr>
        <w:drawing>
          <wp:inline distT="0" distB="0" distL="0" distR="0" wp14:anchorId="6AD53734" wp14:editId="10B3C499">
            <wp:extent cx="4802588" cy="36019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6045" cy="36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14" w:rsidRDefault="00222414" w:rsidP="00691467">
      <w:pPr>
        <w:spacing w:line="360" w:lineRule="auto"/>
        <w:ind w:firstLine="708"/>
        <w:rPr>
          <w:rFonts w:eastAsiaTheme="minorHAnsi"/>
          <w:color w:val="FF0000"/>
        </w:rPr>
      </w:pPr>
    </w:p>
    <w:p w:rsidR="00222414" w:rsidRDefault="00222414" w:rsidP="00222414">
      <w:pPr>
        <w:spacing w:line="360" w:lineRule="auto"/>
        <w:ind w:firstLine="708"/>
        <w:jc w:val="center"/>
        <w:rPr>
          <w:rFonts w:eastAsiaTheme="minorHAnsi"/>
          <w:color w:val="FF0000"/>
        </w:rPr>
      </w:pPr>
      <w:r w:rsidRPr="00222414">
        <w:rPr>
          <w:rFonts w:eastAsiaTheme="minorHAnsi"/>
          <w:noProof/>
          <w:color w:val="FF0000"/>
          <w:lang w:eastAsia="ru-RU"/>
        </w:rPr>
        <w:lastRenderedPageBreak/>
        <w:drawing>
          <wp:inline distT="0" distB="0" distL="0" distR="0" wp14:anchorId="47F7EE89" wp14:editId="0D86E64C">
            <wp:extent cx="4834393" cy="362579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271" cy="363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14" w:rsidRDefault="00222414" w:rsidP="00691467">
      <w:pPr>
        <w:spacing w:line="360" w:lineRule="auto"/>
        <w:ind w:firstLine="708"/>
        <w:rPr>
          <w:rFonts w:eastAsiaTheme="minorHAnsi"/>
          <w:color w:val="FF0000"/>
        </w:rPr>
      </w:pPr>
    </w:p>
    <w:p w:rsidR="00222414" w:rsidRDefault="00222414" w:rsidP="00691467">
      <w:pPr>
        <w:spacing w:line="360" w:lineRule="auto"/>
        <w:ind w:firstLine="708"/>
        <w:rPr>
          <w:rFonts w:eastAsiaTheme="minorHAnsi"/>
          <w:color w:val="FF0000"/>
        </w:rPr>
      </w:pPr>
    </w:p>
    <w:p w:rsidR="004A2552" w:rsidRDefault="004A2552" w:rsidP="004A2552">
      <w:pPr>
        <w:spacing w:line="360" w:lineRule="auto"/>
        <w:ind w:firstLine="708"/>
        <w:jc w:val="center"/>
        <w:rPr>
          <w:rFonts w:eastAsiaTheme="minorHAnsi"/>
          <w:color w:val="FF0000"/>
        </w:rPr>
      </w:pPr>
      <w:r w:rsidRPr="004A2552">
        <w:rPr>
          <w:rFonts w:eastAsiaTheme="minorHAnsi"/>
          <w:noProof/>
          <w:color w:val="FF0000"/>
          <w:lang w:eastAsia="ru-RU"/>
        </w:rPr>
        <w:drawing>
          <wp:inline distT="0" distB="0" distL="0" distR="0" wp14:anchorId="584A8116" wp14:editId="3D472094">
            <wp:extent cx="4712473" cy="353435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5865" cy="353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2" w:rsidRDefault="004A2552" w:rsidP="004A2552">
      <w:pPr>
        <w:spacing w:line="360" w:lineRule="auto"/>
        <w:ind w:firstLine="708"/>
        <w:jc w:val="center"/>
        <w:rPr>
          <w:rFonts w:eastAsiaTheme="minorHAnsi"/>
          <w:color w:val="FF0000"/>
        </w:rPr>
      </w:pPr>
      <w:r w:rsidRPr="004A2552">
        <w:rPr>
          <w:rFonts w:eastAsiaTheme="minorHAnsi"/>
          <w:noProof/>
          <w:color w:val="FF0000"/>
          <w:lang w:eastAsia="ru-RU"/>
        </w:rPr>
        <w:lastRenderedPageBreak/>
        <w:drawing>
          <wp:inline distT="0" distB="0" distL="0" distR="0" wp14:anchorId="7134A231" wp14:editId="0B3F274B">
            <wp:extent cx="4643562" cy="3482672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6905" cy="348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ED" w:rsidRDefault="00771BED" w:rsidP="00691467">
      <w:pPr>
        <w:spacing w:line="360" w:lineRule="auto"/>
        <w:ind w:firstLine="708"/>
        <w:rPr>
          <w:rFonts w:eastAsiaTheme="minorHAnsi"/>
          <w:color w:val="FF0000"/>
        </w:rPr>
      </w:pPr>
    </w:p>
    <w:p w:rsidR="00D17054" w:rsidRPr="00C07747" w:rsidRDefault="00D17054" w:rsidP="00691467">
      <w:pPr>
        <w:spacing w:line="360" w:lineRule="auto"/>
        <w:ind w:firstLine="708"/>
        <w:rPr>
          <w:rFonts w:eastAsiaTheme="minorHAnsi"/>
          <w:i/>
          <w:u w:val="single"/>
        </w:rPr>
      </w:pPr>
      <w:r w:rsidRPr="00C07747">
        <w:rPr>
          <w:rFonts w:eastAsiaTheme="minorHAnsi"/>
          <w:b/>
          <w:i/>
          <w:u w:val="single"/>
        </w:rPr>
        <w:t>2) Меры по противодействию коррупции, реализованные в</w:t>
      </w:r>
      <w:r w:rsidRPr="00C07747">
        <w:rPr>
          <w:rFonts w:eastAsiaTheme="minorHAnsi"/>
          <w:i/>
          <w:u w:val="single"/>
        </w:rPr>
        <w:t xml:space="preserve"> </w:t>
      </w:r>
      <w:r w:rsidR="004F2B00" w:rsidRPr="00C07747">
        <w:rPr>
          <w:rFonts w:eastAsiaTheme="minorHAnsi"/>
          <w:b/>
          <w:i/>
          <w:u w:val="single"/>
        </w:rPr>
        <w:t>муниципальном районе (городском округе)</w:t>
      </w:r>
    </w:p>
    <w:p w:rsidR="000C6282" w:rsidRPr="00C07747" w:rsidRDefault="00D17054" w:rsidP="00C07747">
      <w:pPr>
        <w:spacing w:line="360" w:lineRule="auto"/>
        <w:ind w:firstLine="708"/>
      </w:pPr>
      <w:proofErr w:type="gramStart"/>
      <w:r w:rsidRPr="00C07747">
        <w:rPr>
          <w:rFonts w:eastAsiaTheme="minorHAnsi"/>
        </w:rPr>
        <w:t xml:space="preserve">А) </w:t>
      </w:r>
      <w:r w:rsidR="000C6282" w:rsidRPr="00C07747">
        <w:t>По результатам заседаний комиссии по противодействию коррупции при Главе Лениногорского муниципального района приняты следующие управленческие решения и нормативные правовые акты:</w:t>
      </w:r>
      <w:proofErr w:type="gramEnd"/>
    </w:p>
    <w:p w:rsidR="000C6282" w:rsidRPr="00C07747" w:rsidRDefault="000C6282" w:rsidP="000C6282">
      <w:pPr>
        <w:tabs>
          <w:tab w:val="left" w:pos="851"/>
        </w:tabs>
        <w:spacing w:line="360" w:lineRule="auto"/>
      </w:pPr>
      <w:r w:rsidRPr="00C07747">
        <w:tab/>
        <w:t xml:space="preserve">- Внесены изменения в состав комиссии по противодействию коррупции </w:t>
      </w:r>
      <w:proofErr w:type="gramStart"/>
      <w:r w:rsidRPr="00C07747">
        <w:t>в</w:t>
      </w:r>
      <w:proofErr w:type="gramEnd"/>
      <w:r w:rsidRPr="00C07747">
        <w:t xml:space="preserve"> </w:t>
      </w:r>
      <w:proofErr w:type="gramStart"/>
      <w:r w:rsidRPr="00C07747">
        <w:t>Лениногорском</w:t>
      </w:r>
      <w:proofErr w:type="gramEnd"/>
      <w:r w:rsidRPr="00C07747">
        <w:t xml:space="preserve"> муниципальном районе.</w:t>
      </w:r>
    </w:p>
    <w:p w:rsidR="000C6282" w:rsidRPr="00C07747" w:rsidRDefault="000C6282" w:rsidP="000C6282">
      <w:pPr>
        <w:tabs>
          <w:tab w:val="left" w:pos="851"/>
        </w:tabs>
        <w:spacing w:line="360" w:lineRule="auto"/>
      </w:pPr>
      <w:r w:rsidRPr="00C07747">
        <w:tab/>
      </w:r>
      <w:proofErr w:type="gramStart"/>
      <w:r w:rsidRPr="00C07747">
        <w:t xml:space="preserve">- Принять все необходимые меры по улучшению дальнейшей работы по осуществлению закупок в строгом соответствии с Федеральным законом от 05.04.2013 г. № 44-ФЗ </w:t>
      </w:r>
      <w:r w:rsidRPr="00C07747">
        <w:rPr>
          <w:bCs/>
        </w:rPr>
        <w:t xml:space="preserve">«О контрактной системе на поставку товаров, работ, услуг </w:t>
      </w:r>
      <w:r w:rsidRPr="00C07747">
        <w:t>для государственных и муниципальных нужд»; в целях повышения экономии бюджетных средств проводить работу по увеличению процента электронных аукционов, привлекать к участию в электронных аукционах большее количество участников;</w:t>
      </w:r>
      <w:proofErr w:type="gramEnd"/>
      <w:r w:rsidRPr="00C07747">
        <w:t xml:space="preserve"> активизировать работу по привлечению потенциальных поставщиков, исполнителей, подрядчиков к участию в аукционах с целью снижения количества несостоявшихся торгов.</w:t>
      </w:r>
    </w:p>
    <w:p w:rsidR="000C6282" w:rsidRPr="00C07747" w:rsidRDefault="000C6282" w:rsidP="000C6282">
      <w:pPr>
        <w:tabs>
          <w:tab w:val="left" w:pos="851"/>
        </w:tabs>
        <w:spacing w:line="360" w:lineRule="auto"/>
      </w:pPr>
      <w:r w:rsidRPr="00C07747">
        <w:lastRenderedPageBreak/>
        <w:tab/>
        <w:t>- Проводить разъяснительную работу по профилактике и недопущению коррупционных и иных правонарушений лицами, замещающими муниципальные должности и должности муниципальной службы.</w:t>
      </w:r>
    </w:p>
    <w:p w:rsidR="000C6282" w:rsidRPr="00C07747" w:rsidRDefault="000C6282" w:rsidP="000C6282">
      <w:pPr>
        <w:tabs>
          <w:tab w:val="left" w:pos="851"/>
        </w:tabs>
        <w:spacing w:line="360" w:lineRule="auto"/>
      </w:pPr>
      <w:r w:rsidRPr="00C07747">
        <w:tab/>
        <w:t>- Освещать в местных СМИ информацию о недопустимости и невозможности использования коррупционных схем в сфере предоставления земельных участков и предоставления мест в ДДУ.</w:t>
      </w:r>
    </w:p>
    <w:p w:rsidR="000C6282" w:rsidRPr="00C07747" w:rsidRDefault="000C6282" w:rsidP="000C6282">
      <w:pPr>
        <w:tabs>
          <w:tab w:val="left" w:pos="851"/>
          <w:tab w:val="left" w:pos="1134"/>
        </w:tabs>
        <w:spacing w:line="360" w:lineRule="auto"/>
      </w:pPr>
      <w:r w:rsidRPr="00C07747">
        <w:tab/>
        <w:t xml:space="preserve">- Своевременно принимать меры по устранению указанных в актах недостатков реагирования правоохранительных и надзорных органов и по </w:t>
      </w:r>
      <w:r w:rsidRPr="00C07747">
        <w:rPr>
          <w:shd w:val="clear" w:color="auto" w:fill="FFFFFF"/>
        </w:rPr>
        <w:t>привлечению виновных лиц к ответственности.</w:t>
      </w:r>
    </w:p>
    <w:p w:rsidR="000C6282" w:rsidRPr="00C07747" w:rsidRDefault="000C6282" w:rsidP="000C6282">
      <w:pPr>
        <w:tabs>
          <w:tab w:val="left" w:pos="851"/>
          <w:tab w:val="left" w:pos="1134"/>
        </w:tabs>
        <w:spacing w:line="360" w:lineRule="auto"/>
      </w:pPr>
      <w:r w:rsidRPr="00C07747">
        <w:tab/>
        <w:t>- Подбор подрядных организаций производить тщательно, не допуская недобросовестных исполнителей к работам.</w:t>
      </w:r>
    </w:p>
    <w:p w:rsidR="000C6282" w:rsidRDefault="000C6282" w:rsidP="000C6282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 w:rsidRPr="00C07747">
        <w:tab/>
        <w:t>-</w:t>
      </w:r>
      <w:r w:rsidRPr="00C07747">
        <w:tab/>
        <w:t xml:space="preserve">Постановление главы муниципального образования «Лениногорский муниципальный район», мэра города Лениногорск от 17.03.2016 №38 «О  порядке сообщения муниципальными служащими, лицами, замещающими муниципальные должности </w:t>
      </w:r>
      <w:proofErr w:type="gramStart"/>
      <w:r w:rsidRPr="00C07747">
        <w:t>в</w:t>
      </w:r>
      <w:proofErr w:type="gramEnd"/>
      <w:r w:rsidRPr="00C07747">
        <w:t xml:space="preserve"> </w:t>
      </w:r>
      <w:proofErr w:type="gramStart"/>
      <w:r w:rsidRPr="00C07747">
        <w:t>Лениногорском</w:t>
      </w:r>
      <w:proofErr w:type="gramEnd"/>
      <w:r w:rsidRPr="00C07747">
        <w:t xml:space="preserve"> муниципальном районе Республики Татарстан о возникновении личной </w:t>
      </w:r>
      <w:r w:rsidRPr="000C6282">
        <w:rPr>
          <w:color w:val="000000" w:themeColor="text1"/>
        </w:rPr>
        <w:t>заинтересованности при исполнении должностных обязанностей, которая приводит или может привести к конфликту интересов».</w:t>
      </w:r>
    </w:p>
    <w:p w:rsidR="000C6282" w:rsidRDefault="000C6282" w:rsidP="000C6282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- </w:t>
      </w:r>
      <w:r w:rsidRPr="000C6282">
        <w:rPr>
          <w:color w:val="000000" w:themeColor="text1"/>
        </w:rPr>
        <w:t>Постановление главы муниципального образования «Лениногорский муниципальный район», мэра города Лениногорска от 7.04.2016 №47 «О внесении изменений в состав подразделения по профилактике коррупционных правонарушений МО ЛМР, утвержденный постановлением Главы МО ЛМР, мэра города Лениногорска от 30.11.2015 №204 «Об утверждении Положения о подразделении по профилактике коррупционных и иных правонарушений МО ЛМР РТ».</w:t>
      </w:r>
      <w:proofErr w:type="gramEnd"/>
    </w:p>
    <w:p w:rsidR="000C6282" w:rsidRDefault="000C6282" w:rsidP="000C6282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- </w:t>
      </w:r>
      <w:r w:rsidRPr="000C6282">
        <w:rPr>
          <w:color w:val="000000" w:themeColor="text1"/>
        </w:rPr>
        <w:t>Постановление главы муниципального образования «Лениногорский муниципальный район», мэра города Лениногорска от 7.04.2016 №48 «О внесении изменений в состав комиссии по координации работы по противодействию коррупции, утвержденный постановлением Главы МО ЛМР, мэра города Лениногорска от 13.11.2015 №194 «О переименовании комиссии по противодействию коррупции при Главе МО ЛМР».</w:t>
      </w:r>
      <w:proofErr w:type="gramEnd"/>
    </w:p>
    <w:p w:rsidR="000C6282" w:rsidRDefault="000C6282" w:rsidP="000C6282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proofErr w:type="gramStart"/>
      <w:r>
        <w:rPr>
          <w:color w:val="000000" w:themeColor="text1"/>
        </w:rPr>
        <w:t xml:space="preserve">- </w:t>
      </w:r>
      <w:r w:rsidRPr="000C6282">
        <w:rPr>
          <w:color w:val="000000" w:themeColor="text1"/>
        </w:rPr>
        <w:t>Постановление главы муниципального образования «Лениногорский муниципальный район», мэра города Лениногорска от 20.05.2016 №70 «О внесении изменений в состав комиссии по координации работы по противодействию коррупции в муниципальном образовании «Лениногорский муниципальный район», утвержденный постановлением Главы муниципального образования «Лениногорский муниципальный район», мэра города Лениногорска от 13.11.2015 №194 «О переименовании комиссии по противодействию коррупции при Главе муниципального образования «Лениногорский муниципальный район», утвержденной постановлением</w:t>
      </w:r>
      <w:proofErr w:type="gramEnd"/>
      <w:r w:rsidRPr="000C6282">
        <w:rPr>
          <w:color w:val="000000" w:themeColor="text1"/>
        </w:rPr>
        <w:t xml:space="preserve"> Главы муниципального образования «Лениногорский </w:t>
      </w:r>
      <w:proofErr w:type="gramStart"/>
      <w:r w:rsidRPr="000C6282">
        <w:rPr>
          <w:color w:val="000000" w:themeColor="text1"/>
        </w:rPr>
        <w:t>муниципальный</w:t>
      </w:r>
      <w:proofErr w:type="gramEnd"/>
      <w:r w:rsidRPr="000C6282">
        <w:rPr>
          <w:color w:val="000000" w:themeColor="text1"/>
        </w:rPr>
        <w:t xml:space="preserve"> район», мэра города Лениногорска от 16.10.2014 №112».</w:t>
      </w:r>
    </w:p>
    <w:p w:rsidR="00C07747" w:rsidRDefault="000C6282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Pr="000C6282">
        <w:rPr>
          <w:color w:val="000000" w:themeColor="text1"/>
        </w:rPr>
        <w:t xml:space="preserve">Постановление главы муниципального образования «Лениногорский </w:t>
      </w:r>
      <w:proofErr w:type="gramStart"/>
      <w:r w:rsidRPr="000C6282">
        <w:rPr>
          <w:color w:val="000000" w:themeColor="text1"/>
        </w:rPr>
        <w:t>муниципальный</w:t>
      </w:r>
      <w:proofErr w:type="gramEnd"/>
      <w:r w:rsidRPr="000C6282">
        <w:rPr>
          <w:color w:val="000000" w:themeColor="text1"/>
        </w:rPr>
        <w:t xml:space="preserve"> район», мэра города Лениногорска от 18.02.2016 №26 «О порядке сообщения лицами, замещающими должности муниципальной службы, и иными лицами ЛМР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C6282" w:rsidRPr="00C07747">
        <w:rPr>
          <w:color w:val="000000" w:themeColor="text1"/>
        </w:rPr>
        <w:t xml:space="preserve">Постановление руководителя Исполнительного комитета муниципального образования «Лениногорский </w:t>
      </w:r>
      <w:proofErr w:type="gramStart"/>
      <w:r w:rsidR="000C6282" w:rsidRPr="00C07747">
        <w:rPr>
          <w:color w:val="000000" w:themeColor="text1"/>
        </w:rPr>
        <w:t>муниципальный</w:t>
      </w:r>
      <w:proofErr w:type="gramEnd"/>
      <w:r w:rsidR="000C6282" w:rsidRPr="00C07747">
        <w:rPr>
          <w:color w:val="000000" w:themeColor="text1"/>
        </w:rPr>
        <w:t xml:space="preserve"> район» от 23.05.2016 №779а «О внесении изменений в муниципальную программу «Реализация антикоррупционной политики в Лениногорском муниципальном районе на 2015-2020 годы», утвержденную постановлением Исполнительного комитета муниципального образования «Лениногорский муниципальный район» от 09.12.2014 № 451».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C6282" w:rsidRPr="00C07747">
        <w:rPr>
          <w:color w:val="000000" w:themeColor="text1"/>
        </w:rPr>
        <w:t xml:space="preserve">Распоряжение Главы муниципального образования «Лениногорский муниципальный район», мэра </w:t>
      </w:r>
      <w:proofErr w:type="spellStart"/>
      <w:r w:rsidR="000C6282" w:rsidRPr="00C07747">
        <w:rPr>
          <w:color w:val="000000" w:themeColor="text1"/>
        </w:rPr>
        <w:t>г</w:t>
      </w:r>
      <w:proofErr w:type="gramStart"/>
      <w:r w:rsidR="000C6282" w:rsidRPr="00C07747">
        <w:rPr>
          <w:color w:val="000000" w:themeColor="text1"/>
        </w:rPr>
        <w:t>.Л</w:t>
      </w:r>
      <w:proofErr w:type="gramEnd"/>
      <w:r w:rsidR="000C6282" w:rsidRPr="00C07747">
        <w:rPr>
          <w:color w:val="000000" w:themeColor="text1"/>
        </w:rPr>
        <w:t>ениногорска</w:t>
      </w:r>
      <w:proofErr w:type="spellEnd"/>
      <w:r w:rsidR="000C6282" w:rsidRPr="00C07747">
        <w:rPr>
          <w:color w:val="000000" w:themeColor="text1"/>
        </w:rPr>
        <w:t xml:space="preserve"> от 11.01.2011 №14 «О назначении ответственного лица по профилактике коррупционных и иных правонарушений в кадровой политике в органах местного самоуправления муниципального образования «Лениногорский муниципальный район»;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- </w:t>
      </w:r>
      <w:r w:rsidR="000C6282" w:rsidRPr="00C07747">
        <w:rPr>
          <w:rStyle w:val="11"/>
          <w:rFonts w:eastAsia="Calibri"/>
          <w:color w:val="000000" w:themeColor="text1"/>
          <w:sz w:val="28"/>
          <w:szCs w:val="28"/>
        </w:rPr>
        <w:t xml:space="preserve">Во </w:t>
      </w:r>
      <w:r w:rsidR="000C6282" w:rsidRPr="00C07747">
        <w:rPr>
          <w:color w:val="000000" w:themeColor="text1"/>
        </w:rPr>
        <w:t xml:space="preserve">исполнение требований Указа Президента РТ от 23.03. 2015  № УП-308 «О внесении изменений в отдельные указы Президента Республики </w:t>
      </w:r>
      <w:r w:rsidR="000C6282" w:rsidRPr="00C07747">
        <w:rPr>
          <w:color w:val="000000" w:themeColor="text1"/>
        </w:rPr>
        <w:lastRenderedPageBreak/>
        <w:t>Татарстан по вопро</w:t>
      </w:r>
      <w:r w:rsidR="000C6282" w:rsidRPr="00C07747">
        <w:rPr>
          <w:color w:val="000000" w:themeColor="text1"/>
        </w:rPr>
        <w:softHyphen/>
        <w:t>сам противодействия коррупции» внесены  изменения в должностную инструкцию ответственного лица за работу по профилактике коррупционных и иных правонарушений в районе, предусмотрев дополнения в части возложения обязанно</w:t>
      </w:r>
      <w:r w:rsidR="000C6282" w:rsidRPr="00C07747">
        <w:rPr>
          <w:color w:val="000000" w:themeColor="text1"/>
        </w:rPr>
        <w:softHyphen/>
        <w:t>стей, установленных подпунктами «л» и «м» Указа Президента Республики Татарстан от 1 ноября 2010 года</w:t>
      </w:r>
      <w:proofErr w:type="gramEnd"/>
      <w:r w:rsidR="000C6282" w:rsidRPr="00C07747">
        <w:rPr>
          <w:color w:val="000000" w:themeColor="text1"/>
        </w:rPr>
        <w:t xml:space="preserve"> № УП-711, распоряжением Главы муниципального образования «Лениногорский </w:t>
      </w:r>
      <w:proofErr w:type="gramStart"/>
      <w:r w:rsidR="000C6282" w:rsidRPr="00C07747">
        <w:rPr>
          <w:color w:val="000000" w:themeColor="text1"/>
        </w:rPr>
        <w:t>муниципальный</w:t>
      </w:r>
      <w:proofErr w:type="gramEnd"/>
      <w:r w:rsidR="000C6282" w:rsidRPr="00C07747">
        <w:rPr>
          <w:color w:val="000000" w:themeColor="text1"/>
        </w:rPr>
        <w:t xml:space="preserve"> район» от 30.04.2015 №7 внесены изменения в должностную инструкцию ответственного лица за работу по профилактике коррупционных и иных правонарушений Лениногорского муниципального района.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C6282" w:rsidRPr="00C07747">
        <w:rPr>
          <w:color w:val="000000" w:themeColor="text1"/>
        </w:rPr>
        <w:t xml:space="preserve">Распоряжением Главы муниципального образования «Лениногорский муниципальный район», мэра </w:t>
      </w:r>
      <w:proofErr w:type="spellStart"/>
      <w:r w:rsidR="000C6282" w:rsidRPr="00C07747">
        <w:rPr>
          <w:color w:val="000000" w:themeColor="text1"/>
        </w:rPr>
        <w:t>г</w:t>
      </w:r>
      <w:proofErr w:type="gramStart"/>
      <w:r w:rsidR="000C6282" w:rsidRPr="00C07747">
        <w:rPr>
          <w:color w:val="000000" w:themeColor="text1"/>
        </w:rPr>
        <w:t>.Л</w:t>
      </w:r>
      <w:proofErr w:type="gramEnd"/>
      <w:r w:rsidR="000C6282" w:rsidRPr="00C07747">
        <w:rPr>
          <w:color w:val="000000" w:themeColor="text1"/>
        </w:rPr>
        <w:t>ениногорска</w:t>
      </w:r>
      <w:proofErr w:type="spellEnd"/>
      <w:r w:rsidR="000C6282" w:rsidRPr="00C07747">
        <w:rPr>
          <w:color w:val="000000" w:themeColor="text1"/>
        </w:rPr>
        <w:t xml:space="preserve"> от 11.01.2016 №14-к утвержден план работы ответственного лица по профилактике коррупционных  и иных правонарушений в кадровой политике в органах местного самоуправления муниципального образования «Лениногорский муниципальный район»</w:t>
      </w:r>
      <w:r w:rsidR="000C6282" w:rsidRPr="00C07747">
        <w:rPr>
          <w:b/>
          <w:color w:val="000000" w:themeColor="text1"/>
        </w:rPr>
        <w:t xml:space="preserve"> </w:t>
      </w:r>
      <w:r w:rsidR="000C6282" w:rsidRPr="00C07747">
        <w:rPr>
          <w:color w:val="000000" w:themeColor="text1"/>
        </w:rPr>
        <w:t>на 2016 год.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C6282" w:rsidRPr="00C07747">
        <w:rPr>
          <w:color w:val="000000" w:themeColor="text1"/>
        </w:rPr>
        <w:t>Решение Лениногорского районного Совета "Об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интересов" от 14.07.2016 года №71.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C6282" w:rsidRPr="00C07747">
        <w:rPr>
          <w:color w:val="000000" w:themeColor="text1"/>
        </w:rPr>
        <w:t xml:space="preserve">Решение Лениногорского районного Совета «Об утверждении порядка досрочного прекращения полномочий в связи с утратой доверия лиц, замещающих муниципальные должности в муниципальном образовании «Лениногорский </w:t>
      </w:r>
      <w:proofErr w:type="gramStart"/>
      <w:r w:rsidR="000C6282" w:rsidRPr="00C07747">
        <w:rPr>
          <w:color w:val="000000" w:themeColor="text1"/>
        </w:rPr>
        <w:t>муниципальный</w:t>
      </w:r>
      <w:proofErr w:type="gramEnd"/>
      <w:r w:rsidR="000C6282" w:rsidRPr="00C07747">
        <w:rPr>
          <w:color w:val="000000" w:themeColor="text1"/>
        </w:rPr>
        <w:t xml:space="preserve"> район» от 26.10.2016 №86.</w:t>
      </w:r>
    </w:p>
    <w:p w:rsid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- </w:t>
      </w:r>
      <w:r w:rsidR="000C6282" w:rsidRPr="00C07747">
        <w:rPr>
          <w:color w:val="000000" w:themeColor="text1"/>
        </w:rPr>
        <w:t xml:space="preserve">Решение Совета муниципального образования «Лениногорский муниципальный район» 20.04.2016 №57 «О представлении гражданами, претендующими на замещение муниципальных должностей в Лениногорском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Лениногорском муниципальном районе Республики Татарстан, сведений о </w:t>
      </w:r>
      <w:r w:rsidR="000C6282" w:rsidRPr="00C07747">
        <w:rPr>
          <w:color w:val="000000" w:themeColor="text1"/>
        </w:rPr>
        <w:lastRenderedPageBreak/>
        <w:t>доходах, расходах, об имуществе и обязательствах имущественного характера своих супруг (супругов) и</w:t>
      </w:r>
      <w:proofErr w:type="gramEnd"/>
      <w:r w:rsidR="000C6282" w:rsidRPr="00C07747">
        <w:rPr>
          <w:color w:val="000000" w:themeColor="text1"/>
        </w:rPr>
        <w:t xml:space="preserve"> несовершеннолетних детей.</w:t>
      </w:r>
    </w:p>
    <w:p w:rsidR="000C6282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- </w:t>
      </w:r>
      <w:r w:rsidR="000C6282" w:rsidRPr="00C07747">
        <w:rPr>
          <w:color w:val="000000" w:themeColor="text1"/>
        </w:rPr>
        <w:t>Решение Совета муниципального образования «Лениногорский муниципальный район» от 24.08.2016 №74 «О внесении изменений в Перечень должностей муниципальной службы в муниципальном образовании «Лениногорский муниципальный район»,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</w:t>
      </w:r>
      <w:proofErr w:type="gramEnd"/>
      <w:r w:rsidR="000C6282" w:rsidRPr="00C07747">
        <w:rPr>
          <w:color w:val="000000" w:themeColor="text1"/>
        </w:rPr>
        <w:t xml:space="preserve"> </w:t>
      </w:r>
      <w:proofErr w:type="gramStart"/>
      <w:r w:rsidR="000C6282" w:rsidRPr="00C07747">
        <w:rPr>
          <w:color w:val="000000" w:themeColor="text1"/>
        </w:rPr>
        <w:t>которых муниципальные служащие в муниципальном образовании  «Лениногорский муниципальный район» обязаны представлять 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 утвержденный решением от 19.11.2014 №57 «Об утверждении Положения о представлении гражданами, претендующими на замещение должностей муниципальной службы в муниципальном образовании «Лениногорский</w:t>
      </w:r>
      <w:proofErr w:type="gramEnd"/>
      <w:r w:rsidR="000C6282" w:rsidRPr="00C07747">
        <w:rPr>
          <w:color w:val="000000" w:themeColor="text1"/>
        </w:rPr>
        <w:t xml:space="preserve"> </w:t>
      </w:r>
      <w:proofErr w:type="gramStart"/>
      <w:r w:rsidR="000C6282" w:rsidRPr="00C07747">
        <w:rPr>
          <w:color w:val="000000" w:themeColor="text1"/>
        </w:rPr>
        <w:t>муниципальный</w:t>
      </w:r>
      <w:proofErr w:type="gramEnd"/>
      <w:r w:rsidR="000C6282" w:rsidRPr="00C07747">
        <w:rPr>
          <w:color w:val="000000" w:themeColor="text1"/>
        </w:rPr>
        <w:t xml:space="preserve"> район»,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«Лениногорский муниципальный район» сведений о доходах, расходах, об имуществе и обязательствах имущественного характера».</w:t>
      </w:r>
    </w:p>
    <w:p w:rsidR="00C07747" w:rsidRPr="00C07747" w:rsidRDefault="00C07747" w:rsidP="00C07747">
      <w:pPr>
        <w:tabs>
          <w:tab w:val="left" w:pos="851"/>
          <w:tab w:val="left" w:pos="1134"/>
        </w:tabs>
        <w:spacing w:line="360" w:lineRule="auto"/>
        <w:rPr>
          <w:color w:val="000000" w:themeColor="text1"/>
        </w:rPr>
      </w:pPr>
    </w:p>
    <w:p w:rsidR="00691467" w:rsidRPr="00691467" w:rsidRDefault="005E1E7E" w:rsidP="0069146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rPr>
          <w:rFonts w:eastAsiaTheme="minorHAnsi"/>
          <w:color w:val="FF0000"/>
        </w:rPr>
      </w:pPr>
      <w:r w:rsidRPr="00C07747">
        <w:t>Одной из мер, направленных на снижение уровня коррупции при осуществлении закупок товаров (</w:t>
      </w:r>
      <w:r w:rsidRPr="003D4857">
        <w:t>работ, услуг), является организация закупок товаров, работ и услуг в соответствии Федеральным законом от 05.04.2013  № 44-ФЗ «О контрактной системе в сфере закупок товаров, работ, услуг для обеспечения государ</w:t>
      </w:r>
      <w:r w:rsidR="00691467">
        <w:t>ственных и муниципальных нужд».</w:t>
      </w:r>
    </w:p>
    <w:p w:rsidR="005E1E7E" w:rsidRPr="00691467" w:rsidRDefault="00691467" w:rsidP="00691467">
      <w:pPr>
        <w:tabs>
          <w:tab w:val="left" w:pos="709"/>
        </w:tabs>
        <w:spacing w:line="360" w:lineRule="auto"/>
        <w:contextualSpacing/>
        <w:rPr>
          <w:rFonts w:eastAsiaTheme="minorHAnsi"/>
          <w:color w:val="FF0000"/>
        </w:rPr>
      </w:pPr>
      <w:r>
        <w:tab/>
      </w:r>
      <w:r w:rsidR="005E1E7E" w:rsidRPr="003D4857">
        <w:t xml:space="preserve">Федеральный 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</w:t>
      </w:r>
      <w:r w:rsidR="005E1E7E" w:rsidRPr="003D4857">
        <w:lastRenderedPageBreak/>
        <w:t>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5E1E7E" w:rsidRDefault="005E1E7E" w:rsidP="00691467">
      <w:pPr>
        <w:spacing w:line="360" w:lineRule="auto"/>
        <w:ind w:firstLine="708"/>
        <w:contextualSpacing/>
        <w:rPr>
          <w:color w:val="000000"/>
        </w:rPr>
      </w:pPr>
      <w:r w:rsidRPr="003D4857">
        <w:t>З</w:t>
      </w:r>
      <w:r w:rsidRPr="003D4857">
        <w:rPr>
          <w:color w:val="000000"/>
        </w:rPr>
        <w:t>аконодатель также предусматривает административную ответственность практически по всем позициям, установленным в Федеральном законе № 44-ФЗ.</w:t>
      </w:r>
    </w:p>
    <w:p w:rsidR="00183BEC" w:rsidRPr="00A93DAD" w:rsidRDefault="00183BEC" w:rsidP="00691467">
      <w:pPr>
        <w:spacing w:line="360" w:lineRule="auto"/>
        <w:ind w:firstLine="708"/>
        <w:contextualSpacing/>
        <w:rPr>
          <w:rFonts w:eastAsiaTheme="minorHAnsi"/>
          <w:color w:val="FF0000"/>
        </w:rPr>
      </w:pPr>
      <w:r w:rsidRPr="003D4857">
        <w:t xml:space="preserve">Важной мерой по недопущению коррупционных правонарушений, обеспечению открытости и прозрачности закупочной системы является Общероссийский официальный сайт </w:t>
      </w:r>
      <w:hyperlink r:id="rId12" w:history="1">
        <w:r w:rsidRPr="003D4857">
          <w:rPr>
            <w:rStyle w:val="aa"/>
          </w:rPr>
          <w:t>www.zakupki.gov.ru</w:t>
        </w:r>
      </w:hyperlink>
      <w:r w:rsidRPr="003D4857">
        <w:t xml:space="preserve">., 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услуг. Для централизации закупок </w:t>
      </w:r>
      <w:proofErr w:type="gramStart"/>
      <w:r w:rsidRPr="003D4857">
        <w:t>в</w:t>
      </w:r>
      <w:proofErr w:type="gramEnd"/>
      <w:r w:rsidRPr="003D4857">
        <w:t xml:space="preserve"> </w:t>
      </w:r>
      <w:proofErr w:type="gramStart"/>
      <w:r w:rsidRPr="003D4857">
        <w:t>Лениногорском</w:t>
      </w:r>
      <w:proofErr w:type="gramEnd"/>
      <w:r w:rsidRPr="003D4857">
        <w:t xml:space="preserve"> муниципальном районе закупки проводит уполномоченный орган ИКМО ЛМР РТ. Создана единая комиссия по осуществлению закупок для определения поставщиков (подрядчиков, исполнителей). В состав комиссии включены лица, повысившие квалификацию в сфере закупок и лица, обладающие специальными знаниями в сфере закупок.</w:t>
      </w:r>
    </w:p>
    <w:p w:rsidR="00771BED" w:rsidRPr="00F45BA0" w:rsidRDefault="00771BED" w:rsidP="00771BE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rPr>
          <w:color w:val="000000" w:themeColor="text1"/>
        </w:rPr>
      </w:pPr>
      <w:r w:rsidRPr="00F45BA0">
        <w:rPr>
          <w:color w:val="000000" w:themeColor="text1"/>
        </w:rPr>
        <w:t xml:space="preserve">При проведении муниципального финансового контроля в 2016 году выявлено неэффективное использование имущества на общую сумму 949,78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., из них: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t xml:space="preserve">Проверкой, произведенной в муниципальном автономном учреждении «Дом детского творчества» муниципального образования «Лениногорский муниципальный район» РТ выявлены факты неэффективного использования имущества на общую сумму 931,78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.: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t xml:space="preserve">- в нарушение принципа эффективности и экономности использования средств местного бюджета выявлено неиспользуемое имущество на общую сумму 54,7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t xml:space="preserve">При визуальном осмотре зданий учреждения выявлены неиспользуемые помещения, сумма неиспользуемого имущества составляет 673,2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t xml:space="preserve">Не обеспечено сокращение фактического потребления каждого из видов энергоресурсов (тепловая энергия, электроэнергия, водопотребление и водоотведение) к уровню 2009 года на общую сумма 172,76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lastRenderedPageBreak/>
        <w:t xml:space="preserve">В договорах на аренду помещения сторонним организациям, которые согласованы с КУ «Палата имущественных и земельных отношений» муниципального образования «Лениногорский муниципальный район» не включено возмещение коммунальных услуг и налога на имущество на сумму 31,12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t>Выборочной инвентаризацией основных средств в ИКМО «</w:t>
      </w:r>
      <w:proofErr w:type="spellStart"/>
      <w:r w:rsidRPr="00F45BA0">
        <w:rPr>
          <w:color w:val="000000" w:themeColor="text1"/>
        </w:rPr>
        <w:t>Урмышлинское</w:t>
      </w:r>
      <w:proofErr w:type="spellEnd"/>
      <w:r w:rsidRPr="00F45BA0">
        <w:rPr>
          <w:color w:val="000000" w:themeColor="text1"/>
        </w:rPr>
        <w:t xml:space="preserve"> сельское поселение» выявлено неиспользуемое имущество на общую сумму 18,0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</w:t>
      </w:r>
      <w:proofErr w:type="spellEnd"/>
      <w:r w:rsidRPr="00F45BA0">
        <w:rPr>
          <w:color w:val="000000" w:themeColor="text1"/>
        </w:rPr>
        <w:t>.</w:t>
      </w:r>
    </w:p>
    <w:p w:rsidR="00771BED" w:rsidRPr="00F45BA0" w:rsidRDefault="00771BED" w:rsidP="00771BED">
      <w:pPr>
        <w:spacing w:line="360" w:lineRule="auto"/>
        <w:ind w:firstLine="709"/>
        <w:rPr>
          <w:color w:val="000000" w:themeColor="text1"/>
        </w:rPr>
      </w:pPr>
      <w:r w:rsidRPr="00F45BA0">
        <w:rPr>
          <w:color w:val="000000" w:themeColor="text1"/>
        </w:rPr>
        <w:t>Все указанные нарушения в ходе проверки были устранены.</w:t>
      </w:r>
    </w:p>
    <w:p w:rsidR="00F45BA0" w:rsidRPr="00F45BA0" w:rsidRDefault="00F45BA0" w:rsidP="00F45BA0">
      <w:pPr>
        <w:autoSpaceDE w:val="0"/>
        <w:autoSpaceDN w:val="0"/>
        <w:adjustRightInd w:val="0"/>
        <w:spacing w:line="360" w:lineRule="auto"/>
        <w:ind w:firstLine="708"/>
        <w:rPr>
          <w:color w:val="000000" w:themeColor="text1"/>
        </w:rPr>
      </w:pPr>
      <w:r w:rsidRPr="00F45BA0">
        <w:rPr>
          <w:color w:val="000000" w:themeColor="text1"/>
        </w:rPr>
        <w:t xml:space="preserve">Контрольно-счетной палатой  в 2016 году проведено 19 контрольно-ревизионных мероприятий, том числе 3 контрольных мероприятия по соблюдению требований законодательства в сфере закупок. По результатам проведенных контрольных мероприятий </w:t>
      </w:r>
      <w:r w:rsidRPr="00F45BA0">
        <w:rPr>
          <w:bCs/>
          <w:color w:val="000000" w:themeColor="text1"/>
        </w:rPr>
        <w:t xml:space="preserve">выявлено </w:t>
      </w:r>
      <w:r w:rsidRPr="00F45BA0">
        <w:rPr>
          <w:color w:val="000000" w:themeColor="text1"/>
        </w:rPr>
        <w:t>нарушений на общую сумму 29 млн.253 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</w:t>
      </w:r>
      <w:r w:rsidRPr="00F45BA0">
        <w:rPr>
          <w:bCs/>
          <w:color w:val="000000" w:themeColor="text1"/>
        </w:rPr>
        <w:t>р</w:t>
      </w:r>
      <w:proofErr w:type="gramEnd"/>
      <w:r w:rsidRPr="00F45BA0">
        <w:rPr>
          <w:bCs/>
          <w:color w:val="000000" w:themeColor="text1"/>
        </w:rPr>
        <w:t>ублей</w:t>
      </w:r>
      <w:proofErr w:type="spellEnd"/>
      <w:r w:rsidRPr="00F45BA0">
        <w:rPr>
          <w:color w:val="000000" w:themeColor="text1"/>
        </w:rPr>
        <w:t xml:space="preserve">, из них:  на 734,4тыс.рублей в сфере закупок. Устранено  на 24 842,01 </w:t>
      </w:r>
      <w:proofErr w:type="spellStart"/>
      <w:r w:rsidRPr="00F45BA0">
        <w:rPr>
          <w:color w:val="000000" w:themeColor="text1"/>
        </w:rPr>
        <w:t>тыс</w:t>
      </w:r>
      <w:proofErr w:type="gramStart"/>
      <w:r w:rsidRPr="00F45BA0">
        <w:rPr>
          <w:color w:val="000000" w:themeColor="text1"/>
        </w:rPr>
        <w:t>.р</w:t>
      </w:r>
      <w:proofErr w:type="gramEnd"/>
      <w:r w:rsidRPr="00F45BA0">
        <w:rPr>
          <w:color w:val="000000" w:themeColor="text1"/>
        </w:rPr>
        <w:t>ублей</w:t>
      </w:r>
      <w:proofErr w:type="spellEnd"/>
      <w:r w:rsidRPr="00F45BA0">
        <w:rPr>
          <w:color w:val="000000" w:themeColor="text1"/>
        </w:rPr>
        <w:t>.</w:t>
      </w:r>
    </w:p>
    <w:p w:rsidR="00F45BA0" w:rsidRPr="00F45BA0" w:rsidRDefault="00F45BA0" w:rsidP="00F45BA0">
      <w:pPr>
        <w:autoSpaceDE w:val="0"/>
        <w:autoSpaceDN w:val="0"/>
        <w:adjustRightInd w:val="0"/>
        <w:spacing w:line="360" w:lineRule="auto"/>
        <w:ind w:firstLine="851"/>
        <w:rPr>
          <w:color w:val="000000" w:themeColor="text1"/>
        </w:rPr>
      </w:pPr>
      <w:r w:rsidRPr="00F45BA0">
        <w:rPr>
          <w:color w:val="000000" w:themeColor="text1"/>
        </w:rPr>
        <w:t xml:space="preserve">Итоги контрольных мероприятий рассматривались на заседаниях по противодействию коррупции с участием проверяемых учреждений. В адрес руководителей проверенных учреждений направлены представления для принятия мер по устранению выявленных нарушений и недопущению их в дальнейшем. </w:t>
      </w:r>
    </w:p>
    <w:p w:rsidR="00F45BA0" w:rsidRPr="00F45BA0" w:rsidRDefault="00F45BA0" w:rsidP="00F45BA0">
      <w:pPr>
        <w:spacing w:line="360" w:lineRule="auto"/>
        <w:ind w:right="-1" w:firstLine="851"/>
        <w:rPr>
          <w:color w:val="000000" w:themeColor="text1"/>
        </w:rPr>
      </w:pPr>
      <w:r w:rsidRPr="00F45BA0">
        <w:rPr>
          <w:color w:val="000000" w:themeColor="text1"/>
        </w:rPr>
        <w:t xml:space="preserve">Материалы всех контрольных мероприятий, в которых выявлены нарушения, направлены в </w:t>
      </w:r>
      <w:proofErr w:type="spellStart"/>
      <w:r w:rsidRPr="00F45BA0">
        <w:rPr>
          <w:color w:val="000000" w:themeColor="text1"/>
        </w:rPr>
        <w:t>Лениногорскую</w:t>
      </w:r>
      <w:proofErr w:type="spellEnd"/>
      <w:r w:rsidRPr="00F45BA0">
        <w:rPr>
          <w:color w:val="000000" w:themeColor="text1"/>
        </w:rPr>
        <w:t xml:space="preserve"> городскую прокуратуру для принятия мер прокурорского реагирования. </w:t>
      </w:r>
    </w:p>
    <w:p w:rsidR="00771BED" w:rsidRPr="00F45BA0" w:rsidRDefault="00F45BA0" w:rsidP="00F45BA0">
      <w:pPr>
        <w:tabs>
          <w:tab w:val="left" w:pos="993"/>
        </w:tabs>
        <w:spacing w:line="360" w:lineRule="auto"/>
        <w:contextualSpacing/>
        <w:rPr>
          <w:rFonts w:eastAsiaTheme="minorHAnsi"/>
          <w:color w:val="000000" w:themeColor="text1"/>
        </w:rPr>
      </w:pPr>
      <w:r w:rsidRPr="00F45BA0">
        <w:rPr>
          <w:color w:val="000000" w:themeColor="text1"/>
        </w:rPr>
        <w:t>В целях профилактики и недопущения впредь нарушений по использованию бюджетных средств и муниципального имущества на официальном сайте Лениногорского муниципального района регулярно размещается информация о результатах проведенных Контрольно-счетной палатой контрольных и экспертно-аналитических мероприятиях.</w:t>
      </w:r>
    </w:p>
    <w:p w:rsidR="00771BED" w:rsidRDefault="00771BED" w:rsidP="00771BED">
      <w:pPr>
        <w:tabs>
          <w:tab w:val="left" w:pos="993"/>
        </w:tabs>
        <w:spacing w:line="360" w:lineRule="auto"/>
        <w:contextualSpacing/>
        <w:rPr>
          <w:rFonts w:eastAsiaTheme="minorHAnsi"/>
          <w:color w:val="FF0000"/>
        </w:rPr>
      </w:pPr>
    </w:p>
    <w:p w:rsidR="00954546" w:rsidRDefault="00954546" w:rsidP="00771BED">
      <w:pPr>
        <w:tabs>
          <w:tab w:val="left" w:pos="993"/>
        </w:tabs>
        <w:spacing w:line="360" w:lineRule="auto"/>
        <w:contextualSpacing/>
        <w:rPr>
          <w:rFonts w:eastAsiaTheme="minorHAnsi"/>
          <w:color w:val="FF0000"/>
        </w:rPr>
      </w:pPr>
    </w:p>
    <w:p w:rsidR="00954546" w:rsidRPr="00A93DAD" w:rsidRDefault="00954546" w:rsidP="00771BED">
      <w:pPr>
        <w:tabs>
          <w:tab w:val="left" w:pos="993"/>
        </w:tabs>
        <w:spacing w:line="360" w:lineRule="auto"/>
        <w:contextualSpacing/>
        <w:rPr>
          <w:rFonts w:eastAsiaTheme="minorHAnsi"/>
          <w:color w:val="FF0000"/>
        </w:rPr>
      </w:pPr>
      <w:bookmarkStart w:id="0" w:name="_GoBack"/>
      <w:bookmarkEnd w:id="0"/>
    </w:p>
    <w:p w:rsidR="00A93DAD" w:rsidRPr="00954546" w:rsidRDefault="00D17054" w:rsidP="00954546">
      <w:pPr>
        <w:pStyle w:val="a9"/>
        <w:tabs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54546">
        <w:rPr>
          <w:rFonts w:eastAsiaTheme="minorHAnsi"/>
          <w:color w:val="auto"/>
          <w:sz w:val="28"/>
          <w:szCs w:val="28"/>
        </w:rPr>
        <w:lastRenderedPageBreak/>
        <w:t xml:space="preserve">Б) </w:t>
      </w:r>
      <w:r w:rsidR="00A93DAD" w:rsidRPr="00954546">
        <w:rPr>
          <w:color w:val="auto"/>
          <w:sz w:val="28"/>
          <w:szCs w:val="28"/>
        </w:rPr>
        <w:t xml:space="preserve">Перечень принятых нормативных правовых актов, других документов, направленных на сокращение </w:t>
      </w:r>
      <w:proofErr w:type="spellStart"/>
      <w:r w:rsidR="00A93DAD" w:rsidRPr="00954546">
        <w:rPr>
          <w:color w:val="auto"/>
          <w:sz w:val="28"/>
          <w:szCs w:val="28"/>
        </w:rPr>
        <w:t>коррупциогенных</w:t>
      </w:r>
      <w:proofErr w:type="spellEnd"/>
      <w:r w:rsidR="00A93DAD" w:rsidRPr="00954546">
        <w:rPr>
          <w:color w:val="auto"/>
          <w:sz w:val="28"/>
          <w:szCs w:val="28"/>
        </w:rPr>
        <w:t xml:space="preserve"> факторов:</w:t>
      </w:r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A93DAD">
        <w:rPr>
          <w:color w:val="auto"/>
          <w:sz w:val="28"/>
          <w:szCs w:val="28"/>
        </w:rPr>
        <w:t xml:space="preserve">Постановление главы муниципального образования «Лениногорский </w:t>
      </w:r>
      <w:proofErr w:type="gramStart"/>
      <w:r w:rsidRPr="00A93DAD">
        <w:rPr>
          <w:color w:val="auto"/>
          <w:sz w:val="28"/>
          <w:szCs w:val="28"/>
        </w:rPr>
        <w:t>муниципальный</w:t>
      </w:r>
      <w:proofErr w:type="gramEnd"/>
      <w:r w:rsidRPr="00A93DAD">
        <w:rPr>
          <w:color w:val="auto"/>
          <w:sz w:val="28"/>
          <w:szCs w:val="28"/>
        </w:rPr>
        <w:t xml:space="preserve"> район», мэра города Лениногорск от 17.03.2016 №38 «О  порядке сообщения муниципальными служащими, лицами, замещающими муниципальные должности </w:t>
      </w:r>
      <w:proofErr w:type="gramStart"/>
      <w:r w:rsidRPr="00A93DAD">
        <w:rPr>
          <w:color w:val="auto"/>
          <w:sz w:val="28"/>
          <w:szCs w:val="28"/>
        </w:rPr>
        <w:t>в</w:t>
      </w:r>
      <w:proofErr w:type="gramEnd"/>
      <w:r w:rsidRPr="00A93DAD">
        <w:rPr>
          <w:color w:val="auto"/>
          <w:sz w:val="28"/>
          <w:szCs w:val="28"/>
        </w:rPr>
        <w:t xml:space="preserve"> </w:t>
      </w:r>
      <w:proofErr w:type="gramStart"/>
      <w:r w:rsidRPr="00A93DAD">
        <w:rPr>
          <w:color w:val="auto"/>
          <w:sz w:val="28"/>
          <w:szCs w:val="28"/>
        </w:rPr>
        <w:t>Лениногорском</w:t>
      </w:r>
      <w:proofErr w:type="gramEnd"/>
      <w:r w:rsidRPr="00A93DAD">
        <w:rPr>
          <w:color w:val="auto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A93DAD">
        <w:rPr>
          <w:color w:val="auto"/>
          <w:sz w:val="28"/>
          <w:szCs w:val="28"/>
        </w:rPr>
        <w:t>Постановление главы муниципального образования «Лениногорский муниципальный район», мэра города Лениногорска от 7.04.2016 №47 «О внесении изменений в состав подразделения по профилактике коррупционных правонарушений МО ЛМР, утвержденный постановлением Главы МО ЛМР, мэра города Лениногорска от 30.11.2015 №204 «Об утверждении Положения о подразделении по профилактике коррупционных и иных правонарушений МО ЛМР РТ».</w:t>
      </w:r>
      <w:proofErr w:type="gramEnd"/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A93DAD">
        <w:rPr>
          <w:color w:val="auto"/>
          <w:sz w:val="28"/>
          <w:szCs w:val="28"/>
        </w:rPr>
        <w:t>Постановление главы муниципального образования «Лениногорский муниципальный район», мэра города Лениногорска от 7.04.2016 №48 «О внесении изменений в состав комиссии по координации работы по противодействию коррупции, утвержденный постановлением Главы МО ЛМР, мэра города Лениногорска от 13.11.2015 №194 «О переименовании комиссии по противодействию коррупции при Главе МО ЛМР».</w:t>
      </w:r>
      <w:proofErr w:type="gramEnd"/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A93DAD">
        <w:rPr>
          <w:color w:val="auto"/>
          <w:sz w:val="28"/>
          <w:szCs w:val="28"/>
        </w:rPr>
        <w:t>Постановление главы муниципального образования «Лениногорский муниципальный район», мэра города Лениногорска от 20.05.2016 №70 «О внесении изменений в состав комиссии по координации работы по противодействию коррупции в муниципальном образовании «Лениногорский муниципальный район», утвержденный постановлением Главы муниципального образования «Лениногорский муниципальный район», мэра города Лениногорска от 13.11.2015 №194 «О переименовании комиссии по противодействию коррупции при Главе муниципального образования «Лениногорский муниципальный район», утвержденной постановлением</w:t>
      </w:r>
      <w:proofErr w:type="gramEnd"/>
      <w:r w:rsidRPr="00A93DAD">
        <w:rPr>
          <w:color w:val="auto"/>
          <w:sz w:val="28"/>
          <w:szCs w:val="28"/>
        </w:rPr>
        <w:t xml:space="preserve"> Главы </w:t>
      </w:r>
      <w:r w:rsidRPr="00A93DAD">
        <w:rPr>
          <w:color w:val="auto"/>
          <w:sz w:val="28"/>
          <w:szCs w:val="28"/>
        </w:rPr>
        <w:lastRenderedPageBreak/>
        <w:t xml:space="preserve">муниципального образования «Лениногорский </w:t>
      </w:r>
      <w:proofErr w:type="gramStart"/>
      <w:r w:rsidRPr="00A93DAD">
        <w:rPr>
          <w:color w:val="auto"/>
          <w:sz w:val="28"/>
          <w:szCs w:val="28"/>
        </w:rPr>
        <w:t>муниципальный</w:t>
      </w:r>
      <w:proofErr w:type="gramEnd"/>
      <w:r w:rsidRPr="00A93DAD">
        <w:rPr>
          <w:color w:val="auto"/>
          <w:sz w:val="28"/>
          <w:szCs w:val="28"/>
        </w:rPr>
        <w:t xml:space="preserve"> район», мэра города Лениногорска от 16.10.2014 №112».</w:t>
      </w:r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A93DAD">
        <w:rPr>
          <w:color w:val="auto"/>
          <w:sz w:val="28"/>
          <w:szCs w:val="28"/>
        </w:rPr>
        <w:t xml:space="preserve">Постановление главы муниципального образования «Лениногорский </w:t>
      </w:r>
      <w:proofErr w:type="gramStart"/>
      <w:r w:rsidRPr="00A93DAD">
        <w:rPr>
          <w:color w:val="auto"/>
          <w:sz w:val="28"/>
          <w:szCs w:val="28"/>
        </w:rPr>
        <w:t>муниципальный</w:t>
      </w:r>
      <w:proofErr w:type="gramEnd"/>
      <w:r w:rsidRPr="00A93DAD">
        <w:rPr>
          <w:color w:val="auto"/>
          <w:sz w:val="28"/>
          <w:szCs w:val="28"/>
        </w:rPr>
        <w:t xml:space="preserve"> район», мэра города Лениногорска от 18.02.2016 №26 «О порядке сообщения лицами, замещающими должности муниципальной службы, и иными лицами ЛМР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A93DAD">
        <w:rPr>
          <w:color w:val="auto"/>
          <w:sz w:val="28"/>
          <w:szCs w:val="28"/>
        </w:rPr>
        <w:t xml:space="preserve">Постановление руководителя Исполнительного комитета муниципального образования «Лениногорский </w:t>
      </w:r>
      <w:proofErr w:type="gramStart"/>
      <w:r w:rsidRPr="00A93DAD">
        <w:rPr>
          <w:color w:val="auto"/>
          <w:sz w:val="28"/>
          <w:szCs w:val="28"/>
        </w:rPr>
        <w:t>муниципальный</w:t>
      </w:r>
      <w:proofErr w:type="gramEnd"/>
      <w:r w:rsidRPr="00A93DAD">
        <w:rPr>
          <w:color w:val="auto"/>
          <w:sz w:val="28"/>
          <w:szCs w:val="28"/>
        </w:rPr>
        <w:t xml:space="preserve"> район» от 23.05.2016 №779а «О внесении изменений в муниципальную программу «Реализация антикоррупционной политики в Лениногорском муниципальном районе на 2015-2020 годы», утвержденную постановлением Исполнительного комитета муниципального образования «Лениногорский муниципальный район» от 09.12.2014 № 451».</w:t>
      </w:r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A93DAD">
        <w:rPr>
          <w:color w:val="auto"/>
          <w:sz w:val="28"/>
          <w:szCs w:val="28"/>
        </w:rPr>
        <w:t xml:space="preserve">Распоряжение Главы муниципального образования «Лениногорский муниципальный район», мэра </w:t>
      </w:r>
      <w:proofErr w:type="spellStart"/>
      <w:r w:rsidRPr="00A93DAD">
        <w:rPr>
          <w:color w:val="auto"/>
          <w:sz w:val="28"/>
          <w:szCs w:val="28"/>
        </w:rPr>
        <w:t>г</w:t>
      </w:r>
      <w:proofErr w:type="gramStart"/>
      <w:r w:rsidRPr="00A93DAD">
        <w:rPr>
          <w:color w:val="auto"/>
          <w:sz w:val="28"/>
          <w:szCs w:val="28"/>
        </w:rPr>
        <w:t>.Л</w:t>
      </w:r>
      <w:proofErr w:type="gramEnd"/>
      <w:r w:rsidRPr="00A93DAD">
        <w:rPr>
          <w:color w:val="auto"/>
          <w:sz w:val="28"/>
          <w:szCs w:val="28"/>
        </w:rPr>
        <w:t>ениногорска</w:t>
      </w:r>
      <w:proofErr w:type="spellEnd"/>
      <w:r w:rsidRPr="00A93DAD">
        <w:rPr>
          <w:color w:val="auto"/>
          <w:sz w:val="28"/>
          <w:szCs w:val="28"/>
        </w:rPr>
        <w:t xml:space="preserve"> от 11.01.2011 №14 «О назначении ответственного лица по профилактике коррупционных и иных правонарушений в кадровой политике в органах местного самоуправления муниципального образования «Лениногорский муниципальный район».</w:t>
      </w:r>
    </w:p>
    <w:p w:rsidR="00A93DAD" w:rsidRPr="00691467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691467">
        <w:rPr>
          <w:sz w:val="28"/>
          <w:szCs w:val="28"/>
        </w:rPr>
        <w:t xml:space="preserve">Во </w:t>
      </w:r>
      <w:r w:rsidRPr="00691467">
        <w:rPr>
          <w:color w:val="auto"/>
          <w:sz w:val="28"/>
          <w:szCs w:val="28"/>
        </w:rPr>
        <w:t>исполнение требований Указа Президента РТ от 23.03. 2015  № УП-308 «О внесении изменений в отдельные указы Президента Республики Татарстан по вопро</w:t>
      </w:r>
      <w:r w:rsidRPr="00691467">
        <w:rPr>
          <w:color w:val="auto"/>
          <w:sz w:val="28"/>
          <w:szCs w:val="28"/>
        </w:rPr>
        <w:softHyphen/>
        <w:t>сам противодействия коррупции» внесены  изменения в должностную инструкцию ответственного лица за работу по профилактике коррупционных и иных правонарушений в районе, предусмотрев дополнения в части возложения обязанно</w:t>
      </w:r>
      <w:r w:rsidRPr="00691467">
        <w:rPr>
          <w:color w:val="auto"/>
          <w:sz w:val="28"/>
          <w:szCs w:val="28"/>
        </w:rPr>
        <w:softHyphen/>
        <w:t>стей, установленных подпунктами «л» и «м» Указа Президента Республики Татарстан от 1 ноября 2010 года</w:t>
      </w:r>
      <w:proofErr w:type="gramEnd"/>
      <w:r w:rsidRPr="00691467">
        <w:rPr>
          <w:color w:val="auto"/>
          <w:sz w:val="28"/>
          <w:szCs w:val="28"/>
        </w:rPr>
        <w:t xml:space="preserve"> № УП-711, распоряжением Главы муниципального образования «Лениногорский </w:t>
      </w:r>
      <w:proofErr w:type="gramStart"/>
      <w:r w:rsidRPr="00691467">
        <w:rPr>
          <w:color w:val="auto"/>
          <w:sz w:val="28"/>
          <w:szCs w:val="28"/>
        </w:rPr>
        <w:t>муниципальный</w:t>
      </w:r>
      <w:proofErr w:type="gramEnd"/>
      <w:r w:rsidRPr="00691467">
        <w:rPr>
          <w:color w:val="auto"/>
          <w:sz w:val="28"/>
          <w:szCs w:val="28"/>
        </w:rPr>
        <w:t xml:space="preserve"> район» от 30.04.2015 №7 внесены изменения в должностную инструкцию ответственного лица за работу по профилактике коррупционных и иных правонарушений Лениногорского муниципального района.</w:t>
      </w:r>
    </w:p>
    <w:p w:rsidR="00A93DAD" w:rsidRPr="00A93DAD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A93DAD">
        <w:rPr>
          <w:color w:val="auto"/>
          <w:sz w:val="28"/>
          <w:szCs w:val="28"/>
        </w:rPr>
        <w:lastRenderedPageBreak/>
        <w:t xml:space="preserve">Распоряжением Главы муниципального образования «Лениногорский муниципальный район», мэра </w:t>
      </w:r>
      <w:proofErr w:type="spellStart"/>
      <w:r w:rsidRPr="00A93DAD">
        <w:rPr>
          <w:color w:val="auto"/>
          <w:sz w:val="28"/>
          <w:szCs w:val="28"/>
        </w:rPr>
        <w:t>г</w:t>
      </w:r>
      <w:proofErr w:type="gramStart"/>
      <w:r w:rsidRPr="00A93DAD">
        <w:rPr>
          <w:color w:val="auto"/>
          <w:sz w:val="28"/>
          <w:szCs w:val="28"/>
        </w:rPr>
        <w:t>.Л</w:t>
      </w:r>
      <w:proofErr w:type="gramEnd"/>
      <w:r w:rsidRPr="00A93DAD">
        <w:rPr>
          <w:color w:val="auto"/>
          <w:sz w:val="28"/>
          <w:szCs w:val="28"/>
        </w:rPr>
        <w:t>ениногорска</w:t>
      </w:r>
      <w:proofErr w:type="spellEnd"/>
      <w:r w:rsidRPr="00A93DAD">
        <w:rPr>
          <w:color w:val="auto"/>
          <w:sz w:val="28"/>
          <w:szCs w:val="28"/>
        </w:rPr>
        <w:t xml:space="preserve"> от 11.01.2016 №14-к утвержден план работы ответственного лица по профилактике коррупционных  и иных правонарушений в кадровой политике в органах местного самоуправления муниципального образования «Лениногорский муниципальный район»</w:t>
      </w:r>
      <w:r w:rsidRPr="00691467">
        <w:rPr>
          <w:color w:val="auto"/>
          <w:sz w:val="28"/>
          <w:szCs w:val="28"/>
        </w:rPr>
        <w:t xml:space="preserve"> </w:t>
      </w:r>
      <w:r w:rsidRPr="00A93DAD">
        <w:rPr>
          <w:color w:val="auto"/>
          <w:sz w:val="28"/>
          <w:szCs w:val="28"/>
        </w:rPr>
        <w:t>на 2016 год.</w:t>
      </w:r>
    </w:p>
    <w:p w:rsidR="00691467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A93DAD">
        <w:rPr>
          <w:color w:val="auto"/>
          <w:sz w:val="28"/>
          <w:szCs w:val="28"/>
        </w:rPr>
        <w:t>Решение Лениногорского районного Совета "Об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интересов" от 14.07.2016 года №71.</w:t>
      </w:r>
    </w:p>
    <w:p w:rsidR="00D17054" w:rsidRPr="00691467" w:rsidRDefault="00A93DAD" w:rsidP="00691467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691467">
        <w:rPr>
          <w:color w:val="auto"/>
          <w:sz w:val="28"/>
          <w:szCs w:val="28"/>
        </w:rPr>
        <w:t xml:space="preserve">Решение Лениногорского районного Совета "Об утверждении порядка досрочного прекращения полномочий в связи с утратой доверия лиц, замещающих муниципальные должности в муниципальном образовании «Лениногорский </w:t>
      </w:r>
      <w:proofErr w:type="gramStart"/>
      <w:r w:rsidRPr="00691467">
        <w:rPr>
          <w:color w:val="auto"/>
          <w:sz w:val="28"/>
          <w:szCs w:val="28"/>
        </w:rPr>
        <w:t>муниципальный</w:t>
      </w:r>
      <w:proofErr w:type="gramEnd"/>
      <w:r w:rsidRPr="00691467">
        <w:rPr>
          <w:color w:val="auto"/>
          <w:sz w:val="28"/>
          <w:szCs w:val="28"/>
        </w:rPr>
        <w:t xml:space="preserve"> район» от 26.10.2016 №86.</w:t>
      </w:r>
    </w:p>
    <w:p w:rsidR="00A93DAD" w:rsidRPr="00A93DAD" w:rsidRDefault="00A93DAD" w:rsidP="00C767B6">
      <w:pPr>
        <w:spacing w:line="360" w:lineRule="auto"/>
        <w:ind w:firstLine="426"/>
        <w:rPr>
          <w:rFonts w:eastAsiaTheme="minorHAnsi"/>
          <w:color w:val="FF0000"/>
        </w:rPr>
      </w:pPr>
    </w:p>
    <w:p w:rsidR="0093203D" w:rsidRDefault="00D17054" w:rsidP="0093203D">
      <w:pPr>
        <w:spacing w:line="360" w:lineRule="auto"/>
        <w:ind w:firstLine="708"/>
        <w:rPr>
          <w:rFonts w:eastAsiaTheme="minorHAnsi"/>
          <w:b/>
          <w:color w:val="FF0000"/>
        </w:rPr>
      </w:pPr>
      <w:proofErr w:type="gramStart"/>
      <w:r w:rsidRPr="0093203D">
        <w:rPr>
          <w:rFonts w:eastAsiaTheme="minorHAnsi"/>
        </w:rPr>
        <w:t>В)</w:t>
      </w:r>
      <w:r w:rsidRPr="0093203D">
        <w:rPr>
          <w:rFonts w:eastAsiaTheme="minorHAnsi"/>
          <w:b/>
        </w:rPr>
        <w:t xml:space="preserve"> </w:t>
      </w:r>
      <w:r w:rsidR="0093203D" w:rsidRPr="0093203D">
        <w:t xml:space="preserve">В </w:t>
      </w:r>
      <w:r w:rsidR="0093203D" w:rsidRPr="00793379">
        <w:t>целях снижения уровня коррупции во всех сферах деятельности муниципальных и общественных институтов в Лениногорском муниципальном районе, устранени</w:t>
      </w:r>
      <w:r w:rsidR="0093203D">
        <w:t>я</w:t>
      </w:r>
      <w:r w:rsidR="0093203D" w:rsidRPr="00793379">
        <w:t xml:space="preserve"> причин ее возникновения путем повышения эффективности координации антикоррупционной деятельности муниципальных органов, органов местного самоуправления и институтов гражданского общества</w:t>
      </w:r>
      <w:r w:rsidR="0093203D">
        <w:rPr>
          <w:sz w:val="27"/>
          <w:szCs w:val="27"/>
        </w:rPr>
        <w:t xml:space="preserve"> </w:t>
      </w:r>
      <w:r w:rsidR="0093203D" w:rsidRPr="00793379">
        <w:t>Постановлением</w:t>
      </w:r>
      <w:r w:rsidR="0093203D">
        <w:rPr>
          <w:sz w:val="27"/>
          <w:szCs w:val="27"/>
        </w:rPr>
        <w:t xml:space="preserve"> </w:t>
      </w:r>
      <w:r w:rsidR="0093203D">
        <w:t>р</w:t>
      </w:r>
      <w:r w:rsidR="0093203D" w:rsidRPr="001E4518">
        <w:t>уководител</w:t>
      </w:r>
      <w:r w:rsidR="0093203D">
        <w:t>я</w:t>
      </w:r>
      <w:r w:rsidR="0093203D" w:rsidRPr="001E4518">
        <w:t xml:space="preserve"> Исполнительного комитета</w:t>
      </w:r>
      <w:r w:rsidR="0093203D">
        <w:t xml:space="preserve"> </w:t>
      </w:r>
      <w:r w:rsidR="0093203D" w:rsidRPr="001E4518">
        <w:t>муниципального образования</w:t>
      </w:r>
      <w:r w:rsidR="0093203D">
        <w:t xml:space="preserve"> </w:t>
      </w:r>
      <w:r w:rsidR="0093203D" w:rsidRPr="001E4518">
        <w:t>«Лениногорский муниципальный район»</w:t>
      </w:r>
      <w:r w:rsidR="0093203D">
        <w:t xml:space="preserve"> </w:t>
      </w:r>
      <w:r w:rsidR="0093203D" w:rsidRPr="00793379">
        <w:t>№451 от  «9»  декабря  2014 г.</w:t>
      </w:r>
      <w:r w:rsidR="0093203D">
        <w:t xml:space="preserve"> </w:t>
      </w:r>
      <w:r w:rsidR="0093203D" w:rsidRPr="00793379">
        <w:t xml:space="preserve"> </w:t>
      </w:r>
      <w:r w:rsidR="0093203D">
        <w:t>утверждена</w:t>
      </w:r>
      <w:r w:rsidR="0093203D" w:rsidRPr="00793379">
        <w:t xml:space="preserve"> </w:t>
      </w:r>
      <w:r w:rsidR="0093203D">
        <w:t>муниципальная</w:t>
      </w:r>
      <w:r w:rsidR="0093203D" w:rsidRPr="00793379">
        <w:t xml:space="preserve"> программ</w:t>
      </w:r>
      <w:r w:rsidR="0093203D">
        <w:t>а</w:t>
      </w:r>
      <w:r w:rsidR="0093203D" w:rsidRPr="00793379">
        <w:t xml:space="preserve"> «Реализация антикоррупционной политики в Лениногорском</w:t>
      </w:r>
      <w:proofErr w:type="gramEnd"/>
      <w:r w:rsidR="0093203D" w:rsidRPr="00793379">
        <w:t xml:space="preserve"> муниципальном </w:t>
      </w:r>
      <w:proofErr w:type="gramStart"/>
      <w:r w:rsidR="0093203D" w:rsidRPr="00793379">
        <w:t>районе</w:t>
      </w:r>
      <w:proofErr w:type="gramEnd"/>
      <w:r w:rsidR="0093203D" w:rsidRPr="00793379">
        <w:t xml:space="preserve"> на 2015-2020 годы»</w:t>
      </w:r>
      <w:r w:rsidR="0093203D">
        <w:t>.</w:t>
      </w:r>
    </w:p>
    <w:p w:rsidR="0093203D" w:rsidRDefault="0093203D" w:rsidP="0093203D">
      <w:pPr>
        <w:spacing w:line="360" w:lineRule="auto"/>
        <w:ind w:firstLine="708"/>
      </w:pPr>
      <w:r w:rsidRPr="00793379">
        <w:t>Исполнители мероприятий Программы несут ответственность за их своевременное и качественное исполнение, ежеквартально, до 1 числа месяца, следующего за отчетным периодом, представляют в Комиссию информацию о ходе ее реализации.</w:t>
      </w:r>
    </w:p>
    <w:p w:rsidR="0093203D" w:rsidRPr="00856D40" w:rsidRDefault="0093203D" w:rsidP="0093203D">
      <w:pPr>
        <w:spacing w:line="360" w:lineRule="auto"/>
        <w:ind w:firstLine="708"/>
      </w:pPr>
      <w:r w:rsidRPr="00856D40">
        <w:t xml:space="preserve">Осуществлен постоянный </w:t>
      </w:r>
      <w:proofErr w:type="gramStart"/>
      <w:r w:rsidRPr="00856D40">
        <w:t>контроль за</w:t>
      </w:r>
      <w:proofErr w:type="gramEnd"/>
      <w:r w:rsidRPr="00856D40">
        <w:t xml:space="preserve"> выполнением республиканской и муниципальной антикоррупционных программ. </w:t>
      </w:r>
      <w:r>
        <w:t xml:space="preserve"> Информация об исполнении </w:t>
      </w:r>
      <w:r>
        <w:lastRenderedPageBreak/>
        <w:t>мероприятий государственной программы  «Реализация антикоррупционной политики Республики Татарстан на 2015 – 2020 годы»</w:t>
      </w:r>
      <w:r w:rsidRPr="00856D40">
        <w:t xml:space="preserve"> </w:t>
      </w:r>
      <w:r>
        <w:t xml:space="preserve"> </w:t>
      </w:r>
      <w:r w:rsidRPr="00856D40">
        <w:t xml:space="preserve">ежеквартально направляется в Министерство юстиции Республики Татарстан. </w:t>
      </w:r>
    </w:p>
    <w:p w:rsidR="0093203D" w:rsidRDefault="0093203D" w:rsidP="0093203D">
      <w:pPr>
        <w:spacing w:line="360" w:lineRule="auto"/>
        <w:ind w:firstLine="708"/>
      </w:pPr>
      <w:r w:rsidRPr="00793379">
        <w:t xml:space="preserve">Координацию деятельности исполнителей Программы осуществляет,  по согласованию, помощник Главы Лениногорского </w:t>
      </w:r>
      <w:proofErr w:type="gramStart"/>
      <w:r w:rsidRPr="00793379">
        <w:t>муниципального</w:t>
      </w:r>
      <w:proofErr w:type="gramEnd"/>
      <w:r w:rsidRPr="00793379">
        <w:t xml:space="preserve"> района.</w:t>
      </w:r>
    </w:p>
    <w:p w:rsidR="0093203D" w:rsidRPr="00793379" w:rsidRDefault="0093203D" w:rsidP="0093203D">
      <w:pPr>
        <w:spacing w:line="360" w:lineRule="auto"/>
        <w:ind w:firstLine="567"/>
      </w:pPr>
      <w:r w:rsidRPr="00793379">
        <w:rPr>
          <w:rStyle w:val="FontStyle81"/>
          <w:b/>
        </w:rPr>
        <w:t>-</w:t>
      </w:r>
      <w:r w:rsidRPr="00793379">
        <w:rPr>
          <w:bCs/>
        </w:rPr>
        <w:t xml:space="preserve"> в состав комиссии при Главе ЛМР по противодействию коррупции </w:t>
      </w:r>
      <w:proofErr w:type="gramStart"/>
      <w:r w:rsidRPr="00793379">
        <w:rPr>
          <w:bCs/>
        </w:rPr>
        <w:t>в</w:t>
      </w:r>
      <w:proofErr w:type="gramEnd"/>
      <w:r w:rsidRPr="00793379">
        <w:rPr>
          <w:bCs/>
        </w:rPr>
        <w:t xml:space="preserve"> </w:t>
      </w:r>
      <w:proofErr w:type="gramStart"/>
      <w:r w:rsidRPr="00793379">
        <w:rPr>
          <w:bCs/>
        </w:rPr>
        <w:t>Лениногорском</w:t>
      </w:r>
      <w:proofErr w:type="gramEnd"/>
      <w:r w:rsidRPr="00793379">
        <w:rPr>
          <w:bCs/>
        </w:rPr>
        <w:t xml:space="preserve"> муниципальном районе</w:t>
      </w:r>
      <w:r w:rsidRPr="00793379">
        <w:t xml:space="preserve"> внесены изменения;  </w:t>
      </w:r>
    </w:p>
    <w:p w:rsidR="0093203D" w:rsidRPr="00793379" w:rsidRDefault="0093203D" w:rsidP="0093203D">
      <w:pPr>
        <w:spacing w:line="360" w:lineRule="auto"/>
        <w:ind w:firstLine="567"/>
      </w:pPr>
      <w:r w:rsidRPr="00793379">
        <w:t>-</w:t>
      </w:r>
      <w:r w:rsidRPr="00793379">
        <w:rPr>
          <w:color w:val="000000"/>
        </w:rPr>
        <w:t xml:space="preserve"> усилена работа по проведению антикоррупционной экспертизы проектов нормативно-правовых актов в ОМС Лениногорского муниципального района и ежегодное обобщение результатов ее проведения. </w:t>
      </w:r>
    </w:p>
    <w:p w:rsidR="0093203D" w:rsidRPr="00F80CAC" w:rsidRDefault="0093203D" w:rsidP="0093203D">
      <w:pPr>
        <w:pStyle w:val="4"/>
        <w:shd w:val="clear" w:color="auto" w:fill="auto"/>
        <w:tabs>
          <w:tab w:val="left" w:pos="1142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93379">
        <w:rPr>
          <w:sz w:val="28"/>
          <w:szCs w:val="28"/>
        </w:rPr>
        <w:t xml:space="preserve"> - </w:t>
      </w:r>
      <w:r w:rsidRPr="00793379">
        <w:rPr>
          <w:color w:val="000000"/>
          <w:sz w:val="28"/>
          <w:szCs w:val="28"/>
        </w:rPr>
        <w:t xml:space="preserve">активизирована работа комиссии при Главе муниципального района по противодействию коррупции и комиссии по соблюдению требований к служебному поведению </w:t>
      </w:r>
      <w:r w:rsidRPr="00F80CAC">
        <w:rPr>
          <w:color w:val="000000" w:themeColor="text1"/>
          <w:sz w:val="28"/>
          <w:szCs w:val="28"/>
        </w:rPr>
        <w:t>муниципальных служащих и урегулированию конфликта интересов в соответствие законодательству;</w:t>
      </w:r>
    </w:p>
    <w:p w:rsidR="0093203D" w:rsidRPr="00C07747" w:rsidRDefault="0093203D" w:rsidP="0093203D">
      <w:pPr>
        <w:spacing w:line="360" w:lineRule="auto"/>
        <w:ind w:firstLine="708"/>
        <w:rPr>
          <w:rFonts w:eastAsiaTheme="minorHAnsi"/>
          <w:b/>
          <w:color w:val="FF0000"/>
        </w:rPr>
      </w:pPr>
      <w:r w:rsidRPr="00F80CAC">
        <w:rPr>
          <w:color w:val="000000" w:themeColor="text1"/>
        </w:rPr>
        <w:t xml:space="preserve">Информация об исполнении мероприятий программы </w:t>
      </w:r>
      <w:r w:rsidRPr="00F80CAC">
        <w:rPr>
          <w:bCs/>
          <w:color w:val="000000" w:themeColor="text1"/>
        </w:rPr>
        <w:t xml:space="preserve">«Реализация антикоррупционной политики в Лениногорском муниципальном районе на 2015-2020 годы» за 2016г. размещена на официальном сайте Лениногорского </w:t>
      </w:r>
      <w:proofErr w:type="gramStart"/>
      <w:r w:rsidRPr="00F80CAC">
        <w:rPr>
          <w:bCs/>
          <w:color w:val="000000" w:themeColor="text1"/>
        </w:rPr>
        <w:t>муниципального</w:t>
      </w:r>
      <w:proofErr w:type="gramEnd"/>
      <w:r w:rsidRPr="00F80CAC">
        <w:rPr>
          <w:bCs/>
          <w:color w:val="000000" w:themeColor="text1"/>
        </w:rPr>
        <w:t xml:space="preserve"> района во вкладке «</w:t>
      </w:r>
      <w:r w:rsidRPr="00F80CAC">
        <w:rPr>
          <w:bCs/>
          <w:color w:val="000000" w:themeColor="text1"/>
          <w:u w:val="single"/>
        </w:rPr>
        <w:t>Противодействие коррупции</w:t>
      </w:r>
      <w:r w:rsidRPr="00F80CAC">
        <w:rPr>
          <w:bCs/>
          <w:color w:val="000000" w:themeColor="text1"/>
        </w:rPr>
        <w:t>».</w:t>
      </w:r>
    </w:p>
    <w:p w:rsidR="00A93DAD" w:rsidRPr="00A93DAD" w:rsidRDefault="00A93DAD" w:rsidP="00C767B6">
      <w:pPr>
        <w:spacing w:line="360" w:lineRule="auto"/>
        <w:ind w:firstLine="426"/>
        <w:rPr>
          <w:rFonts w:eastAsiaTheme="minorHAnsi"/>
          <w:color w:val="FF0000"/>
        </w:rPr>
      </w:pPr>
    </w:p>
    <w:p w:rsidR="00A93DAD" w:rsidRPr="00A93DAD" w:rsidRDefault="00D17054" w:rsidP="00691467">
      <w:pPr>
        <w:spacing w:line="360" w:lineRule="auto"/>
        <w:ind w:firstLine="708"/>
      </w:pPr>
      <w:r w:rsidRPr="00A93DAD">
        <w:rPr>
          <w:rFonts w:eastAsiaTheme="minorHAnsi"/>
        </w:rPr>
        <w:t xml:space="preserve">Г) </w:t>
      </w:r>
      <w:r w:rsidR="00A93DAD" w:rsidRPr="00A93DAD">
        <w:t xml:space="preserve">В соответствии с требованиями Федерального закона «Об антикоррупционной экспертизе нормативных правовых актов и проектов нормативных правовых актов» за отчетный период на официальном интернет-сайте Лениногорского муниципального района для проведения независимой антикоррупционной экспертизы размещено </w:t>
      </w:r>
      <w:r w:rsidR="00A93DAD" w:rsidRPr="00A93DAD">
        <w:rPr>
          <w:b/>
        </w:rPr>
        <w:t>96</w:t>
      </w:r>
      <w:r w:rsidR="00A93DAD" w:rsidRPr="00A93DAD">
        <w:rPr>
          <w:b/>
          <w:bCs/>
        </w:rPr>
        <w:t xml:space="preserve"> </w:t>
      </w:r>
      <w:r w:rsidR="00A93DAD" w:rsidRPr="00A93DAD">
        <w:t xml:space="preserve"> проекта НПА.</w:t>
      </w:r>
    </w:p>
    <w:p w:rsidR="00A93DAD" w:rsidRPr="00A93DAD" w:rsidRDefault="00A93DAD" w:rsidP="00C767B6">
      <w:pPr>
        <w:spacing w:line="360" w:lineRule="auto"/>
      </w:pPr>
      <w:r w:rsidRPr="00A93DAD">
        <w:tab/>
        <w:t>Перечень проектов НПА размещенных на сайте:</w:t>
      </w:r>
    </w:p>
    <w:p w:rsidR="00A93DAD" w:rsidRPr="00A93DAD" w:rsidRDefault="005C5329" w:rsidP="0069146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hyperlink r:id="rId13" w:tooltip="Об утверждении правил осуществления ведомственного контроля в сфере закупок для обеспечения муниципальных нужд. Дата начала проведения независимой антикоррупционной экспертизы – 22.11.2016   дата окончания – 02.12.2016. Экспертное заключение направляется по ад" w:history="1">
        <w:r w:rsidR="00A93DAD" w:rsidRPr="00A93DAD">
          <w:rPr>
            <w:lang w:eastAsia="ru-RU"/>
          </w:rPr>
          <w:t xml:space="preserve">Об утверждении правил осуществления ведомственного контроля в сфере закупок для обеспечения муниципальных нужд. </w:t>
        </w:r>
      </w:hyperlink>
      <w:r w:rsidR="00A93DAD" w:rsidRPr="00A93DAD">
        <w:rPr>
          <w:lang w:eastAsia="ru-RU"/>
        </w:rPr>
        <w:t xml:space="preserve"> </w:t>
      </w:r>
    </w:p>
    <w:p w:rsidR="00A93DAD" w:rsidRPr="00A93DAD" w:rsidRDefault="005C5329" w:rsidP="0069146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hyperlink r:id="rId14" w:tooltip="Проект решения " w:history="1">
        <w:r w:rsidR="00A93DAD" w:rsidRPr="00A93DAD">
          <w:rPr>
            <w:lang w:eastAsia="ru-RU"/>
          </w:rPr>
          <w:t>Проект решения «Об утверждении порядка досрочного прекращения полномочий в связи с утратой доверия лиц, замещающих муниципальные должнос</w:t>
        </w:r>
        <w:r w:rsidR="00691467">
          <w:rPr>
            <w:lang w:eastAsia="ru-RU"/>
          </w:rPr>
          <w:t>ти в муниципальном образовании «</w:t>
        </w:r>
        <w:r w:rsidR="00A93DAD" w:rsidRPr="00A93DAD">
          <w:rPr>
            <w:lang w:eastAsia="ru-RU"/>
          </w:rPr>
          <w:t>Лениногорский муниципальный район</w:t>
        </w:r>
        <w:r w:rsidR="00691467">
          <w:rPr>
            <w:lang w:eastAsia="ru-RU"/>
          </w:rPr>
          <w:t>»</w:t>
        </w:r>
      </w:hyperlink>
      <w:r w:rsidR="00691467">
        <w:rPr>
          <w:lang w:eastAsia="ru-RU"/>
        </w:rPr>
        <w:t>.</w:t>
      </w:r>
    </w:p>
    <w:p w:rsidR="00A93DAD" w:rsidRPr="00A93DAD" w:rsidRDefault="005C5329" w:rsidP="0069146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hyperlink r:id="rId15" w:tooltip="Проект  решения " w:history="1">
        <w:r w:rsidR="00A93DAD" w:rsidRPr="00A93DAD">
          <w:rPr>
            <w:lang w:eastAsia="ru-RU"/>
          </w:rPr>
          <w:t xml:space="preserve">Проект решения «Об утверждении Устава муниципальное образование Лениногорский муниципальный район» Республики Татарстан в новой редакции». </w:t>
        </w:r>
      </w:hyperlink>
      <w:r w:rsidR="00A93DAD" w:rsidRPr="00A93DAD">
        <w:rPr>
          <w:lang w:eastAsia="ru-RU"/>
        </w:rPr>
        <w:t xml:space="preserve"> </w:t>
      </w:r>
    </w:p>
    <w:p w:rsidR="00A93DAD" w:rsidRPr="00A93DAD" w:rsidRDefault="005C5329" w:rsidP="0069146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hyperlink r:id="rId16" w:tooltip="Проект изменений в Устав муниципального образования " w:history="1">
        <w:r w:rsidR="00A93DAD" w:rsidRPr="00A93DAD">
          <w:rPr>
            <w:lang w:eastAsia="ru-RU"/>
          </w:rPr>
          <w:t xml:space="preserve">Проект изменений в Устав муниципального образования «Лениногорский муниципальный район» Республики Татарстан. </w:t>
        </w:r>
      </w:hyperlink>
    </w:p>
    <w:p w:rsidR="00A93DAD" w:rsidRPr="00A93DAD" w:rsidRDefault="00A93DAD" w:rsidP="0069146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Административного регламента предоставления муниципальной услуги по постановке на учет  нуждающихся в улучшении жилищных условий в системе социальной</w:t>
      </w:r>
      <w:r w:rsidR="00691467">
        <w:rPr>
          <w:lang w:eastAsia="ru-RU"/>
        </w:rPr>
        <w:t xml:space="preserve"> ипотеки в Республике Татарстан.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 xml:space="preserve">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</w:t>
      </w:r>
      <w:r w:rsidRPr="00FA19B2">
        <w:rPr>
          <w:lang w:eastAsia="ru-RU"/>
        </w:rPr>
        <w:t>по программе «Обеспечение жильем молодых семей в Республике Татарстан»;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Административного регламента предоставления муниципальной услуги по постановке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Административного регламента предоставления муниципальной услуги  по постановке на учет отдельных категорий граждан, нуждающихся в жилых помещениях;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Административного регламента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Административного регламента предоставления муниципальной услуги по предоставлению гражданам жилых помещений по договорам найма служебного жилого помещения;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Административного регламента предоставления муниципальной услуги по постановке на учет и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«Маяк», и приравненных к ним лицам.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lastRenderedPageBreak/>
        <w:t>Административный регламент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муниципальной услуги по </w:t>
      </w:r>
      <w:r w:rsidRPr="00A93DAD">
        <w:rPr>
          <w:lang w:eastAsia="ru-RU"/>
        </w:rPr>
        <w:t xml:space="preserve">выдаче </w:t>
      </w:r>
      <w:r w:rsidRPr="00FA19B2">
        <w:rPr>
          <w:lang w:eastAsia="ru-RU"/>
        </w:rPr>
        <w:t>разрешения на право организации розничного рынка;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Административный регламент предоставления муниципальной услуги по выдаче справки (выписки);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муниципальной услуги по </w:t>
      </w:r>
      <w:r w:rsidRPr="00A93DAD">
        <w:rPr>
          <w:lang w:eastAsia="ru-RU"/>
        </w:rPr>
        <w:t xml:space="preserve">выдаче </w:t>
      </w:r>
      <w:r w:rsidRPr="00FA19B2">
        <w:rPr>
          <w:lang w:eastAsia="ru-RU"/>
        </w:rPr>
        <w:t>разрешения на переустройство и (или) перепланировку жилого помещения;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Административный регламент предоставления муниципальной услуги по выдаче уведомления о переводе (отказе в переводе) жилого (нежилого) помещения в нежилое (жилое) помещение;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Административный регламент предоставления муниципальной услуги по оформлению документов при передаче жилых помещений в собственность граждан;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признанию 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муниципальной услуги по </w:t>
      </w:r>
      <w:r w:rsidRPr="00A93DAD">
        <w:rPr>
          <w:lang w:eastAsia="ru-RU"/>
        </w:rPr>
        <w:t>выдаче разрешения на строительство, реконструкцию объектов капитального строительства;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муниципальной услуги  по </w:t>
      </w:r>
      <w:r w:rsidRPr="00A93DAD">
        <w:rPr>
          <w:lang w:eastAsia="ru-RU"/>
        </w:rPr>
        <w:t>выдаче разрешения на ввод объекта в эксплуатацию;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</w:t>
      </w:r>
      <w:r w:rsidRPr="00A93DAD">
        <w:rPr>
          <w:lang w:eastAsia="ru-RU"/>
        </w:rPr>
        <w:t>муниципальной</w:t>
      </w:r>
      <w:r w:rsidRPr="00FA19B2">
        <w:rPr>
          <w:lang w:eastAsia="ru-RU"/>
        </w:rPr>
        <w:t xml:space="preserve"> услуги по выдаче ордера на производство земляных работ;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муниципальной услуги по </w:t>
      </w:r>
      <w:r w:rsidRPr="00A93DAD">
        <w:rPr>
          <w:lang w:eastAsia="ru-RU"/>
        </w:rPr>
        <w:t>выдаче разрешения на установку и эксплуатацию рекламной конструкции;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lastRenderedPageBreak/>
        <w:t>Административный регламент предоставления муниципальной услуги по подготовке и выдаче градостроительного плана земельного участка;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</w:t>
      </w:r>
      <w:r w:rsidRPr="00A93DAD">
        <w:rPr>
          <w:lang w:eastAsia="ru-RU"/>
        </w:rPr>
        <w:t>муниципальной</w:t>
      </w:r>
      <w:r w:rsidRPr="00FA19B2">
        <w:rPr>
          <w:lang w:eastAsia="ru-RU"/>
        </w:rPr>
        <w:t xml:space="preserve"> услуги по согласованию строительства балкона (лоджии)  в квартире, расположенной на первом этаже многоквартирного жилого дома;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</w:t>
      </w:r>
      <w:r w:rsidRPr="00A93DAD">
        <w:rPr>
          <w:lang w:eastAsia="ru-RU"/>
        </w:rPr>
        <w:t>муниципальной</w:t>
      </w:r>
      <w:r w:rsidRPr="00FA19B2">
        <w:rPr>
          <w:lang w:eastAsia="ru-RU"/>
        </w:rPr>
        <w:t xml:space="preserve"> услуги по согласованию схемы трасс инженерных сетей и коммуникаций;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</w:t>
      </w:r>
      <w:r w:rsidRPr="00A93DAD">
        <w:rPr>
          <w:lang w:eastAsia="ru-RU"/>
        </w:rPr>
        <w:t>муниципальной</w:t>
      </w:r>
      <w:r w:rsidRPr="00FA19B2">
        <w:rPr>
          <w:lang w:eastAsia="ru-RU"/>
        </w:rPr>
        <w:t xml:space="preserve"> услуги по выдаче выписки из Генерального плана поселения;</w:t>
      </w:r>
    </w:p>
    <w:p w:rsidR="00A93DAD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предоставления </w:t>
      </w:r>
      <w:r w:rsidRPr="00A93DAD">
        <w:rPr>
          <w:lang w:eastAsia="ru-RU"/>
        </w:rPr>
        <w:t>муниципальной</w:t>
      </w:r>
      <w:r w:rsidRPr="00FA19B2">
        <w:rPr>
          <w:lang w:eastAsia="ru-RU"/>
        </w:rPr>
        <w:t xml:space="preserve"> услуги по выдаче разрешения на вырубку, </w:t>
      </w:r>
      <w:proofErr w:type="spellStart"/>
      <w:r w:rsidRPr="00FA19B2">
        <w:rPr>
          <w:lang w:eastAsia="ru-RU"/>
        </w:rPr>
        <w:t>кронирование</w:t>
      </w:r>
      <w:proofErr w:type="spellEnd"/>
      <w:r w:rsidRPr="00FA19B2">
        <w:rPr>
          <w:lang w:eastAsia="ru-RU"/>
        </w:rPr>
        <w:t xml:space="preserve"> или посадку деревьев и кустарников;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оформлению охранного обязательства собственникам и пользователям на объект культурного наследия местного (муниципального) значения;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 xml:space="preserve">О внесении изменения в Административный регламент предоставления муниципальной услуги по </w:t>
      </w:r>
      <w:r w:rsidRPr="00FA19B2">
        <w:rPr>
          <w:lang w:eastAsia="ru-RU"/>
        </w:rPr>
        <w:t>присвоению, изменению и аннулированию адресов</w:t>
      </w:r>
      <w:r w:rsidRPr="00A93DAD">
        <w:rPr>
          <w:lang w:eastAsia="ru-RU"/>
        </w:rPr>
        <w:t xml:space="preserve">, утвержденный постановлением Исполнительного комитета муниципального </w:t>
      </w:r>
      <w:r w:rsidRPr="00A93DAD">
        <w:rPr>
          <w:lang w:eastAsia="ru-RU"/>
        </w:rPr>
        <w:lastRenderedPageBreak/>
        <w:t>образования «Лениногорский муниципальный район от «30» октября 2015 г. №931.</w:t>
      </w:r>
    </w:p>
    <w:p w:rsidR="008C36E0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торгов;</w:t>
      </w:r>
    </w:p>
    <w:p w:rsidR="008C36E0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Административный регламент предоставления муниципальной услуги</w:t>
      </w:r>
      <w:r w:rsidRPr="008C36E0">
        <w:rPr>
          <w:lang w:eastAsia="ru-RU"/>
        </w:rPr>
        <w:t xml:space="preserve"> по предварительному согласованию предоставления земельного участка;</w:t>
      </w:r>
    </w:p>
    <w:p w:rsidR="008C36E0" w:rsidRPr="00FA19B2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государственной или муниципальной собственности, в собственность собственникам зданий, строений, сооружений, расположенных на земельном участке, за выкуп;</w:t>
      </w:r>
    </w:p>
    <w:p w:rsidR="00A93DAD" w:rsidRPr="008C36E0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Административный регламент предоставления муниципальной услуги по утверждение схемы земельного участка или земельных участков на кадастровом плане территорий;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предоставление муниципальной услуги по выдаче разрешения на использование объекта незавершенного строительства;</w:t>
      </w:r>
    </w:p>
    <w:p w:rsid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 xml:space="preserve">Административный регламент </w:t>
      </w:r>
      <w:r w:rsidRPr="00A93DAD">
        <w:rPr>
          <w:lang w:eastAsia="ru-RU"/>
        </w:rPr>
        <w:t>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предоставление земельного участка, находящегося в муниципальной собственности, в постоянное (бессрочное) пользование;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предоставление земельного участка, находящегося в муниципальной собственности, в собственность бесплатно;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предоставление земельного участка, находящегося в муниципальной собственности, в безвозмездное срочное пользование;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lastRenderedPageBreak/>
        <w:t>Административный регламент предоставления муниципальной услуги по продаже земельного участка, находящегося в муниципальной собственности, без проведения торгов;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предоставление земельного участка, находящегося в муниципальной собственности, в аренду без проведения торгов;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аренду на торгах, проводимых в форме аукциона;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 xml:space="preserve">Административный регламент предоставления муниципальной услуги по предоставлению земельного участка, находящегося в муниципальной </w:t>
      </w:r>
      <w:r w:rsidRPr="00183BEC">
        <w:rPr>
          <w:lang w:eastAsia="ru-RU"/>
        </w:rPr>
        <w:lastRenderedPageBreak/>
        <w:t>собственности, в собственность (аренду) гражданам для ведения личного подсобного хозяйства в границах населенного пункта;</w:t>
      </w:r>
    </w:p>
    <w:p w:rsidR="00F03183" w:rsidRPr="00F03183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садоводства;</w:t>
      </w:r>
    </w:p>
    <w:p w:rsidR="006919C1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хозяйства;</w:t>
      </w:r>
    </w:p>
    <w:p w:rsidR="006919C1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принятию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другую;</w:t>
      </w:r>
    </w:p>
    <w:p w:rsidR="006919C1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6919C1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принятию решения о выкупе земельного участка;</w:t>
      </w:r>
    </w:p>
    <w:p w:rsidR="006919C1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имущества;</w:t>
      </w:r>
    </w:p>
    <w:p w:rsidR="006919C1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внесению изменений в до</w:t>
      </w:r>
      <w:r w:rsidR="006919C1" w:rsidRPr="00183BEC">
        <w:rPr>
          <w:lang w:eastAsia="ru-RU"/>
        </w:rPr>
        <w:t>говор аренды земельного участка</w:t>
      </w:r>
      <w:r w:rsidRPr="00183BEC">
        <w:rPr>
          <w:lang w:eastAsia="ru-RU"/>
        </w:rPr>
        <w:t>;</w:t>
      </w:r>
    </w:p>
    <w:p w:rsidR="00A93DAD" w:rsidRPr="006919C1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6919C1">
        <w:rPr>
          <w:lang w:eastAsia="ru-RU"/>
        </w:rPr>
        <w:t xml:space="preserve">Административный регламент предоставления муниципальной услуги по включению в списки граждан, </w:t>
      </w:r>
      <w:r w:rsidRPr="00FA19B2">
        <w:rPr>
          <w:lang w:eastAsia="ru-RU"/>
        </w:rPr>
        <w:t>изъявивших желание улучшить жилищные условия с использованием социальных выплат и выдаче с</w:t>
      </w:r>
      <w:r w:rsidRPr="006919C1">
        <w:rPr>
          <w:lang w:eastAsia="ru-RU"/>
        </w:rPr>
        <w:t>видетельства о предоставлении социальной выплаты на строительство (приобретение) жилья в сельской местности;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lastRenderedPageBreak/>
        <w:t>Административный регламент предоставления муниципальной услуги по предоставлению содержащихся в информационной системе обеспечения градостроительной деятельности сведений;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выдаче разрешения на поиск клада на земельных участках, являющихся муниципальной собственностью;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муниципальных преференций;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по предоставлению муниципальной услуги по постановке на учет лиц в качестве лиц, имеющих право на предоставление земельных участков в собственность бесплатно;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передаче в аренду муниципального имущества казны;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заключению соглашения об установлении сервитута в отношении земельного участка, находящегося в муниципальной собственности;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принятию ранее приватизированных жилых помещений в муниципальную собственность;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в аренду муниципального имущества, входящего в реестр муниципальной собственности;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изменению вида условно разрешенного использования земельного участка;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 xml:space="preserve">Административный регламент предоставления муниципальной услуги по бесплатному предоставлению земельного участка гражданину, являющемуся </w:t>
      </w:r>
      <w:r w:rsidRPr="00183BEC">
        <w:rPr>
          <w:lang w:eastAsia="ru-RU"/>
        </w:rPr>
        <w:lastRenderedPageBreak/>
        <w:t>членом садоводческого, огороднического, дачного некоммерческого объединения граждан;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относящегося к имуществу общего пользования садоводческого, огороднического, дачного некоммерческого объединения граждан;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принятию решения о предварительном согласовании места размещения объекта;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строительства;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Административный регламент предоставления муниципальной услуги по расторжению действующего договора аренды муниципального имущества.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Лениногорского районного Совета «Проект изменений и дополнений  в Устав муниципального образования «Лениногорский муниципальный район» Республики Татарстан»;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Лениногорского городского Совета «Проект изменений и дополнений в Устав муниципального образования город Лениногорск Лениногорского муниципального района Республики Татарстан»;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lastRenderedPageBreak/>
        <w:t>Решение Совета 24 Сельских поселений «</w:t>
      </w:r>
      <w:r w:rsidRPr="00183BEC">
        <w:rPr>
          <w:lang w:eastAsia="ru-RU"/>
        </w:rPr>
        <w:t>Проект изменений и дополнений в Устав муниципального образования «сельское поселение» Лениногорского муниципального района Республики Татарстан»;</w:t>
      </w:r>
    </w:p>
    <w:p w:rsidR="00A93DAD" w:rsidRPr="00183BEC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</w:t>
      </w:r>
      <w:r w:rsidR="00A93DAD" w:rsidRPr="00183BEC">
        <w:rPr>
          <w:lang w:eastAsia="ru-RU"/>
        </w:rPr>
        <w:t>роект постановления Исполнительного комитета Лениногорского муниципального района «Об утверждении Порядка разработки, утверждения и реализации муниципальных программ и критериев оценки эффективности реализации муниципальных программ».</w:t>
      </w:r>
    </w:p>
    <w:p w:rsidR="00A93DAD" w:rsidRPr="00A93DAD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</w:t>
      </w:r>
      <w:r w:rsidR="00A93DAD" w:rsidRPr="00A93DAD">
        <w:rPr>
          <w:lang w:eastAsia="ru-RU"/>
        </w:rPr>
        <w:t xml:space="preserve">роект постановления Исполнительного комитета муниципального образования город Лениногорск  «Об утверждении </w:t>
      </w:r>
      <w:r w:rsidR="00A93DAD" w:rsidRPr="00183BEC">
        <w:rPr>
          <w:lang w:eastAsia="ru-RU"/>
        </w:rPr>
        <w:t xml:space="preserve">Правил создания и использования рекреационных зон отдыха в  </w:t>
      </w:r>
      <w:proofErr w:type="spellStart"/>
      <w:r w:rsidR="00A93DAD" w:rsidRPr="00183BEC">
        <w:rPr>
          <w:lang w:eastAsia="ru-RU"/>
        </w:rPr>
        <w:t>водоохранной</w:t>
      </w:r>
      <w:proofErr w:type="spellEnd"/>
      <w:r w:rsidR="00A93DAD" w:rsidRPr="00183BEC">
        <w:rPr>
          <w:lang w:eastAsia="ru-RU"/>
        </w:rPr>
        <w:t xml:space="preserve"> зоне водных объектов общего пользования, </w:t>
      </w:r>
      <w:r w:rsidR="00A93DAD" w:rsidRPr="00A93DAD">
        <w:rPr>
          <w:lang w:eastAsia="ru-RU"/>
        </w:rPr>
        <w:t>находящихся на  землях муниципальной и государственной собственности Республики Татарстан».</w:t>
      </w:r>
    </w:p>
    <w:p w:rsidR="00A93DAD" w:rsidRPr="00A93DAD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</w:t>
      </w:r>
      <w:r w:rsidR="00A93DAD" w:rsidRPr="00A93DAD">
        <w:rPr>
          <w:lang w:eastAsia="ru-RU"/>
        </w:rPr>
        <w:t xml:space="preserve">роект  решения Лениногорского районного Совета «Об утверждении Устава муниципальное образование Лениногорский муниципальный район» Республики Татарстан в новой редакции»; </w:t>
      </w:r>
    </w:p>
    <w:p w:rsidR="00A93DAD" w:rsidRPr="00183BEC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</w:t>
      </w:r>
      <w:r w:rsidR="00A93DAD" w:rsidRPr="00A93DAD">
        <w:rPr>
          <w:lang w:eastAsia="ru-RU"/>
        </w:rPr>
        <w:t>роекты Решения Лениногорского городского Совета</w:t>
      </w:r>
      <w:proofErr w:type="gramStart"/>
      <w:r w:rsidR="00A93DAD" w:rsidRPr="00A93DAD">
        <w:rPr>
          <w:lang w:eastAsia="ru-RU"/>
        </w:rPr>
        <w:t xml:space="preserve"> </w:t>
      </w:r>
      <w:r w:rsidR="00A93DAD" w:rsidRPr="00183BEC">
        <w:rPr>
          <w:lang w:eastAsia="ru-RU"/>
        </w:rPr>
        <w:t>О</w:t>
      </w:r>
      <w:proofErr w:type="gramEnd"/>
      <w:r w:rsidR="00A93DAD" w:rsidRPr="00183BEC">
        <w:rPr>
          <w:lang w:eastAsia="ru-RU"/>
        </w:rPr>
        <w:t xml:space="preserve">б утверждении Положения о муниципальной службе в </w:t>
      </w:r>
      <w:r w:rsidR="00A93DAD" w:rsidRPr="00A93DAD">
        <w:rPr>
          <w:lang w:eastAsia="ru-RU"/>
        </w:rPr>
        <w:t xml:space="preserve">муниципальном образовании город Лениногорск   </w:t>
      </w:r>
      <w:r w:rsidR="00A93DAD" w:rsidRPr="00183BEC">
        <w:rPr>
          <w:lang w:eastAsia="ru-RU"/>
        </w:rPr>
        <w:t>Лениногорского муниципального Республики Татарстан»;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183BEC">
        <w:rPr>
          <w:lang w:eastAsia="ru-RU"/>
        </w:rPr>
        <w:t>«Об утверждении Устава муниципального образования  город Лениногорск Лениногорского муниципального района Республики Татарстан в новой редакции».</w:t>
      </w:r>
    </w:p>
    <w:p w:rsidR="00A93DAD" w:rsidRPr="00A93DAD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</w:t>
      </w:r>
      <w:r w:rsidR="00A93DAD" w:rsidRPr="00A93DAD">
        <w:rPr>
          <w:lang w:eastAsia="ru-RU"/>
        </w:rPr>
        <w:t>роект решения Совета сельского поселения «Об утверждении Устава муниципальное образование «сельское поселение» Лениногорского муниципального района Республики Татарстан в новой редакции».</w:t>
      </w:r>
    </w:p>
    <w:p w:rsidR="00A93DAD" w:rsidRPr="00A93DAD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Т</w:t>
      </w:r>
      <w:r w:rsidR="00A93DAD" w:rsidRPr="00A93DAD">
        <w:rPr>
          <w:lang w:eastAsia="ru-RU"/>
        </w:rPr>
        <w:t>ипового решения Совета муниципального образования  сельское поселение» Лениногорского муниципального района Республики Татарстан «Об утверждении Положения об Исполнительном комитете муниципального образования «сельское поселение» Лениногорского муниципального района Республики Татарстан в новой редакции»;</w:t>
      </w:r>
    </w:p>
    <w:p w:rsidR="00A93DAD" w:rsidRPr="00183BEC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Р</w:t>
      </w:r>
      <w:r w:rsidR="00A93DAD" w:rsidRPr="00183BEC">
        <w:rPr>
          <w:lang w:eastAsia="ru-RU"/>
        </w:rPr>
        <w:t xml:space="preserve">ешение Совета муниципального образования «Лениногорский муниципальный район» Республики Татарстан «Об утверждении </w:t>
      </w:r>
      <w:r w:rsidR="00A93DAD" w:rsidRPr="00A93DAD">
        <w:rPr>
          <w:lang w:eastAsia="ru-RU"/>
        </w:rPr>
        <w:t xml:space="preserve">Положения об </w:t>
      </w:r>
      <w:r w:rsidR="00A93DAD" w:rsidRPr="00A93DAD">
        <w:rPr>
          <w:lang w:eastAsia="ru-RU"/>
        </w:rPr>
        <w:lastRenderedPageBreak/>
        <w:t>Исполнительном комитете муниципального образования «Лениногорский муниципальный район» в новой редакции</w:t>
      </w:r>
      <w:r w:rsidR="00A93DAD" w:rsidRPr="00183BEC">
        <w:rPr>
          <w:lang w:eastAsia="ru-RU"/>
        </w:rPr>
        <w:t>»;</w:t>
      </w:r>
    </w:p>
    <w:p w:rsidR="00A93DAD" w:rsidRPr="00A93DAD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Р</w:t>
      </w:r>
      <w:r w:rsidR="00A93DAD" w:rsidRPr="00A93DAD">
        <w:rPr>
          <w:lang w:eastAsia="ru-RU"/>
        </w:rPr>
        <w:t xml:space="preserve">ешение Лениногорского городского Совета муниципального образования город Лениногорск </w:t>
      </w:r>
      <w:r w:rsidR="00A93DAD" w:rsidRPr="00183BEC">
        <w:rPr>
          <w:lang w:eastAsia="ru-RU"/>
        </w:rPr>
        <w:t xml:space="preserve">«Об утверждении </w:t>
      </w:r>
      <w:r w:rsidR="00A93DAD" w:rsidRPr="00A93DAD">
        <w:rPr>
          <w:lang w:eastAsia="ru-RU"/>
        </w:rPr>
        <w:t>Положения об Исполнительном комитете муниципального образования город Лениногорск Лениногорского муниципального района в новой редакции».</w:t>
      </w:r>
    </w:p>
    <w:p w:rsidR="00A93DAD" w:rsidRPr="00A93DAD" w:rsidRDefault="00183BEC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Т</w:t>
      </w:r>
      <w:r w:rsidR="00A93DAD" w:rsidRPr="00A93DAD">
        <w:rPr>
          <w:lang w:eastAsia="ru-RU"/>
        </w:rPr>
        <w:t>иповое решение Совета поселений Лениногорского муниципального района Республики Татарстан «Об утверждении правил  создания, содержания и охраны зеленых насаждений, находящихся на территории муниципального образования поселения Лениногорского муниципального района  Республики Татарстан»;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FA19B2">
        <w:rPr>
          <w:lang w:eastAsia="ru-RU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A93DAD">
        <w:rPr>
          <w:lang w:eastAsia="ru-RU"/>
        </w:rPr>
        <w:t>;</w:t>
      </w:r>
    </w:p>
    <w:p w:rsidR="00A93DAD" w:rsidRPr="00A93DAD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proofErr w:type="gramStart"/>
      <w:r w:rsidRPr="00A93DAD">
        <w:rPr>
          <w:lang w:eastAsia="ru-RU"/>
        </w:rPr>
        <w:t>Об утверждении</w:t>
      </w:r>
      <w:r w:rsidRPr="00A93DAD">
        <w:rPr>
          <w:lang w:eastAsia="ru-RU"/>
        </w:rPr>
        <w:tab/>
        <w:t>Правил определения нормативных затрат на обеспечение функций органов местного самоуправления муниципального образования «Лениногорский муниципальный район», в том числе подведомственных им казенных учреждений;</w:t>
      </w:r>
      <w:proofErr w:type="gramEnd"/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Об утверждении правил осуществления ведомственного контроля в сфере закупок для обеспечения муниципальных нужд;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>О</w:t>
      </w:r>
      <w:r w:rsidR="00183BEC">
        <w:rPr>
          <w:lang w:eastAsia="ru-RU"/>
        </w:rPr>
        <w:t>б</w:t>
      </w:r>
      <w:r w:rsidRPr="00A93DAD">
        <w:rPr>
          <w:lang w:eastAsia="ru-RU"/>
        </w:rPr>
        <w:t xml:space="preserve"> установлении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нужд. 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 xml:space="preserve">Административный регламент предоставления муниципальной услуги по выдаче разрешения на вырубку, </w:t>
      </w:r>
      <w:proofErr w:type="spellStart"/>
      <w:r w:rsidRPr="00A93DAD">
        <w:rPr>
          <w:lang w:eastAsia="ru-RU"/>
        </w:rPr>
        <w:t>кронирование</w:t>
      </w:r>
      <w:proofErr w:type="spellEnd"/>
      <w:r w:rsidRPr="00A93DAD">
        <w:rPr>
          <w:lang w:eastAsia="ru-RU"/>
        </w:rPr>
        <w:t xml:space="preserve"> или посадку деревьев и кустарников.</w:t>
      </w:r>
    </w:p>
    <w:p w:rsidR="00A93DAD" w:rsidRPr="00183BEC" w:rsidRDefault="005C5329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hyperlink r:id="rId17" w:tooltip="Проект решения " w:history="1">
        <w:r w:rsidR="00A93DAD" w:rsidRPr="00A93DAD">
          <w:rPr>
            <w:lang w:eastAsia="ru-RU"/>
          </w:rPr>
          <w:t>Проект решения «Об утверждении Положения об Исполнительном комитете муниципального образования «сельское поселение» Лениногорского муниципального района Республики Татарстан в новой редакции»</w:t>
        </w:r>
      </w:hyperlink>
      <w:r w:rsidR="00A93DAD" w:rsidRPr="00A93DAD">
        <w:rPr>
          <w:lang w:eastAsia="ru-RU"/>
        </w:rPr>
        <w:t>.</w:t>
      </w:r>
    </w:p>
    <w:p w:rsidR="00A93DAD" w:rsidRPr="00183BEC" w:rsidRDefault="00A93DAD" w:rsidP="00FA1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lang w:eastAsia="ru-RU"/>
        </w:rPr>
      </w:pPr>
      <w:r w:rsidRPr="00A93DAD">
        <w:rPr>
          <w:lang w:eastAsia="ru-RU"/>
        </w:rPr>
        <w:t xml:space="preserve">Об утверждении Положения о порядке и условиях обеспечения реализации права на получение бесплатной юридической помощи гражданами, </w:t>
      </w:r>
      <w:r w:rsidRPr="00A93DAD">
        <w:rPr>
          <w:lang w:eastAsia="ru-RU"/>
        </w:rPr>
        <w:lastRenderedPageBreak/>
        <w:t>пострадавшими в результате чрезвычайной ситуации, в рамках государственной системы бесплатной юридической помощи.</w:t>
      </w:r>
    </w:p>
    <w:p w:rsidR="00A93DAD" w:rsidRPr="00A93DAD" w:rsidRDefault="00A93DAD" w:rsidP="00FA19B2">
      <w:pPr>
        <w:spacing w:line="360" w:lineRule="auto"/>
        <w:ind w:firstLine="709"/>
      </w:pPr>
      <w:proofErr w:type="gramStart"/>
      <w:r w:rsidRPr="00A93DAD">
        <w:t xml:space="preserve">Заключений по информационно-коммуникационной сети Интернет по результатам независимой антикоррупционной экспертизы для рассмотрения в юридический отдел Лениногорского муниципального района поступило </w:t>
      </w:r>
      <w:r w:rsidRPr="00A93DAD">
        <w:rPr>
          <w:b/>
        </w:rPr>
        <w:t xml:space="preserve">1 </w:t>
      </w:r>
      <w:r w:rsidRPr="00A93DAD">
        <w:t>экспертное заключение независимой антикоррупционной экспертизы от 30.08.2016 года на Решение Совета муниципального образования «Лениногорский муниципальный район» Республики Татарстан от 8 декабря 2005 г. №20 «Об Уставе муниципального образования «Лениногорский муниципальный район» Республики Татарстан».</w:t>
      </w:r>
      <w:proofErr w:type="gramEnd"/>
      <w:r w:rsidRPr="00A93DAD">
        <w:t xml:space="preserve"> В результате рассмотрения экспертного заключения установлено, что нарушение статьи 9 Федерального закона от 17.01.1992 N 2202-1 "О прокуратуре Российской Федерации"  не было допущено. В связи с чем, Совет муниципального образования «Лениногорский муниципальный район» Республики Татарстан предложение о дополнении статьи 70 Устава муниципального образования «Лениногорский муниципальный район» Республики Татарстан положением о праве, касающемся участия прокурора в правотворческой деятельности, отклонило. </w:t>
      </w:r>
    </w:p>
    <w:p w:rsidR="00A93DAD" w:rsidRPr="00A93DAD" w:rsidRDefault="00A93DAD" w:rsidP="00C767B6">
      <w:pPr>
        <w:spacing w:line="360" w:lineRule="auto"/>
        <w:rPr>
          <w:rFonts w:eastAsiaTheme="minorHAnsi"/>
          <w:color w:val="FF0000"/>
        </w:rPr>
      </w:pPr>
    </w:p>
    <w:p w:rsidR="007874F3" w:rsidRPr="00D87099" w:rsidRDefault="00D17054" w:rsidP="007F6E73">
      <w:pPr>
        <w:spacing w:line="360" w:lineRule="auto"/>
        <w:ind w:firstLine="708"/>
        <w:rPr>
          <w:color w:val="000000" w:themeColor="text1"/>
        </w:rPr>
      </w:pPr>
      <w:r w:rsidRPr="007F6E73">
        <w:rPr>
          <w:rFonts w:eastAsiaTheme="minorHAnsi"/>
          <w:color w:val="000000" w:themeColor="text1"/>
        </w:rPr>
        <w:t xml:space="preserve">Д) </w:t>
      </w:r>
      <w:r w:rsidR="007874F3" w:rsidRPr="00D87099">
        <w:rPr>
          <w:color w:val="000000" w:themeColor="text1"/>
        </w:rPr>
        <w:t xml:space="preserve">С 3 по 6 октября 2016 г. прошёл муниципальный этап республиканского конкурс творческих работ «Надо жить честно!» (рисунки, коллажи, плакаты), в </w:t>
      </w:r>
      <w:proofErr w:type="gramStart"/>
      <w:r w:rsidR="007874F3" w:rsidRPr="00D87099">
        <w:rPr>
          <w:color w:val="000000" w:themeColor="text1"/>
        </w:rPr>
        <w:t>котором</w:t>
      </w:r>
      <w:proofErr w:type="gramEnd"/>
      <w:r w:rsidR="007874F3" w:rsidRPr="00D87099">
        <w:rPr>
          <w:color w:val="000000" w:themeColor="text1"/>
        </w:rPr>
        <w:t xml:space="preserve"> приняли участие 24 учащихся 17 </w:t>
      </w:r>
      <w:proofErr w:type="spellStart"/>
      <w:r w:rsidR="007874F3" w:rsidRPr="00D87099">
        <w:rPr>
          <w:color w:val="000000" w:themeColor="text1"/>
        </w:rPr>
        <w:t>обшеобразовательных</w:t>
      </w:r>
      <w:proofErr w:type="spellEnd"/>
      <w:r w:rsidR="007874F3" w:rsidRPr="00D87099">
        <w:rPr>
          <w:color w:val="000000" w:themeColor="text1"/>
        </w:rPr>
        <w:t xml:space="preserve"> школ. Лучшие работы  учащиеся СОШ № 13,12, «</w:t>
      </w:r>
      <w:proofErr w:type="spellStart"/>
      <w:r w:rsidR="007874F3" w:rsidRPr="00D87099">
        <w:rPr>
          <w:color w:val="000000" w:themeColor="text1"/>
        </w:rPr>
        <w:t>Зелёнорощинской</w:t>
      </w:r>
      <w:proofErr w:type="spellEnd"/>
      <w:r w:rsidR="007874F3" w:rsidRPr="00D87099">
        <w:rPr>
          <w:color w:val="000000" w:themeColor="text1"/>
        </w:rPr>
        <w:t xml:space="preserve"> СОШ» направлены на республиканский этап.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В ноябре-декабре 2016 года в школах и детских садах проведена просветительская работа по ознакомлению родителей с «Памяткой для родителей (законных представителей) обучающихся по противодействию коррупции в образовательных организациях», разработанной Департаментом надзора и контроля в сфере образования МО и Н РТ (письмо МО и Н РТ от 01.11.2016 г. № 10197/16).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lastRenderedPageBreak/>
        <w:t xml:space="preserve">Памятка включает в себя вопросы, поступавшие в адрес Департамента от родителей и родительских комитетов и ответов на эти вопросы </w:t>
      </w:r>
      <w:proofErr w:type="gramStart"/>
      <w:r w:rsidRPr="00D87099">
        <w:rPr>
          <w:color w:val="000000" w:themeColor="text1"/>
        </w:rPr>
        <w:t>с</w:t>
      </w:r>
      <w:proofErr w:type="gramEnd"/>
      <w:r w:rsidRPr="00D87099">
        <w:rPr>
          <w:color w:val="000000" w:themeColor="text1"/>
        </w:rPr>
        <w:t xml:space="preserve"> ссылками на законодательство РТ и РФ. 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На родительских собраниях родители (законные представители) под роспись ознакомлены с памяткой. Памятка размещена на информационных стендах и на сайтах всех образовательных организаций и управления образования.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С целью выявления причин и условий, создающих предпосылки для возникновения коррупционных рисков в сфере образования в рамках антикоррупционной недели  с 1 по 10 декабря 2016 г. проведён мониторинг общественного мнения (родителей (законных представителей)) о состоянии антикоррупционной работы в общеобразовательных организациях путём проведения опроса. По данным мониторинга 78 % родителей (законных представителей) владеют информацией о перечне и законности образовательных услуг (в том числе платных), о законности принятия решений о привлечении родительских средств на нужды общеобразовательной организации.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 xml:space="preserve">Для учащихся младших, средних классов (с охватом 7680 чел) проведены политинформации, беседы   на тему: «Понятие о </w:t>
      </w:r>
      <w:proofErr w:type="spellStart"/>
      <w:r w:rsidRPr="00D87099">
        <w:rPr>
          <w:color w:val="000000" w:themeColor="text1"/>
        </w:rPr>
        <w:t>куррупции</w:t>
      </w:r>
      <w:proofErr w:type="spellEnd"/>
      <w:r w:rsidRPr="00D87099">
        <w:rPr>
          <w:color w:val="000000" w:themeColor="text1"/>
        </w:rPr>
        <w:t xml:space="preserve"> и </w:t>
      </w:r>
      <w:proofErr w:type="spellStart"/>
      <w:r w:rsidRPr="00D87099">
        <w:rPr>
          <w:color w:val="000000" w:themeColor="text1"/>
        </w:rPr>
        <w:t>антикоррупции</w:t>
      </w:r>
      <w:proofErr w:type="spellEnd"/>
      <w:r w:rsidRPr="00D87099">
        <w:rPr>
          <w:color w:val="000000" w:themeColor="text1"/>
        </w:rPr>
        <w:t>», Для учащихся старших классов (с охватом 615 чел.) - классные часы «Где добры в народе нравы, там хранятся и уставы», «Противодействие коррупции – общая задача!», «Будущее нашей страны – в наших руках!» о правовой основе противодействия коррупции, принципах и мерах профилактики коррупции, Национальной стратегии противодействия коррупции.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В школах  проведены круглые столы для старшеклассников (с охватом 315 чел.) с обсуждением актуальных вопросов, касающихся антикоррупционной политики государства. Рассмотрены случаи коррупционных преступлений в стране.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 xml:space="preserve">С 5 по 9 декабря в школе №7 прошла экспозиция работ муниципального этапа республиканского конкурс творческих работ «Надо жить честно!» (выставлено 24 работы) (рисунки, коллажи, плакаты (приказ УО от 3.10.2016 г. </w:t>
      </w:r>
      <w:r w:rsidRPr="00D87099">
        <w:rPr>
          <w:color w:val="000000" w:themeColor="text1"/>
        </w:rPr>
        <w:lastRenderedPageBreak/>
        <w:t xml:space="preserve">№1348)), как выставка, посвящённая Международному дню борьбы с коррупцией. 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В течение полугодия в общеобразовательных школах  были проведены классные часы в рамках антикоррупционной недели, приуроченной к 9 декабря - Международному дню борьбы с коррупцией в 1-11 классах школ с охватом 8295  (100 %) человек. С учащимися 5-11 классов - 4738 чел. (57 %), были проведены встречи с представителями правоохранительных органов.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Также: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-круглые столы «Коррупция: что это такое, и почему  она является злом</w:t>
      </w:r>
      <w:proofErr w:type="gramStart"/>
      <w:r w:rsidRPr="00D87099">
        <w:rPr>
          <w:color w:val="000000" w:themeColor="text1"/>
        </w:rPr>
        <w:t xml:space="preserve"> ?</w:t>
      </w:r>
      <w:proofErr w:type="gramEnd"/>
      <w:r w:rsidRPr="00D87099">
        <w:rPr>
          <w:color w:val="000000" w:themeColor="text1"/>
        </w:rPr>
        <w:t>» с охватом 100 человек,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-диспуты среди старшеклассников  «Откуда берется коррупция» с охватом   240 человек;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-конкурсы плакатов и рисунков «Честным будь» с участием 225 человек;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 xml:space="preserve">-преподаватели школ участвовали в республиканском конкурсе методических разработок антикоррупционной направленности </w:t>
      </w:r>
      <w:proofErr w:type="gramStart"/>
      <w:r w:rsidRPr="00D87099">
        <w:rPr>
          <w:color w:val="000000" w:themeColor="text1"/>
        </w:rPr>
        <w:t xml:space="preserve">( </w:t>
      </w:r>
      <w:proofErr w:type="gramEnd"/>
      <w:r w:rsidRPr="00D87099">
        <w:rPr>
          <w:color w:val="000000" w:themeColor="text1"/>
        </w:rPr>
        <w:t xml:space="preserve">100 % школ года ) с охватом 42 человека 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-была проведена акция «Мы за честность» с участием  345 человек;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-в старших классах провели  уроки-диспуты «Основы конституционного строя в РФ. Конституция против коррупции» с охватом 145 человек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-правовая игра «Преступление и наказание» (с охватом 87 чел.)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-родительские собрания</w:t>
      </w:r>
      <w:proofErr w:type="gramStart"/>
      <w:r w:rsidRPr="00D87099">
        <w:rPr>
          <w:color w:val="000000" w:themeColor="text1"/>
        </w:rPr>
        <w:t xml:space="preserve"> :</w:t>
      </w:r>
      <w:proofErr w:type="gramEnd"/>
      <w:r w:rsidRPr="00D87099">
        <w:rPr>
          <w:color w:val="000000" w:themeColor="text1"/>
        </w:rPr>
        <w:t xml:space="preserve"> «Коррупция: иллюзия и реальность» (335 чел.)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-проводились тестирования среди старшеклассников «Что я знаю о коррупции?» с охватом  90 человек.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 В течение 2016 года специалисты МКУ «Управление по делам молодежи, спорту и туризму» и подведомственных учреждений провели ряд мероприятий, антикоррупционной   направленности: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 круглый стол в рамках Республиканского антикоррупционного проекта «Вижу, слышу, говорю»;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 распространение буклетов на тему: «Мы – против коррупции!»;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 просмотр видео роликов «Нет коррупции»;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t>- подготовка и выпуск информационного плаката «Коррупции – НЕТ!»;</w:t>
      </w:r>
    </w:p>
    <w:p w:rsidR="007874F3" w:rsidRPr="00D87099" w:rsidRDefault="007874F3" w:rsidP="007874F3">
      <w:pPr>
        <w:spacing w:line="360" w:lineRule="auto"/>
        <w:ind w:firstLine="567"/>
        <w:rPr>
          <w:color w:val="000000" w:themeColor="text1"/>
        </w:rPr>
      </w:pPr>
      <w:r w:rsidRPr="00D87099">
        <w:rPr>
          <w:color w:val="000000" w:themeColor="text1"/>
        </w:rPr>
        <w:lastRenderedPageBreak/>
        <w:t>- беседа антикоррупционной направленности «Надо жить честно» со студентами учебных заведений.</w:t>
      </w:r>
    </w:p>
    <w:p w:rsidR="007874F3" w:rsidRDefault="007874F3" w:rsidP="007874F3">
      <w:pPr>
        <w:spacing w:line="360" w:lineRule="auto"/>
        <w:rPr>
          <w:rFonts w:eastAsiaTheme="minorHAnsi"/>
        </w:rPr>
      </w:pPr>
      <w:r w:rsidRPr="00D87099">
        <w:rPr>
          <w:color w:val="000000" w:themeColor="text1"/>
        </w:rPr>
        <w:t>-во всех учреждениях были обновлены антикоррупционные стенды.</w:t>
      </w:r>
    </w:p>
    <w:p w:rsidR="00F40F4F" w:rsidRDefault="007874F3" w:rsidP="007874F3">
      <w:pPr>
        <w:spacing w:line="360" w:lineRule="auto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="00F40F4F">
        <w:rPr>
          <w:rFonts w:eastAsiaTheme="minorHAnsi"/>
        </w:rPr>
        <w:t>Во</w:t>
      </w:r>
      <w:proofErr w:type="gramEnd"/>
      <w:r w:rsidR="00F40F4F">
        <w:rPr>
          <w:rFonts w:eastAsiaTheme="minorHAnsi"/>
        </w:rPr>
        <w:t xml:space="preserve"> исполнения рекомендаций руководителя Аппарата Президента Республики Татарстан </w:t>
      </w:r>
      <w:proofErr w:type="spellStart"/>
      <w:r w:rsidR="00F40F4F">
        <w:rPr>
          <w:rFonts w:eastAsiaTheme="minorHAnsi"/>
        </w:rPr>
        <w:t>А.А.Сафарова</w:t>
      </w:r>
      <w:proofErr w:type="spellEnd"/>
      <w:r w:rsidR="00F40F4F">
        <w:rPr>
          <w:rFonts w:eastAsiaTheme="minorHAnsi"/>
        </w:rPr>
        <w:t xml:space="preserve"> (исх. от 24.10.2016 №</w:t>
      </w:r>
      <w:r w:rsidR="00F40F4F" w:rsidRPr="00F40F4F">
        <w:rPr>
          <w:rFonts w:eastAsiaTheme="minorHAnsi"/>
        </w:rPr>
        <w:t>02-10798</w:t>
      </w:r>
      <w:r w:rsidR="00F40F4F">
        <w:rPr>
          <w:rFonts w:eastAsiaTheme="minorHAnsi"/>
        </w:rPr>
        <w:t>), Главой муниципального образования «Лениногорский муниципальный район», мэром города Лениногорска 30.11.2016г. был утвержден план мероприятий, приуроченный к Международному дню борьбы с коррупцией в Лениногорском муниципальном районе в 2016 году.</w:t>
      </w:r>
    </w:p>
    <w:p w:rsidR="007874F3" w:rsidRPr="007F6E73" w:rsidRDefault="00F40F4F" w:rsidP="007874F3">
      <w:pPr>
        <w:spacing w:line="360" w:lineRule="auto"/>
        <w:rPr>
          <w:rFonts w:eastAsiaTheme="minorHAnsi"/>
          <w:color w:val="000000" w:themeColor="text1"/>
        </w:rPr>
      </w:pPr>
      <w:r>
        <w:rPr>
          <w:rFonts w:eastAsiaTheme="minorHAnsi"/>
        </w:rPr>
        <w:tab/>
        <w:t xml:space="preserve">Данный план включал в себя 51 мероприятие антикоррупционной тематики и был реализован согласно </w:t>
      </w:r>
      <w:r w:rsidRPr="007F6E73">
        <w:rPr>
          <w:rFonts w:eastAsiaTheme="minorHAnsi"/>
          <w:color w:val="000000" w:themeColor="text1"/>
        </w:rPr>
        <w:t>установленным срокам (</w:t>
      </w:r>
      <w:r w:rsidR="007F6E73" w:rsidRPr="007F6E73">
        <w:rPr>
          <w:rFonts w:eastAsiaTheme="minorHAnsi"/>
          <w:color w:val="000000" w:themeColor="text1"/>
        </w:rPr>
        <w:t>План п</w:t>
      </w:r>
      <w:r w:rsidRPr="007F6E73">
        <w:rPr>
          <w:rFonts w:eastAsiaTheme="minorHAnsi"/>
          <w:color w:val="000000" w:themeColor="text1"/>
        </w:rPr>
        <w:t>рил</w:t>
      </w:r>
      <w:r w:rsidR="007F6E73" w:rsidRPr="007F6E73">
        <w:rPr>
          <w:rFonts w:eastAsiaTheme="minorHAnsi"/>
          <w:color w:val="000000" w:themeColor="text1"/>
        </w:rPr>
        <w:t>агается</w:t>
      </w:r>
      <w:r w:rsidRPr="007F6E73">
        <w:rPr>
          <w:rFonts w:eastAsiaTheme="minorHAnsi"/>
          <w:color w:val="000000" w:themeColor="text1"/>
        </w:rPr>
        <w:t>).</w:t>
      </w:r>
    </w:p>
    <w:p w:rsidR="00CF365E" w:rsidRPr="00F57146" w:rsidRDefault="00CF365E" w:rsidP="00CF365E">
      <w:pPr>
        <w:pStyle w:val="12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146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Международного дня борьбы с коррупцией </w:t>
      </w:r>
      <w:proofErr w:type="gramStart"/>
      <w:r w:rsidRPr="00F5714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571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57146">
        <w:rPr>
          <w:rFonts w:ascii="Times New Roman" w:hAnsi="Times New Roman"/>
          <w:color w:val="000000" w:themeColor="text1"/>
          <w:sz w:val="28"/>
          <w:szCs w:val="28"/>
        </w:rPr>
        <w:t>Лениногорском</w:t>
      </w:r>
      <w:proofErr w:type="gramEnd"/>
      <w:r w:rsidRPr="00F571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 в 2016 году», 06.12.2016 было проведено расширенное совещание с участием помощника Лениногорского городского прокурора по вопросам противодействия «бытовой» коррупции при оказании медицинских услуг населению.</w:t>
      </w:r>
    </w:p>
    <w:p w:rsidR="00CF365E" w:rsidRPr="00F57146" w:rsidRDefault="00CF365E" w:rsidP="00CF365E">
      <w:pPr>
        <w:pStyle w:val="12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146">
        <w:rPr>
          <w:rFonts w:ascii="Times New Roman" w:hAnsi="Times New Roman"/>
          <w:color w:val="000000" w:themeColor="text1"/>
          <w:sz w:val="28"/>
          <w:szCs w:val="28"/>
        </w:rPr>
        <w:t>7 декабря 2016 г. проведено заседание коллегии МКУ «Управление образования» ИК МО «ЛМР» на тему «Противодействие проявлениям бытовой коррупции в сфере образования» с участием Главы МО «ЛМР».</w:t>
      </w:r>
    </w:p>
    <w:p w:rsidR="00CF365E" w:rsidRPr="00F57146" w:rsidRDefault="00CF365E" w:rsidP="00CF365E">
      <w:pPr>
        <w:pStyle w:val="12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146">
        <w:rPr>
          <w:rFonts w:ascii="Times New Roman" w:hAnsi="Times New Roman"/>
          <w:color w:val="000000" w:themeColor="text1"/>
          <w:sz w:val="28"/>
          <w:szCs w:val="28"/>
        </w:rPr>
        <w:t>В ходе обсуждения были рассмотрены основные положения законодательства в данных сферах, коррупционные риски и меры по минимизации «бытовой» коррупции, даны ответы на вопросы работникам образования и здравоохранения.</w:t>
      </w:r>
    </w:p>
    <w:p w:rsidR="00D71450" w:rsidRPr="00D71450" w:rsidRDefault="00D71450" w:rsidP="00FA19B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rFonts w:eastAsiaTheme="minorHAnsi"/>
          <w:color w:val="000000" w:themeColor="text1"/>
        </w:rPr>
      </w:pPr>
      <w:r w:rsidRPr="00D71450">
        <w:rPr>
          <w:rFonts w:eastAsiaTheme="minorHAnsi"/>
          <w:color w:val="000000" w:themeColor="text1"/>
        </w:rPr>
        <w:t xml:space="preserve">В рамках  реализации мер по оказанию бесплатной юридической помощи гражданам в муниципальном образовании «Лениногорский муниципальный район» Республики Татарстан на официальном сайте в разделе – «Бесплатная юридическая консультация» специалистами юридического отдела аппарата Совета Лениногорского муниципального района размещаются тематические материалы  на часто задаваемые вопросы гражданами в </w:t>
      </w:r>
      <w:r w:rsidRPr="00D71450">
        <w:rPr>
          <w:rFonts w:eastAsiaTheme="minorHAnsi"/>
          <w:bCs/>
          <w:color w:val="000000" w:themeColor="text1"/>
        </w:rPr>
        <w:t>сфере налогового, трудового, жилищного, земельного, гражданского  законодательства Российской Федерации.</w:t>
      </w:r>
    </w:p>
    <w:p w:rsidR="005B0892" w:rsidRPr="005B0892" w:rsidRDefault="005B0892" w:rsidP="005B089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contextualSpacing/>
        <w:rPr>
          <w:color w:val="000000" w:themeColor="text1"/>
        </w:rPr>
      </w:pPr>
      <w:r w:rsidRPr="005B0892">
        <w:rPr>
          <w:color w:val="000000" w:themeColor="text1"/>
        </w:rPr>
        <w:lastRenderedPageBreak/>
        <w:t xml:space="preserve">В здании администрации </w:t>
      </w:r>
      <w:proofErr w:type="spellStart"/>
      <w:r w:rsidRPr="005B0892">
        <w:rPr>
          <w:color w:val="000000" w:themeColor="text1"/>
        </w:rPr>
        <w:t>г</w:t>
      </w:r>
      <w:proofErr w:type="gramStart"/>
      <w:r w:rsidRPr="005B0892">
        <w:rPr>
          <w:color w:val="000000" w:themeColor="text1"/>
        </w:rPr>
        <w:t>.Л</w:t>
      </w:r>
      <w:proofErr w:type="gramEnd"/>
      <w:r w:rsidRPr="005B0892">
        <w:rPr>
          <w:color w:val="000000" w:themeColor="text1"/>
        </w:rPr>
        <w:t>енинигорска</w:t>
      </w:r>
      <w:proofErr w:type="spellEnd"/>
      <w:r w:rsidRPr="005B0892">
        <w:rPr>
          <w:color w:val="000000" w:themeColor="text1"/>
        </w:rPr>
        <w:t xml:space="preserve"> и сельских поселениях Лениногорского муниципального района оформлены стенды на антикоррупционную тематику, которые периодически обновляются.</w:t>
      </w:r>
    </w:p>
    <w:p w:rsidR="005B0892" w:rsidRPr="005B0892" w:rsidRDefault="005B0892" w:rsidP="005B0892">
      <w:pPr>
        <w:spacing w:line="360" w:lineRule="auto"/>
        <w:ind w:firstLine="708"/>
        <w:rPr>
          <w:color w:val="000000" w:themeColor="text1"/>
        </w:rPr>
      </w:pPr>
      <w:r>
        <w:t xml:space="preserve">В целях исполнения муниципальной программы </w:t>
      </w:r>
      <w:r w:rsidRPr="00E60D71">
        <w:t>«Реализация антикоррупционной политики в Лениногорском муниципальном районе</w:t>
      </w:r>
      <w:r>
        <w:rPr>
          <w:b/>
        </w:rPr>
        <w:t xml:space="preserve"> </w:t>
      </w:r>
      <w:r w:rsidRPr="00E60D71">
        <w:t>на 2015-2020 годы»</w:t>
      </w:r>
      <w:r>
        <w:t>, в</w:t>
      </w:r>
      <w:r w:rsidRPr="00D87099">
        <w:rPr>
          <w:color w:val="000000" w:themeColor="text1"/>
        </w:rPr>
        <w:t xml:space="preserve"> рамках Международного дня борьбы с коррупцией по </w:t>
      </w:r>
      <w:proofErr w:type="spellStart"/>
      <w:r w:rsidRPr="00D87099">
        <w:rPr>
          <w:color w:val="000000" w:themeColor="text1"/>
        </w:rPr>
        <w:t>ул</w:t>
      </w:r>
      <w:proofErr w:type="gramStart"/>
      <w:r w:rsidRPr="00D87099">
        <w:rPr>
          <w:color w:val="000000" w:themeColor="text1"/>
        </w:rPr>
        <w:t>.Л</w:t>
      </w:r>
      <w:proofErr w:type="gramEnd"/>
      <w:r w:rsidRPr="00D87099">
        <w:rPr>
          <w:color w:val="000000" w:themeColor="text1"/>
        </w:rPr>
        <w:t>енинградская</w:t>
      </w:r>
      <w:proofErr w:type="spellEnd"/>
      <w:r w:rsidRPr="00D87099">
        <w:rPr>
          <w:color w:val="000000" w:themeColor="text1"/>
        </w:rPr>
        <w:t xml:space="preserve"> и по </w:t>
      </w:r>
      <w:proofErr w:type="spellStart"/>
      <w:r w:rsidRPr="00D87099">
        <w:rPr>
          <w:color w:val="000000" w:themeColor="text1"/>
        </w:rPr>
        <w:t>ул.Чайковского</w:t>
      </w:r>
      <w:proofErr w:type="spellEnd"/>
      <w:r w:rsidRPr="00D87099">
        <w:rPr>
          <w:color w:val="000000" w:themeColor="text1"/>
        </w:rPr>
        <w:t xml:space="preserve"> на рекламных щитах размещены 2 баннера.</w:t>
      </w:r>
    </w:p>
    <w:p w:rsidR="00D71450" w:rsidRPr="00D71450" w:rsidRDefault="00D71450" w:rsidP="00FA19B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rFonts w:eastAsiaTheme="minorHAnsi"/>
          <w:color w:val="000000" w:themeColor="text1"/>
        </w:rPr>
      </w:pPr>
      <w:r w:rsidRPr="00FA19B2">
        <w:rPr>
          <w:rFonts w:eastAsiaTheme="minorHAnsi"/>
          <w:color w:val="000000" w:themeColor="text1"/>
        </w:rPr>
        <w:t>Постановление главы муниципального образования «Лениногорский муниципальный район» от 23.12.2016 №161 «О реализации мер по оказанию бесплатной юридической помощи гражданам в муниципальном образовании «Лениногорский муниципальный район» Республики Татарстан» Количество случаев оказания бесплатной юридической помощи и количество обращений граждан с каждым годом увеличивается.</w:t>
      </w:r>
    </w:p>
    <w:p w:rsidR="00D71450" w:rsidRPr="00D71450" w:rsidRDefault="00D71450" w:rsidP="00C767B6">
      <w:pPr>
        <w:tabs>
          <w:tab w:val="left" w:pos="1134"/>
        </w:tabs>
        <w:spacing w:line="360" w:lineRule="auto"/>
        <w:ind w:firstLine="709"/>
        <w:rPr>
          <w:color w:val="000000" w:themeColor="text1"/>
        </w:rPr>
      </w:pPr>
      <w:r w:rsidRPr="00D71450">
        <w:rPr>
          <w:color w:val="000000" w:themeColor="text1"/>
        </w:rPr>
        <w:t>За правовой помощью обращаются в основном социально незащищенные граждане: инвалиды, лица пенсионного возраста, малоимущие граждане.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Оказывалась помощь 61 гражданам в виде: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- правового консультирования в устной форме – 27 человек, правового консультирования  в письменной форме 34 человек,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кроме того малоимущим гражданам и инвалидам - 21 человек;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- составлено – 38 документа правового   характера;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- представление интересов граждан в судах, государственных и муниципальных органах, организациях в случаях и в порядке не осуществлялось.</w:t>
      </w:r>
    </w:p>
    <w:p w:rsidR="00D71450" w:rsidRPr="00D71450" w:rsidRDefault="00D71450" w:rsidP="00C767B6">
      <w:pPr>
        <w:spacing w:line="360" w:lineRule="auto"/>
        <w:ind w:firstLine="709"/>
        <w:rPr>
          <w:color w:val="000000" w:themeColor="text1"/>
        </w:rPr>
      </w:pPr>
      <w:r w:rsidRPr="00D71450">
        <w:rPr>
          <w:color w:val="000000" w:themeColor="text1"/>
        </w:rPr>
        <w:t xml:space="preserve">Формами и методами работы в сфере оказания бесплатной юридической помощи  являются: 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- правовое консультирование в устной и письменной форме;</w:t>
      </w:r>
    </w:p>
    <w:p w:rsidR="00D71450" w:rsidRPr="00D71450" w:rsidRDefault="00D71450" w:rsidP="00C767B6">
      <w:pPr>
        <w:tabs>
          <w:tab w:val="left" w:pos="0"/>
        </w:tabs>
        <w:spacing w:line="360" w:lineRule="auto"/>
        <w:rPr>
          <w:color w:val="000000" w:themeColor="text1"/>
        </w:rPr>
      </w:pPr>
      <w:r w:rsidRPr="00D71450">
        <w:rPr>
          <w:color w:val="000000" w:themeColor="text1"/>
        </w:rPr>
        <w:t>- составление заявлений, жалоб, ходатайств и других документов правового   характера.</w:t>
      </w:r>
    </w:p>
    <w:p w:rsidR="00066096" w:rsidRPr="00066096" w:rsidRDefault="00066096" w:rsidP="00066096">
      <w:pPr>
        <w:spacing w:line="360" w:lineRule="auto"/>
        <w:ind w:firstLine="708"/>
        <w:rPr>
          <w:color w:val="000000" w:themeColor="text1"/>
        </w:rPr>
      </w:pPr>
      <w:r w:rsidRPr="00066096">
        <w:rPr>
          <w:color w:val="000000" w:themeColor="text1"/>
        </w:rPr>
        <w:t>Е</w:t>
      </w:r>
      <w:r>
        <w:rPr>
          <w:color w:val="000000" w:themeColor="text1"/>
        </w:rPr>
        <w:t>, Д, Ж</w:t>
      </w:r>
      <w:r w:rsidRPr="00066096">
        <w:rPr>
          <w:color w:val="000000" w:themeColor="text1"/>
        </w:rPr>
        <w:t xml:space="preserve">) На официальном портале Лениногорского муниципального района функционируют разделы, интернет-приемная, позволяющие гражданам </w:t>
      </w:r>
      <w:r w:rsidRPr="00066096">
        <w:rPr>
          <w:color w:val="000000" w:themeColor="text1"/>
        </w:rPr>
        <w:lastRenderedPageBreak/>
        <w:t>сообщать об известных фактах коррупции, так же указан телефон доверия для сообщения о коррупционных правонарушениях.</w:t>
      </w:r>
      <w:r w:rsidRPr="00066096">
        <w:rPr>
          <w:color w:val="000000" w:themeColor="text1"/>
        </w:rPr>
        <w:tab/>
      </w:r>
    </w:p>
    <w:p w:rsidR="00066096" w:rsidRPr="00066096" w:rsidRDefault="00066096" w:rsidP="00066096">
      <w:pPr>
        <w:spacing w:line="360" w:lineRule="auto"/>
        <w:ind w:firstLine="708"/>
        <w:rPr>
          <w:color w:val="000000" w:themeColor="text1"/>
        </w:rPr>
      </w:pPr>
      <w:r w:rsidRPr="00066096">
        <w:rPr>
          <w:color w:val="000000" w:themeColor="text1"/>
        </w:rPr>
        <w:t>В целях проведения массовой пропаганды среди населения налажено взаимодействие со средствами массовой информации. Представители СМИ участвуют в еженедельных совещаниях района, заседаниях комиссии по противодействию коррупции.</w:t>
      </w:r>
    </w:p>
    <w:p w:rsidR="00066096" w:rsidRPr="00066096" w:rsidRDefault="00066096" w:rsidP="00066096">
      <w:pPr>
        <w:spacing w:line="360" w:lineRule="auto"/>
        <w:ind w:firstLine="708"/>
        <w:rPr>
          <w:color w:val="000000" w:themeColor="text1"/>
        </w:rPr>
      </w:pPr>
      <w:r w:rsidRPr="00066096">
        <w:rPr>
          <w:color w:val="000000" w:themeColor="text1"/>
        </w:rPr>
        <w:t>Всего за 2016 год в СМИ опубликовано 43 материалов на антикоррупционную тематику: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>- Заседания антикоррупционной комиссии в программе «Новости Лениногорска» на телеканале «Лениногорск-Пятница»;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>- Встречи населения с руководством города, служб, ведомств и УК, ООО ЖКХ. ТОСС 2,4,7,11,13 на телеканале «Лениногорск-Пятница» в программе «Новости Лениногорска»;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66096">
        <w:rPr>
          <w:color w:val="000000" w:themeColor="text1"/>
        </w:rPr>
        <w:t>«Пособничество в коррупционных механизмах. Из зала суда» на телеканале «Лениногорск-Пятница», программа «Новости Лениногорска»;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>- Коррупция» Круглый стол со студентами города в программе Новости Лениногорска;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>- Прием граждан в общественных приемных «Единой России» на телеканале «Лениногорск-Пятница»;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>- «Из зала суда. Коррупция. Приговор» в программе «Новости Лениногорска» на телеканале «Лениногорск-Пятница»;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 w:rsidRPr="00066096">
        <w:rPr>
          <w:color w:val="000000" w:themeColor="text1"/>
        </w:rPr>
        <w:t xml:space="preserve">- Прием предпринимателей ЛМР И. Павлова. </w:t>
      </w:r>
      <w:proofErr w:type="spellStart"/>
      <w:r w:rsidRPr="00066096">
        <w:rPr>
          <w:color w:val="000000" w:themeColor="text1"/>
        </w:rPr>
        <w:t>Антимонополия</w:t>
      </w:r>
      <w:proofErr w:type="spellEnd"/>
      <w:r w:rsidRPr="00066096">
        <w:rPr>
          <w:color w:val="000000" w:themeColor="text1"/>
        </w:rPr>
        <w:t>» в программе «Новости Лениногорска»</w:t>
      </w:r>
      <w:r>
        <w:rPr>
          <w:color w:val="000000" w:themeColor="text1"/>
        </w:rPr>
        <w:t>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66096">
        <w:rPr>
          <w:color w:val="000000" w:themeColor="text1"/>
        </w:rPr>
        <w:t>Целевая полоса «СМИ против коррупции» в газете «</w:t>
      </w:r>
      <w:proofErr w:type="spellStart"/>
      <w:r w:rsidRPr="00066096">
        <w:rPr>
          <w:color w:val="000000" w:themeColor="text1"/>
        </w:rPr>
        <w:t>Лениногорские</w:t>
      </w:r>
      <w:proofErr w:type="spellEnd"/>
      <w:r w:rsidRPr="00066096">
        <w:rPr>
          <w:color w:val="000000" w:themeColor="text1"/>
        </w:rPr>
        <w:t xml:space="preserve"> вести»;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66096">
        <w:rPr>
          <w:color w:val="000000" w:themeColor="text1"/>
        </w:rPr>
        <w:t>Информация под рубрикой «Коррупция-зло!» в газете «</w:t>
      </w:r>
      <w:proofErr w:type="spellStart"/>
      <w:r w:rsidRPr="00066096">
        <w:rPr>
          <w:color w:val="000000" w:themeColor="text1"/>
        </w:rPr>
        <w:t>Лениногорские</w:t>
      </w:r>
      <w:proofErr w:type="spellEnd"/>
      <w:r w:rsidRPr="00066096">
        <w:rPr>
          <w:color w:val="000000" w:themeColor="text1"/>
        </w:rPr>
        <w:t xml:space="preserve"> вести»;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66096">
        <w:rPr>
          <w:color w:val="000000" w:themeColor="text1"/>
        </w:rPr>
        <w:t>Информация под рубрикой «</w:t>
      </w:r>
      <w:proofErr w:type="gramStart"/>
      <w:r w:rsidRPr="00066096">
        <w:rPr>
          <w:color w:val="000000" w:themeColor="text1"/>
        </w:rPr>
        <w:t>Законны</w:t>
      </w:r>
      <w:proofErr w:type="gramEnd"/>
      <w:r w:rsidRPr="00066096">
        <w:rPr>
          <w:color w:val="000000" w:themeColor="text1"/>
        </w:rPr>
        <w:t xml:space="preserve"> </w:t>
      </w:r>
      <w:proofErr w:type="spellStart"/>
      <w:r w:rsidRPr="00066096">
        <w:rPr>
          <w:color w:val="000000" w:themeColor="text1"/>
        </w:rPr>
        <w:t>онытып</w:t>
      </w:r>
      <w:proofErr w:type="spellEnd"/>
      <w:r w:rsidRPr="00066096">
        <w:rPr>
          <w:color w:val="000000" w:themeColor="text1"/>
        </w:rPr>
        <w:t xml:space="preserve"> </w:t>
      </w:r>
      <w:proofErr w:type="spellStart"/>
      <w:r w:rsidRPr="00066096">
        <w:rPr>
          <w:color w:val="000000" w:themeColor="text1"/>
        </w:rPr>
        <w:t>җибәргәннәрме</w:t>
      </w:r>
      <w:proofErr w:type="spellEnd"/>
      <w:r w:rsidRPr="00066096">
        <w:rPr>
          <w:color w:val="000000" w:themeColor="text1"/>
        </w:rPr>
        <w:t>...” в газете «</w:t>
      </w:r>
      <w:proofErr w:type="spellStart"/>
      <w:r w:rsidRPr="00066096">
        <w:rPr>
          <w:color w:val="000000" w:themeColor="text1"/>
        </w:rPr>
        <w:t>Заман</w:t>
      </w:r>
      <w:proofErr w:type="spellEnd"/>
      <w:r w:rsidRPr="00066096">
        <w:rPr>
          <w:color w:val="000000" w:themeColor="text1"/>
        </w:rPr>
        <w:t xml:space="preserve"> </w:t>
      </w:r>
      <w:proofErr w:type="spellStart"/>
      <w:r w:rsidRPr="00066096">
        <w:rPr>
          <w:color w:val="000000" w:themeColor="text1"/>
        </w:rPr>
        <w:t>сулышы</w:t>
      </w:r>
      <w:proofErr w:type="spellEnd"/>
      <w:r w:rsidRPr="00066096">
        <w:rPr>
          <w:color w:val="000000" w:themeColor="text1"/>
        </w:rPr>
        <w:t>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66096">
        <w:rPr>
          <w:color w:val="000000" w:themeColor="text1"/>
        </w:rPr>
        <w:t>Информация под рубрикой “</w:t>
      </w:r>
      <w:proofErr w:type="spellStart"/>
      <w:r w:rsidRPr="00066096">
        <w:rPr>
          <w:color w:val="000000" w:themeColor="text1"/>
        </w:rPr>
        <w:t>Ышаныч</w:t>
      </w:r>
      <w:proofErr w:type="spellEnd"/>
      <w:r w:rsidRPr="00066096">
        <w:rPr>
          <w:color w:val="000000" w:themeColor="text1"/>
        </w:rPr>
        <w:t xml:space="preserve"> телефоны” в газете «</w:t>
      </w:r>
      <w:proofErr w:type="spellStart"/>
      <w:r w:rsidRPr="00066096">
        <w:rPr>
          <w:color w:val="000000" w:themeColor="text1"/>
        </w:rPr>
        <w:t>Заман</w:t>
      </w:r>
      <w:proofErr w:type="spellEnd"/>
      <w:r w:rsidRPr="00066096">
        <w:rPr>
          <w:color w:val="000000" w:themeColor="text1"/>
        </w:rPr>
        <w:t xml:space="preserve"> </w:t>
      </w:r>
      <w:proofErr w:type="spellStart"/>
      <w:r w:rsidRPr="00066096">
        <w:rPr>
          <w:color w:val="000000" w:themeColor="text1"/>
        </w:rPr>
        <w:t>сулышы</w:t>
      </w:r>
      <w:proofErr w:type="spellEnd"/>
      <w:r w:rsidRPr="00066096">
        <w:rPr>
          <w:color w:val="000000" w:themeColor="text1"/>
        </w:rPr>
        <w:t>»;</w:t>
      </w:r>
    </w:p>
    <w:p w:rsidR="00066096" w:rsidRPr="00066096" w:rsidRDefault="00066096" w:rsidP="000660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66096">
        <w:rPr>
          <w:color w:val="000000" w:themeColor="text1"/>
        </w:rPr>
        <w:t xml:space="preserve">Информация под рубрикой «Мена шоколад, </w:t>
      </w:r>
      <w:proofErr w:type="spellStart"/>
      <w:r w:rsidRPr="00066096">
        <w:rPr>
          <w:color w:val="000000" w:themeColor="text1"/>
        </w:rPr>
        <w:t>дуртле</w:t>
      </w:r>
      <w:proofErr w:type="spellEnd"/>
      <w:r w:rsidRPr="00066096">
        <w:rPr>
          <w:color w:val="000000" w:themeColor="text1"/>
        </w:rPr>
        <w:t xml:space="preserve"> </w:t>
      </w:r>
      <w:proofErr w:type="spellStart"/>
      <w:r w:rsidRPr="00066096">
        <w:rPr>
          <w:color w:val="000000" w:themeColor="text1"/>
        </w:rPr>
        <w:t>куегыз</w:t>
      </w:r>
      <w:proofErr w:type="spellEnd"/>
      <w:r w:rsidRPr="00066096">
        <w:rPr>
          <w:color w:val="000000" w:themeColor="text1"/>
        </w:rPr>
        <w:t>».</w:t>
      </w:r>
    </w:p>
    <w:p w:rsidR="00066096" w:rsidRPr="00066096" w:rsidRDefault="00066096" w:rsidP="00066096">
      <w:pPr>
        <w:spacing w:line="360" w:lineRule="auto"/>
        <w:ind w:firstLine="708"/>
        <w:rPr>
          <w:color w:val="000000" w:themeColor="text1"/>
        </w:rPr>
      </w:pPr>
      <w:r w:rsidRPr="00066096">
        <w:rPr>
          <w:color w:val="000000" w:themeColor="text1"/>
        </w:rPr>
        <w:t xml:space="preserve">В районе систематизирована  работа по изучению общественного мнения среди населения. </w:t>
      </w:r>
      <w:proofErr w:type="gramStart"/>
      <w:r w:rsidRPr="00066096">
        <w:rPr>
          <w:color w:val="000000" w:themeColor="text1"/>
        </w:rPr>
        <w:t xml:space="preserve">Советом и Исполнительным комитетом  Лениногорского </w:t>
      </w:r>
      <w:r w:rsidRPr="00066096">
        <w:rPr>
          <w:color w:val="000000" w:themeColor="text1"/>
        </w:rPr>
        <w:lastRenderedPageBreak/>
        <w:t>муниципального района проводятся публичные слушания.</w:t>
      </w:r>
      <w:proofErr w:type="gramEnd"/>
      <w:r w:rsidRPr="00066096">
        <w:rPr>
          <w:color w:val="000000" w:themeColor="text1"/>
        </w:rPr>
        <w:t xml:space="preserve">  Ежегодные собрания граждан в микрорайонах города и отчеты глав сельских поселений о своей деятельности позволяют жителям в полной мере реализовывать свои права по обращениям к органам местного самоуправления. Данные публичные слушания проводятся регулярно и охватывают </w:t>
      </w:r>
      <w:proofErr w:type="gramStart"/>
      <w:r w:rsidRPr="00066096">
        <w:rPr>
          <w:color w:val="000000" w:themeColor="text1"/>
        </w:rPr>
        <w:t>население</w:t>
      </w:r>
      <w:proofErr w:type="gramEnd"/>
      <w:r w:rsidRPr="00066096">
        <w:rPr>
          <w:color w:val="000000" w:themeColor="text1"/>
        </w:rPr>
        <w:t xml:space="preserve"> как города, так и района. Результаты встреч анализируются и обратившимся с заявлениями, даются письменные ответы в установленные законодательством сроки.</w:t>
      </w:r>
    </w:p>
    <w:p w:rsidR="00D17054" w:rsidRPr="00A93DAD" w:rsidRDefault="00D17054" w:rsidP="00C767B6">
      <w:pPr>
        <w:spacing w:line="360" w:lineRule="auto"/>
        <w:ind w:firstLine="426"/>
        <w:rPr>
          <w:rFonts w:eastAsiaTheme="minorHAnsi"/>
          <w:color w:val="FF0000"/>
          <w:sz w:val="16"/>
          <w:szCs w:val="16"/>
        </w:rPr>
      </w:pPr>
    </w:p>
    <w:p w:rsidR="00D17054" w:rsidRPr="00E533B1" w:rsidRDefault="00D17054" w:rsidP="00FA19B2">
      <w:pPr>
        <w:spacing w:line="360" w:lineRule="auto"/>
        <w:ind w:firstLine="709"/>
        <w:rPr>
          <w:rFonts w:eastAsiaTheme="minorHAnsi"/>
          <w:b/>
          <w:i/>
          <w:color w:val="000000" w:themeColor="text1"/>
        </w:rPr>
      </w:pPr>
      <w:r w:rsidRPr="00E533B1">
        <w:rPr>
          <w:rFonts w:eastAsiaTheme="minorHAnsi"/>
          <w:b/>
          <w:i/>
          <w:color w:val="000000" w:themeColor="text1"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8C36E0" w:rsidRDefault="00D17054" w:rsidP="008C36E0">
      <w:pPr>
        <w:spacing w:line="360" w:lineRule="auto"/>
        <w:ind w:firstLine="708"/>
        <w:rPr>
          <w:color w:val="000000"/>
        </w:rPr>
      </w:pPr>
      <w:r w:rsidRPr="00E533B1">
        <w:rPr>
          <w:rFonts w:eastAsiaTheme="minorHAnsi"/>
          <w:color w:val="000000" w:themeColor="text1"/>
        </w:rPr>
        <w:t>А</w:t>
      </w:r>
      <w:proofErr w:type="gramStart"/>
      <w:r w:rsidR="00E533B1" w:rsidRPr="00E533B1">
        <w:rPr>
          <w:rFonts w:eastAsiaTheme="minorHAnsi"/>
          <w:color w:val="000000" w:themeColor="text1"/>
        </w:rPr>
        <w:t>,Б</w:t>
      </w:r>
      <w:proofErr w:type="gramEnd"/>
      <w:r w:rsidRPr="00E533B1">
        <w:rPr>
          <w:rFonts w:eastAsiaTheme="minorHAnsi"/>
          <w:color w:val="000000" w:themeColor="text1"/>
        </w:rPr>
        <w:t xml:space="preserve">) </w:t>
      </w:r>
      <w:r w:rsidR="008C36E0" w:rsidRPr="00254079">
        <w:t xml:space="preserve">Распоряжением Главы района от 11.01.2011 №14 ответственным должностным лицом за работу по профилактике коррупционных и иных правонарушений назначена заведующая сектором кадров и наград аппарата Совета МО «ЛМР» </w:t>
      </w:r>
      <w:proofErr w:type="spellStart"/>
      <w:r w:rsidR="008C36E0" w:rsidRPr="00254079">
        <w:t>Киямова</w:t>
      </w:r>
      <w:proofErr w:type="spellEnd"/>
      <w:r w:rsidR="008C36E0" w:rsidRPr="00254079">
        <w:t xml:space="preserve"> Э.А. Этим же распоряжением на указанное должностное лицо были возложены функции ответственного лица по профилактике коррупционных и иных правонарушений</w:t>
      </w:r>
      <w:r w:rsidR="008C36E0" w:rsidRPr="00254079">
        <w:rPr>
          <w:b/>
        </w:rPr>
        <w:t>.</w:t>
      </w:r>
      <w:r w:rsidR="008C36E0" w:rsidRPr="00254079">
        <w:rPr>
          <w:color w:val="000000"/>
        </w:rPr>
        <w:t xml:space="preserve"> Распоряжением Главы района от </w:t>
      </w:r>
      <w:r w:rsidR="008C36E0">
        <w:rPr>
          <w:color w:val="000000"/>
        </w:rPr>
        <w:t>11</w:t>
      </w:r>
      <w:r w:rsidR="008C36E0" w:rsidRPr="00725025">
        <w:rPr>
          <w:color w:val="000000"/>
        </w:rPr>
        <w:t>.01.201</w:t>
      </w:r>
      <w:r w:rsidR="008C36E0">
        <w:rPr>
          <w:color w:val="000000"/>
        </w:rPr>
        <w:t>6</w:t>
      </w:r>
      <w:r w:rsidR="008C36E0" w:rsidRPr="00725025">
        <w:rPr>
          <w:color w:val="000000"/>
        </w:rPr>
        <w:t xml:space="preserve"> №</w:t>
      </w:r>
      <w:r w:rsidR="008C36E0">
        <w:rPr>
          <w:color w:val="000000"/>
        </w:rPr>
        <w:t xml:space="preserve">14-к </w:t>
      </w:r>
      <w:r w:rsidR="008C36E0" w:rsidRPr="00254079">
        <w:rPr>
          <w:color w:val="000000"/>
        </w:rPr>
        <w:t>утвержден план работы ответственного лица по профилактике коррупционных и иных правонарушений в кадровой политике в органах местного самоуправления муниципального образования «Лениногорский муниципальный район»</w:t>
      </w:r>
      <w:r w:rsidR="008C36E0" w:rsidRPr="00254079">
        <w:rPr>
          <w:b/>
          <w:color w:val="000000"/>
        </w:rPr>
        <w:t xml:space="preserve"> </w:t>
      </w:r>
      <w:r w:rsidR="008C36E0" w:rsidRPr="00254079">
        <w:rPr>
          <w:color w:val="000000"/>
        </w:rPr>
        <w:t>на 201</w:t>
      </w:r>
      <w:r w:rsidR="008C36E0">
        <w:rPr>
          <w:color w:val="000000"/>
        </w:rPr>
        <w:t>6</w:t>
      </w:r>
      <w:r w:rsidR="008C36E0" w:rsidRPr="00254079">
        <w:rPr>
          <w:color w:val="000000"/>
        </w:rPr>
        <w:t xml:space="preserve"> год.</w:t>
      </w:r>
    </w:p>
    <w:p w:rsidR="008C36E0" w:rsidRDefault="008C36E0" w:rsidP="008C36E0">
      <w:pPr>
        <w:spacing w:line="360" w:lineRule="auto"/>
        <w:ind w:firstLine="708"/>
      </w:pPr>
      <w:r w:rsidRPr="00254079">
        <w:rPr>
          <w:color w:val="000000"/>
        </w:rPr>
        <w:t xml:space="preserve">Решением Совета </w:t>
      </w:r>
      <w:r w:rsidRPr="00254079">
        <w:t>муниципального образования «Лениногорский муниципальный район» от 19.11.2014 №55 образована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Лениногорского муниципального района Республики Татарстан (далее – комиссия).</w:t>
      </w:r>
    </w:p>
    <w:p w:rsidR="008C36E0" w:rsidRDefault="008C36E0" w:rsidP="008C36E0">
      <w:pPr>
        <w:spacing w:line="360" w:lineRule="auto"/>
        <w:ind w:firstLine="708"/>
      </w:pPr>
      <w:r w:rsidRPr="00254079">
        <w:t xml:space="preserve">В настоящее время в состав комиссии входит 8 человек. Председатель </w:t>
      </w:r>
      <w:proofErr w:type="gramStart"/>
      <w:r w:rsidRPr="00254079">
        <w:t>комиссии-заместитель</w:t>
      </w:r>
      <w:proofErr w:type="gramEnd"/>
      <w:r w:rsidRPr="00254079">
        <w:t xml:space="preserve"> главы МО «ЛМР»</w:t>
      </w:r>
      <w:r>
        <w:t xml:space="preserve"> Тимаков С.В.</w:t>
      </w:r>
      <w:r w:rsidRPr="00254079">
        <w:t xml:space="preserve">, заместитель председателя комиссии–руководитель аппарата Совета МО «ЛМР» </w:t>
      </w:r>
      <w:proofErr w:type="spellStart"/>
      <w:r>
        <w:t>Шайхутдинов</w:t>
      </w:r>
      <w:proofErr w:type="spellEnd"/>
      <w:r>
        <w:t xml:space="preserve"> Н.Г.</w:t>
      </w:r>
      <w:r w:rsidRPr="00254079">
        <w:t xml:space="preserve">, секретарь комиссии-заведующая сектором кадров и наград </w:t>
      </w:r>
      <w:r w:rsidRPr="00254079">
        <w:lastRenderedPageBreak/>
        <w:t xml:space="preserve">аппарата Совета МО «ЛМР» </w:t>
      </w:r>
      <w:proofErr w:type="spellStart"/>
      <w:r w:rsidRPr="00254079">
        <w:t>Киямова</w:t>
      </w:r>
      <w:proofErr w:type="spellEnd"/>
      <w:r w:rsidRPr="00254079">
        <w:t xml:space="preserve"> Э.А. В состав комиссии входит 3 представителя общественности.</w:t>
      </w:r>
    </w:p>
    <w:p w:rsidR="008C36E0" w:rsidRDefault="008C36E0" w:rsidP="008C36E0">
      <w:pPr>
        <w:spacing w:line="360" w:lineRule="auto"/>
        <w:ind w:firstLine="708"/>
      </w:pPr>
      <w:r w:rsidRPr="00254079">
        <w:t>В 201</w:t>
      </w:r>
      <w:r>
        <w:t>6</w:t>
      </w:r>
      <w:r w:rsidRPr="00254079">
        <w:t xml:space="preserve"> году проведено </w:t>
      </w:r>
      <w:r>
        <w:t>13</w:t>
      </w:r>
      <w:r w:rsidRPr="00254079">
        <w:t xml:space="preserve"> заседаний комиссии и рассм</w:t>
      </w:r>
      <w:r>
        <w:t>отрены следующие вопросы:</w:t>
      </w:r>
    </w:p>
    <w:p w:rsidR="008C36E0" w:rsidRDefault="008C36E0" w:rsidP="008C36E0">
      <w:pPr>
        <w:spacing w:line="360" w:lineRule="auto"/>
        <w:ind w:firstLine="708"/>
      </w:pPr>
      <w:r w:rsidRPr="00254079">
        <w:t>1.</w:t>
      </w:r>
      <w:r>
        <w:t xml:space="preserve"> </w:t>
      </w:r>
      <w:r w:rsidRPr="00254079">
        <w:t>О деятельности комиссии по соблюдению требований к служебному поведению муниципальных служащих и урегулированию конфликта интересов в 201</w:t>
      </w:r>
      <w:r>
        <w:t>6</w:t>
      </w:r>
      <w:r w:rsidRPr="00254079">
        <w:t xml:space="preserve"> году.</w:t>
      </w:r>
    </w:p>
    <w:p w:rsidR="008C36E0" w:rsidRDefault="008C36E0" w:rsidP="008C36E0">
      <w:pPr>
        <w:spacing w:line="360" w:lineRule="auto"/>
        <w:ind w:firstLine="708"/>
      </w:pPr>
      <w:r w:rsidRPr="00254079">
        <w:t>2.</w:t>
      </w:r>
      <w:r>
        <w:t xml:space="preserve"> </w:t>
      </w:r>
      <w:r w:rsidRPr="00254079">
        <w:t>О Плане работы Комиссии по соблюдению требований к служебному поведению муниципальных служащих и урегулированию конфликта интересов на 201</w:t>
      </w:r>
      <w:r>
        <w:t>6 год.</w:t>
      </w:r>
    </w:p>
    <w:p w:rsidR="008C36E0" w:rsidRDefault="008C36E0" w:rsidP="008C36E0">
      <w:pPr>
        <w:spacing w:line="360" w:lineRule="auto"/>
        <w:ind w:firstLine="708"/>
      </w:pPr>
      <w:r>
        <w:rPr>
          <w:color w:val="000000"/>
        </w:rPr>
        <w:t>3</w:t>
      </w:r>
      <w:r w:rsidRPr="00254079">
        <w:rPr>
          <w:color w:val="000000"/>
        </w:rPr>
        <w:t>.</w:t>
      </w:r>
      <w:r w:rsidRPr="00254079">
        <w:t>Рассмотрение сообщений о заключении трудовых договоров с бывшими му</w:t>
      </w:r>
      <w:r>
        <w:t>ниципальными служащими.</w:t>
      </w:r>
    </w:p>
    <w:p w:rsidR="008C36E0" w:rsidRDefault="008C36E0" w:rsidP="008C36E0">
      <w:pPr>
        <w:spacing w:line="360" w:lineRule="auto"/>
        <w:ind w:firstLine="708"/>
      </w:pPr>
      <w:r>
        <w:t>4</w:t>
      </w:r>
      <w:r w:rsidRPr="00254079">
        <w:t>.Рассмотрение  уведомлени</w:t>
      </w:r>
      <w:r>
        <w:t>й</w:t>
      </w:r>
      <w:r w:rsidRPr="00254079">
        <w:t xml:space="preserve"> поступивш</w:t>
      </w:r>
      <w:r>
        <w:t>их</w:t>
      </w:r>
      <w:r w:rsidRPr="00254079">
        <w:t xml:space="preserve"> от муниципальн</w:t>
      </w:r>
      <w:r>
        <w:t>ых</w:t>
      </w:r>
      <w:r w:rsidRPr="00254079">
        <w:t xml:space="preserve"> служащ</w:t>
      </w:r>
      <w:r>
        <w:t>их</w:t>
      </w:r>
      <w:r w:rsidRPr="00254079">
        <w:t xml:space="preserve"> органов местного самоуправления Лениногорского муниципального района о намерении выпо</w:t>
      </w:r>
      <w:r>
        <w:t>лнять иную оплачиваемую работу.</w:t>
      </w:r>
    </w:p>
    <w:p w:rsidR="008C36E0" w:rsidRDefault="008C36E0" w:rsidP="008C36E0">
      <w:pPr>
        <w:spacing w:line="360" w:lineRule="auto"/>
        <w:ind w:firstLine="708"/>
      </w:pPr>
      <w:r>
        <w:t>5. Рассмотрение</w:t>
      </w:r>
      <w:r w:rsidRPr="003D28FB">
        <w:t xml:space="preserve"> сообщени</w:t>
      </w:r>
      <w:r>
        <w:t>й</w:t>
      </w:r>
      <w:r w:rsidRPr="003D28FB">
        <w:t xml:space="preserve"> о заключении трудовых договоров с гражданами, ранее замещавшими д</w:t>
      </w:r>
      <w:r>
        <w:t>олжности муниципальной службы;</w:t>
      </w:r>
    </w:p>
    <w:p w:rsidR="008C36E0" w:rsidRDefault="008C36E0" w:rsidP="008C36E0">
      <w:pPr>
        <w:spacing w:line="360" w:lineRule="auto"/>
        <w:ind w:firstLine="708"/>
      </w:pPr>
      <w:r w:rsidRPr="00254079">
        <w:rPr>
          <w:lang w:eastAsia="ru-RU"/>
        </w:rPr>
        <w:t xml:space="preserve">При поступлении на муниципальную службу с гражданами проводятся индивидуальные беседы на тему соблюдения действующего законодательства о муниципальной службе и противодействии коррупции. </w:t>
      </w:r>
      <w:r w:rsidRPr="00254079">
        <w:t>При проведении конкурса на замещение вакантных должностей муниципальной службы проверяются знания запретов и ограничений, связанных с муниципальной службой.</w:t>
      </w:r>
      <w:r>
        <w:t xml:space="preserve"> </w:t>
      </w:r>
      <w:r w:rsidRPr="00254079">
        <w:t>Кадровая служба постоянно осуществляет к</w:t>
      </w:r>
      <w:r w:rsidRPr="00254079">
        <w:rPr>
          <w:color w:val="333333"/>
        </w:rPr>
        <w:t xml:space="preserve">онсультирование муниципальных служащих по заполнению справок о доходах, об имуществе и обязательствах имущественного характера, </w:t>
      </w:r>
      <w:r w:rsidRPr="00254079">
        <w:t>с целью осве</w:t>
      </w:r>
      <w:r>
        <w:t>щения наиболее типичных ошибок.</w:t>
      </w:r>
    </w:p>
    <w:p w:rsidR="008C36E0" w:rsidRDefault="008C36E0" w:rsidP="008C36E0">
      <w:pPr>
        <w:spacing w:line="360" w:lineRule="auto"/>
        <w:ind w:firstLine="708"/>
      </w:pPr>
      <w:proofErr w:type="gramStart"/>
      <w:r w:rsidRPr="00254079">
        <w:t xml:space="preserve">Муниципальные служащие органов местного самоуправления Лениногорского муниципального района ознакомлены с порядком уведомления представителя нанимателя (работодателя), органы прокуратуры Российской Федерации, иные государственные органы обо всех случаях обращения к ним </w:t>
      </w:r>
      <w:r w:rsidRPr="00254079">
        <w:lastRenderedPageBreak/>
        <w:t>каких–либо лиц в целях склонения их к совершени</w:t>
      </w:r>
      <w:r>
        <w:t>ю коррупционных правонарушений.</w:t>
      </w:r>
      <w:proofErr w:type="gramEnd"/>
    </w:p>
    <w:p w:rsidR="008C36E0" w:rsidRDefault="008C36E0" w:rsidP="008C36E0">
      <w:pPr>
        <w:spacing w:line="360" w:lineRule="auto"/>
        <w:ind w:firstLine="708"/>
        <w:rPr>
          <w:lang w:eastAsia="ru-RU"/>
        </w:rPr>
      </w:pPr>
      <w:r w:rsidRPr="00254079">
        <w:rPr>
          <w:lang w:eastAsia="ru-RU"/>
        </w:rPr>
        <w:t xml:space="preserve">Муниципальные служащие своевременно </w:t>
      </w:r>
      <w:proofErr w:type="spellStart"/>
      <w:r w:rsidRPr="00254079">
        <w:rPr>
          <w:lang w:eastAsia="ru-RU"/>
        </w:rPr>
        <w:t>ознакамливаются</w:t>
      </w:r>
      <w:proofErr w:type="spellEnd"/>
      <w:r w:rsidRPr="00254079">
        <w:rPr>
          <w:lang w:eastAsia="ru-RU"/>
        </w:rPr>
        <w:t xml:space="preserve"> с актуальными изменениями в законодательстве о муниципальной службе и противодействии коррупции посредством электронного документооборота и на бумажных носителях.</w:t>
      </w:r>
    </w:p>
    <w:p w:rsidR="008C36E0" w:rsidRDefault="008C36E0" w:rsidP="008C36E0">
      <w:pPr>
        <w:spacing w:line="360" w:lineRule="auto"/>
        <w:ind w:firstLine="708"/>
      </w:pPr>
      <w:r w:rsidRPr="00254079">
        <w:t>Кадровой службой регулярно проводится проверка подлинности дипломов об образовании муниципальных служащих и выборных должностных лиц органов местного самоуправления с соответствующими запросами в учебные заведения. В 201</w:t>
      </w:r>
      <w:r>
        <w:t>6</w:t>
      </w:r>
      <w:r w:rsidRPr="00254079">
        <w:t xml:space="preserve"> году было проверено 10 дипломов у вновь назначенных муниципальных служащих и выборных должностных лиц органов местного самоуправления Лениногорского муниципального </w:t>
      </w:r>
      <w:r>
        <w:t xml:space="preserve">района. Нарушения не выявлены. </w:t>
      </w:r>
      <w:proofErr w:type="gramStart"/>
      <w:r w:rsidRPr="00254079">
        <w:t>В рамках Программы развития государственной гражданской службы Республики Татарстан и муниципальной службы в Республике Татарстан в 201</w:t>
      </w:r>
      <w:r>
        <w:t xml:space="preserve">6 </w:t>
      </w:r>
      <w:r w:rsidRPr="00254079">
        <w:t xml:space="preserve">году </w:t>
      </w:r>
      <w:r>
        <w:t>26</w:t>
      </w:r>
      <w:r w:rsidRPr="00254079">
        <w:t xml:space="preserve"> муниципальных служащих и </w:t>
      </w:r>
      <w:r>
        <w:t xml:space="preserve">9 </w:t>
      </w:r>
      <w:r w:rsidRPr="00254079">
        <w:t>лиц, замещающих муниципальные должности прошли повышение квалификации в Высшей школе государственного и муниципального управления Казанского (Приволжского) федерального университета  в обучающую программу которых, были включены вопросы противодействия и профилактики коррупции, изучение антик</w:t>
      </w:r>
      <w:r>
        <w:t>оррупционного законодательства.</w:t>
      </w:r>
      <w:proofErr w:type="gramEnd"/>
    </w:p>
    <w:p w:rsidR="008C36E0" w:rsidRDefault="008C36E0" w:rsidP="008C36E0">
      <w:pPr>
        <w:spacing w:line="360" w:lineRule="auto"/>
        <w:ind w:firstLine="708"/>
      </w:pPr>
      <w:r>
        <w:t xml:space="preserve">В отношении 131 муниципальных служащих и </w:t>
      </w:r>
      <w:proofErr w:type="gramStart"/>
      <w:r>
        <w:t>лиц, замещающих муниципальные должности проведен</w:t>
      </w:r>
      <w:proofErr w:type="gramEnd"/>
      <w:r>
        <w:t xml:space="preserve"> мониторинг </w:t>
      </w:r>
      <w:r w:rsidRPr="00254079">
        <w:t>достоверности и полноты сведений о доходах,</w:t>
      </w:r>
      <w:r>
        <w:t xml:space="preserve"> расходах</w:t>
      </w:r>
      <w:r w:rsidRPr="00254079">
        <w:t xml:space="preserve"> об имуществе и обязательствах имущественного характера.</w:t>
      </w:r>
      <w:r>
        <w:t xml:space="preserve"> (В ходе проведенного  мониторинга в обязательном порядке были проверены (сверены) суммы доходов, отраженные в  справках муниципальных служащих и лиц, замещающих муниципальные должности, счета в кредитных организациях, недвижимое имущество, акции и иное участие в коммерческих организациях, сведения об обязательствах имущественного характера).</w:t>
      </w:r>
    </w:p>
    <w:p w:rsidR="008C36E0" w:rsidRDefault="008C36E0" w:rsidP="008C36E0">
      <w:pPr>
        <w:spacing w:line="360" w:lineRule="auto"/>
        <w:ind w:firstLine="708"/>
      </w:pPr>
      <w:r>
        <w:t xml:space="preserve">В отношении 6 муниципальных служащих были проведены </w:t>
      </w:r>
      <w:r w:rsidRPr="001B75A1">
        <w:t>проверк</w:t>
      </w:r>
      <w:r>
        <w:t>и</w:t>
      </w:r>
      <w:r w:rsidRPr="001B75A1">
        <w:t xml:space="preserve"> достоверности и полноты сведений о доходах, об имуществе и обязательствах имущественного характера</w:t>
      </w:r>
      <w:r>
        <w:t xml:space="preserve">. </w:t>
      </w:r>
    </w:p>
    <w:p w:rsidR="008C36E0" w:rsidRDefault="008C36E0" w:rsidP="008C36E0">
      <w:pPr>
        <w:spacing w:line="360" w:lineRule="auto"/>
        <w:ind w:firstLine="708"/>
      </w:pPr>
      <w:r>
        <w:lastRenderedPageBreak/>
        <w:t>В отношении 7 муниципальных</w:t>
      </w:r>
      <w:r w:rsidRPr="00816760">
        <w:t xml:space="preserve"> служащих</w:t>
      </w:r>
      <w:r>
        <w:t xml:space="preserve"> были проанализированы </w:t>
      </w:r>
      <w:r w:rsidRPr="00816760">
        <w:t xml:space="preserve"> сведения о соблюдении запретов, ограничений и требований, установленных в целях противодействия коррупции</w:t>
      </w:r>
      <w:r>
        <w:t>. Нарушений не выявлено.</w:t>
      </w:r>
    </w:p>
    <w:p w:rsidR="008C36E0" w:rsidRDefault="008C36E0" w:rsidP="008C36E0">
      <w:pPr>
        <w:spacing w:line="360" w:lineRule="auto"/>
        <w:ind w:firstLine="708"/>
        <w:rPr>
          <w:color w:val="000000"/>
        </w:rPr>
      </w:pPr>
      <w:r w:rsidRPr="0075077B">
        <w:rPr>
          <w:color w:val="000000"/>
        </w:rPr>
        <w:t>Получен доступ к открытым и общедоступным сведениям, содержащимся в ЕГРЮЛ и ЕГРИП на одно рабочее место</w:t>
      </w:r>
      <w:r>
        <w:rPr>
          <w:color w:val="000000"/>
        </w:rPr>
        <w:t>.</w:t>
      </w:r>
    </w:p>
    <w:p w:rsidR="008C36E0" w:rsidRPr="0075077B" w:rsidRDefault="008C36E0" w:rsidP="008C36E0">
      <w:pPr>
        <w:spacing w:line="360" w:lineRule="auto"/>
        <w:ind w:firstLine="708"/>
      </w:pPr>
      <w:proofErr w:type="gramStart"/>
      <w:r w:rsidRPr="007B7B7A">
        <w:rPr>
          <w:bCs/>
          <w:color w:val="000000"/>
        </w:rPr>
        <w:t>Информации, являющейся основанием для осуществления проверки  достоверности и полноты сведений о доходах, об имуществе и обязательствах имущественного характера муниципальных служащих из правоохранительных и налоговых органов;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  <w:proofErr w:type="gramEnd"/>
      <w:r w:rsidRPr="007B7B7A">
        <w:rPr>
          <w:bCs/>
          <w:color w:val="000000"/>
        </w:rPr>
        <w:t xml:space="preserve"> от Общественной палаты Республики Татарстан</w:t>
      </w:r>
      <w:r>
        <w:rPr>
          <w:bCs/>
          <w:color w:val="000000"/>
        </w:rPr>
        <w:t xml:space="preserve">, общероссийских средств массовой информации </w:t>
      </w:r>
      <w:r w:rsidRPr="007B7B7A">
        <w:rPr>
          <w:bCs/>
          <w:color w:val="000000"/>
        </w:rPr>
        <w:t>не поступало.</w:t>
      </w:r>
    </w:p>
    <w:p w:rsidR="008C36E0" w:rsidRDefault="008C36E0" w:rsidP="008C36E0">
      <w:pPr>
        <w:spacing w:line="360" w:lineRule="auto"/>
        <w:ind w:firstLine="708"/>
        <w:rPr>
          <w:bCs/>
          <w:color w:val="000000"/>
        </w:rPr>
      </w:pPr>
      <w:proofErr w:type="gramStart"/>
      <w:r w:rsidRPr="00254079">
        <w:t>С</w:t>
      </w:r>
      <w:r w:rsidRPr="00254079">
        <w:rPr>
          <w:color w:val="000000"/>
        </w:rPr>
        <w:t xml:space="preserve">ведения о доходах, </w:t>
      </w:r>
      <w:r w:rsidRPr="00254079">
        <w:rPr>
          <w:bCs/>
          <w:color w:val="000000"/>
        </w:rPr>
        <w:t>имуществе и обязательствах имущественного характера лиц, замещающих муниципальные должности Республики Татарстан и должности муниципальной службы Республики Татарстан в Лениногорском муниципальном районе за 201</w:t>
      </w:r>
      <w:r>
        <w:rPr>
          <w:bCs/>
          <w:color w:val="000000"/>
        </w:rPr>
        <w:t>6</w:t>
      </w:r>
      <w:r w:rsidRPr="00254079">
        <w:rPr>
          <w:bCs/>
          <w:color w:val="000000"/>
        </w:rPr>
        <w:t xml:space="preserve"> год размещены н</w:t>
      </w:r>
      <w:r w:rsidRPr="00254079">
        <w:rPr>
          <w:color w:val="000000"/>
        </w:rPr>
        <w:t>а официальном сайте Лениногорского муниципального района</w:t>
      </w:r>
      <w:r w:rsidRPr="00254079">
        <w:rPr>
          <w:bCs/>
          <w:color w:val="000000"/>
        </w:rPr>
        <w:t xml:space="preserve">. </w:t>
      </w:r>
      <w:proofErr w:type="gramEnd"/>
    </w:p>
    <w:p w:rsidR="00E533B1" w:rsidRDefault="008C36E0" w:rsidP="008C36E0">
      <w:pPr>
        <w:spacing w:line="360" w:lineRule="auto"/>
        <w:ind w:firstLine="708"/>
      </w:pPr>
      <w:proofErr w:type="gramStart"/>
      <w:r w:rsidRPr="00254079">
        <w:t xml:space="preserve">В целях усиления работы по профилактике коррупционных и иных  правонарушений кадровой службой проводятся беседы с муниципальными служащими, увольняющимися с муниципальной службы, чьи должности входили в перечень должностей муниципальной службы в органах местного самоуправления Лениногорского муниципального района Республики Татарстан, при </w:t>
      </w:r>
      <w:r>
        <w:t>назначении на которые граждане,</w:t>
      </w:r>
      <w:r w:rsidRPr="00254079">
        <w:t xml:space="preserve">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Pr="00254079">
        <w:t xml:space="preserve"> характера своих супруги (супруга) и несовершеннолетних детей, и в течение двух лет после увольнения с муниципальной службы обязаны уведомлять работодателя о своем трудоустройстве, и об ограничениях, связанные с последующим трудоустройством</w:t>
      </w:r>
      <w:r w:rsidR="00E533B1">
        <w:t>.</w:t>
      </w:r>
    </w:p>
    <w:p w:rsidR="00E533B1" w:rsidRPr="00E533B1" w:rsidRDefault="00E533B1" w:rsidP="00E533B1">
      <w:pPr>
        <w:spacing w:line="360" w:lineRule="auto"/>
        <w:ind w:firstLine="708"/>
      </w:pPr>
    </w:p>
    <w:p w:rsidR="00D17054" w:rsidRPr="007F6E73" w:rsidRDefault="00D236C2" w:rsidP="00C767B6">
      <w:pPr>
        <w:spacing w:line="360" w:lineRule="auto"/>
        <w:ind w:firstLine="426"/>
        <w:rPr>
          <w:rFonts w:eastAsiaTheme="minorHAnsi"/>
          <w:b/>
          <w:i/>
          <w:color w:val="000000" w:themeColor="text1"/>
        </w:rPr>
      </w:pPr>
      <w:r w:rsidRPr="007F6E73">
        <w:rPr>
          <w:rFonts w:eastAsiaTheme="minorHAnsi"/>
          <w:b/>
          <w:i/>
          <w:color w:val="000000" w:themeColor="text1"/>
          <w:u w:val="single"/>
        </w:rPr>
        <w:t>4</w:t>
      </w:r>
      <w:r w:rsidR="005E4CE5" w:rsidRPr="007F6E73">
        <w:rPr>
          <w:rFonts w:eastAsiaTheme="minorHAnsi"/>
          <w:b/>
          <w:i/>
          <w:color w:val="000000" w:themeColor="text1"/>
          <w:u w:val="single"/>
        </w:rPr>
        <w:t xml:space="preserve">) </w:t>
      </w:r>
      <w:r w:rsidR="00D17054" w:rsidRPr="007F6E73">
        <w:rPr>
          <w:rFonts w:eastAsiaTheme="minorHAnsi"/>
          <w:b/>
          <w:i/>
          <w:color w:val="000000" w:themeColor="text1"/>
          <w:u w:val="single"/>
        </w:rPr>
        <w:t>Реализация иных мер, предусмотренных законодательством о противодействии коррупции</w:t>
      </w:r>
    </w:p>
    <w:p w:rsidR="00A15403" w:rsidRDefault="00A15403" w:rsidP="00A15403">
      <w:pPr>
        <w:spacing w:line="360" w:lineRule="auto"/>
        <w:ind w:firstLine="709"/>
      </w:pPr>
      <w:r w:rsidRPr="00F00860">
        <w:t xml:space="preserve">По поручению главы </w:t>
      </w:r>
      <w:r>
        <w:t>Лениногор</w:t>
      </w:r>
      <w:r w:rsidRPr="00F00860">
        <w:t xml:space="preserve">ского муниципального района </w:t>
      </w:r>
      <w:r>
        <w:t>в</w:t>
      </w:r>
      <w:r w:rsidRPr="00F00860">
        <w:t xml:space="preserve"> 2016 году </w:t>
      </w:r>
      <w:r w:rsidRPr="00F00860">
        <w:rPr>
          <w:color w:val="000000"/>
        </w:rPr>
        <w:t xml:space="preserve">помощником главы </w:t>
      </w:r>
      <w:r w:rsidRPr="00676151">
        <w:rPr>
          <w:color w:val="000000"/>
        </w:rPr>
        <w:t>изучены</w:t>
      </w:r>
      <w:r w:rsidR="007F6E73">
        <w:rPr>
          <w:color w:val="000000"/>
        </w:rPr>
        <w:t xml:space="preserve"> и проведены такие мероприятия как</w:t>
      </w:r>
      <w:r w:rsidRPr="00676151">
        <w:rPr>
          <w:color w:val="000000"/>
        </w:rPr>
        <w:t>:</w:t>
      </w:r>
    </w:p>
    <w:p w:rsidR="006267CD" w:rsidRDefault="00A15403" w:rsidP="00A15403">
      <w:pPr>
        <w:spacing w:line="360" w:lineRule="auto"/>
        <w:ind w:firstLine="708"/>
      </w:pPr>
      <w:r>
        <w:t xml:space="preserve">- </w:t>
      </w:r>
      <w:r w:rsidRPr="00B13B8B">
        <w:t>проведены ревизия обращений жителей района в ГИС «Народный контроль</w:t>
      </w:r>
      <w:r>
        <w:t>»</w:t>
      </w:r>
      <w:r w:rsidRPr="00B13B8B">
        <w:t xml:space="preserve"> (жалобы н</w:t>
      </w:r>
      <w:r>
        <w:t>а</w:t>
      </w:r>
      <w:r>
        <w:t xml:space="preserve"> ЖКХ, на некачественные автодороги</w:t>
      </w:r>
      <w:r>
        <w:t>);</w:t>
      </w:r>
    </w:p>
    <w:p w:rsidR="00A15403" w:rsidRDefault="00A15403" w:rsidP="00A15403">
      <w:pPr>
        <w:spacing w:line="360" w:lineRule="auto"/>
        <w:ind w:firstLine="708"/>
      </w:pPr>
      <w:r>
        <w:t xml:space="preserve">- </w:t>
      </w:r>
      <w:r w:rsidRPr="00B13B8B">
        <w:t>выполнени</w:t>
      </w:r>
      <w:r>
        <w:t>я</w:t>
      </w:r>
      <w:r>
        <w:t xml:space="preserve"> рекультивации местных карьеров;</w:t>
      </w:r>
    </w:p>
    <w:p w:rsidR="00A15403" w:rsidRDefault="00A15403" w:rsidP="00A15403">
      <w:pPr>
        <w:spacing w:line="360" w:lineRule="auto"/>
        <w:ind w:firstLine="708"/>
      </w:pPr>
      <w:r w:rsidRPr="002A4851">
        <w:rPr>
          <w:b/>
          <w:i/>
        </w:rPr>
        <w:t>-</w:t>
      </w:r>
      <w:r w:rsidRPr="002A4851">
        <w:rPr>
          <w:i/>
        </w:rPr>
        <w:t xml:space="preserve"> </w:t>
      </w:r>
      <w:r w:rsidRPr="002A4851">
        <w:t>совместно с</w:t>
      </w:r>
      <w:proofErr w:type="gramStart"/>
      <w:r w:rsidRPr="002A4851">
        <w:t xml:space="preserve"> К</w:t>
      </w:r>
      <w:proofErr w:type="gramEnd"/>
      <w:r w:rsidRPr="002A4851">
        <w:t>онтрольно - счетной палатой района</w:t>
      </w:r>
      <w:r w:rsidRPr="002A4851">
        <w:rPr>
          <w:i/>
        </w:rPr>
        <w:t xml:space="preserve"> </w:t>
      </w:r>
      <w:r w:rsidRPr="002A4851">
        <w:t xml:space="preserve">проведены мониторинг участия в закупках за </w:t>
      </w:r>
      <w:r>
        <w:t>2016 год</w:t>
      </w:r>
      <w:r w:rsidRPr="002A4851">
        <w:t xml:space="preserve"> организаций, аффилированных лицам, замещающим муниципальные должности и подготовка  аттестации главных бухгалтеров муниципальных учреждений на знание норм и положений действующего законодательс</w:t>
      </w:r>
      <w:r>
        <w:t>тва в финансово-бюджетной сфере;</w:t>
      </w:r>
    </w:p>
    <w:p w:rsidR="007F6E73" w:rsidRDefault="007F6E73" w:rsidP="00A15403">
      <w:pPr>
        <w:spacing w:line="360" w:lineRule="auto"/>
        <w:ind w:firstLine="708"/>
      </w:pPr>
      <w:r>
        <w:t xml:space="preserve">- Ввиду скрытости </w:t>
      </w:r>
      <w:r w:rsidRPr="00C611AA">
        <w:t>«бытовой коррупции»,</w:t>
      </w:r>
      <w:r>
        <w:t xml:space="preserve"> сферу повышенного коррупционного риска в органах государственной власти можно определить наличием и интенсивностью обращений граждан о фактах коррупции, а также мнением населения об эффективности деятельности органов местного самоуправления. </w:t>
      </w:r>
      <w:r w:rsidRPr="00EC432C">
        <w:t>В настоящее время обращений граждан с признаками коррупционных правонарушений в ОМС района не поступали.</w:t>
      </w:r>
    </w:p>
    <w:p w:rsidR="00A15403" w:rsidRDefault="00A15403" w:rsidP="00A15403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Осуществляется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эффективным использованием сдаваемого в аренду муниципального имущества, за своевременным и полным поступлением денежных средств; претенциозно-исковая работа, расторжение договоров в связи с окончанием сроков аренды и неэффективным использованием выделенных земельных</w:t>
      </w:r>
      <w:r w:rsidRPr="009C7CCF">
        <w:rPr>
          <w:color w:val="000000"/>
        </w:rPr>
        <w:t xml:space="preserve"> </w:t>
      </w:r>
      <w:r>
        <w:rPr>
          <w:color w:val="000000"/>
        </w:rPr>
        <w:t>участков, инвентаризация объектов недвижимости и земельных участков, в отношении которых не зарегистрировано право собственности, законность выдачи земельных участков и др.</w:t>
      </w:r>
    </w:p>
    <w:p w:rsidR="003C19E1" w:rsidRDefault="003C19E1" w:rsidP="00A15403">
      <w:pPr>
        <w:spacing w:line="360" w:lineRule="auto"/>
        <w:ind w:firstLine="708"/>
        <w:rPr>
          <w:rFonts w:eastAsia="Times New Roman"/>
          <w:lang w:eastAsia="ru-RU"/>
        </w:rPr>
      </w:pPr>
      <w:r w:rsidRPr="00D642D2">
        <w:t xml:space="preserve">- Во исполнение </w:t>
      </w:r>
      <w:proofErr w:type="gramStart"/>
      <w:r w:rsidRPr="00D642D2">
        <w:t>письма</w:t>
      </w:r>
      <w:r w:rsidRPr="00D642D2">
        <w:rPr>
          <w:b/>
          <w:lang w:val="tt-RU"/>
        </w:rPr>
        <w:t xml:space="preserve"> </w:t>
      </w:r>
      <w:r w:rsidRPr="00D642D2">
        <w:t xml:space="preserve">руководителя Аппарата </w:t>
      </w:r>
      <w:r w:rsidRPr="00D642D2">
        <w:rPr>
          <w:lang w:val="tt-RU"/>
        </w:rPr>
        <w:t>Президента Республики</w:t>
      </w:r>
      <w:proofErr w:type="gramEnd"/>
      <w:r w:rsidRPr="00D642D2">
        <w:rPr>
          <w:lang w:val="tt-RU"/>
        </w:rPr>
        <w:t xml:space="preserve"> Татарстан Сафарова А.А. </w:t>
      </w:r>
      <w:r w:rsidRPr="00D642D2">
        <w:t xml:space="preserve">от 27.02.2016 № 02-2035, «Обзор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 за 2015 </w:t>
      </w:r>
      <w:r w:rsidRPr="00D642D2">
        <w:lastRenderedPageBreak/>
        <w:t xml:space="preserve">год», </w:t>
      </w:r>
      <w:r w:rsidRPr="00D642D2">
        <w:rPr>
          <w:rFonts w:eastAsia="Times New Roman"/>
          <w:lang w:eastAsia="ru-RU"/>
        </w:rPr>
        <w:t xml:space="preserve">доведен до сведения руководителей государственных органов, муниципальных служащих; </w:t>
      </w:r>
      <w:proofErr w:type="gramStart"/>
      <w:r w:rsidRPr="00D642D2">
        <w:rPr>
          <w:rFonts w:eastAsia="Times New Roman"/>
          <w:lang w:eastAsia="ru-RU"/>
        </w:rPr>
        <w:t>типичные ошибки и нарушения законодательства рассмотрены на заседании Комиссии по координации работы по противодействию коррупции в Лениногорском муниципальном районе 22.06.2016 года с целью выработки профилактических мер, мер для минимизации правонарушений, имеющих коррупционную направленность, сокращению причин и условий коррупции и повышению эффективности работы должностных лиц кадровых служб, ответственных за работу по профилактике коррупционных и иных правонарушений, а также помощников глав по</w:t>
      </w:r>
      <w:proofErr w:type="gramEnd"/>
      <w:r w:rsidRPr="00D642D2">
        <w:rPr>
          <w:rFonts w:eastAsia="Times New Roman"/>
          <w:lang w:eastAsia="ru-RU"/>
        </w:rPr>
        <w:t xml:space="preserve"> вопросам противодействия коррупции</w:t>
      </w:r>
      <w:r>
        <w:rPr>
          <w:rFonts w:eastAsia="Times New Roman"/>
          <w:lang w:eastAsia="ru-RU"/>
        </w:rPr>
        <w:t>.</w:t>
      </w:r>
    </w:p>
    <w:p w:rsidR="003C19E1" w:rsidRPr="00D642D2" w:rsidRDefault="003C19E1" w:rsidP="003C19E1">
      <w:pPr>
        <w:pStyle w:val="31"/>
        <w:spacing w:after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D642D2">
        <w:rPr>
          <w:sz w:val="28"/>
          <w:szCs w:val="28"/>
        </w:rPr>
        <w:t>- Во исполнение письма</w:t>
      </w:r>
      <w:r w:rsidRPr="00D642D2">
        <w:rPr>
          <w:b/>
          <w:sz w:val="28"/>
          <w:szCs w:val="28"/>
          <w:lang w:val="tt-RU"/>
        </w:rPr>
        <w:t xml:space="preserve"> </w:t>
      </w:r>
      <w:r w:rsidRPr="00D642D2">
        <w:rPr>
          <w:sz w:val="28"/>
          <w:szCs w:val="28"/>
        </w:rPr>
        <w:t xml:space="preserve">руководителя Аппарата </w:t>
      </w:r>
      <w:r w:rsidRPr="00D642D2">
        <w:rPr>
          <w:sz w:val="28"/>
          <w:szCs w:val="28"/>
          <w:lang w:val="tt-RU"/>
        </w:rPr>
        <w:t xml:space="preserve">Президента Республики Татарстан Сафарова А.А. от 09.04.2016 № 02-3776, </w:t>
      </w:r>
      <w:r w:rsidRPr="00D642D2">
        <w:rPr>
          <w:bCs/>
          <w:sz w:val="28"/>
          <w:szCs w:val="28"/>
        </w:rPr>
        <w:t xml:space="preserve">итоги «Мониторинга </w:t>
      </w:r>
      <w:r w:rsidRPr="00D642D2">
        <w:rPr>
          <w:sz w:val="28"/>
          <w:szCs w:val="28"/>
        </w:rPr>
        <w:t xml:space="preserve">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</w:t>
      </w:r>
      <w:r w:rsidRPr="00D642D2">
        <w:rPr>
          <w:bCs/>
          <w:sz w:val="28"/>
          <w:szCs w:val="28"/>
        </w:rPr>
        <w:t xml:space="preserve">за 2015 год» рассмотрены членами </w:t>
      </w:r>
      <w:r w:rsidRPr="00D642D2">
        <w:rPr>
          <w:sz w:val="28"/>
          <w:szCs w:val="28"/>
        </w:rPr>
        <w:t>комиссии по координации работы по</w:t>
      </w:r>
      <w:proofErr w:type="gramEnd"/>
      <w:r w:rsidRPr="00D642D2">
        <w:rPr>
          <w:sz w:val="28"/>
          <w:szCs w:val="28"/>
        </w:rPr>
        <w:t xml:space="preserve"> противодействию коррупции </w:t>
      </w:r>
      <w:proofErr w:type="gramStart"/>
      <w:r w:rsidRPr="00D642D2">
        <w:rPr>
          <w:sz w:val="28"/>
          <w:szCs w:val="28"/>
        </w:rPr>
        <w:t>в</w:t>
      </w:r>
      <w:proofErr w:type="gramEnd"/>
      <w:r w:rsidRPr="00D642D2">
        <w:rPr>
          <w:sz w:val="28"/>
          <w:szCs w:val="28"/>
        </w:rPr>
        <w:t xml:space="preserve"> </w:t>
      </w:r>
      <w:proofErr w:type="gramStart"/>
      <w:r w:rsidRPr="00D642D2">
        <w:rPr>
          <w:sz w:val="28"/>
          <w:szCs w:val="28"/>
        </w:rPr>
        <w:t>Лениногорском</w:t>
      </w:r>
      <w:proofErr w:type="gramEnd"/>
      <w:r w:rsidRPr="00D642D2">
        <w:rPr>
          <w:sz w:val="28"/>
          <w:szCs w:val="28"/>
        </w:rPr>
        <w:t xml:space="preserve"> муниципальном районе на заседании 22.09.2016, а также приглашенные руководители района и главы сельских поселений. </w:t>
      </w:r>
      <w:r w:rsidRPr="00D642D2">
        <w:rPr>
          <w:bCs/>
          <w:sz w:val="28"/>
          <w:szCs w:val="28"/>
        </w:rPr>
        <w:t xml:space="preserve">Также материалы мониторинга направлены членам комиссии </w:t>
      </w:r>
      <w:r w:rsidRPr="00D642D2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D642D2">
        <w:rPr>
          <w:sz w:val="28"/>
          <w:szCs w:val="28"/>
        </w:rPr>
        <w:t>в</w:t>
      </w:r>
      <w:proofErr w:type="gramEnd"/>
      <w:r w:rsidRPr="00D642D2">
        <w:rPr>
          <w:sz w:val="28"/>
          <w:szCs w:val="28"/>
        </w:rPr>
        <w:t xml:space="preserve"> </w:t>
      </w:r>
      <w:proofErr w:type="gramStart"/>
      <w:r w:rsidRPr="00D642D2">
        <w:rPr>
          <w:sz w:val="28"/>
          <w:szCs w:val="28"/>
        </w:rPr>
        <w:t>Лениногорском</w:t>
      </w:r>
      <w:proofErr w:type="gramEnd"/>
      <w:r w:rsidRPr="00D642D2">
        <w:rPr>
          <w:sz w:val="28"/>
          <w:szCs w:val="28"/>
        </w:rPr>
        <w:t xml:space="preserve"> муниципальном районе,</w:t>
      </w:r>
      <w:r w:rsidRPr="00D642D2">
        <w:rPr>
          <w:bCs/>
          <w:sz w:val="28"/>
          <w:szCs w:val="28"/>
        </w:rPr>
        <w:t xml:space="preserve"> руководителям органов местного самоуправления, в том числе сельских поселений.</w:t>
      </w:r>
    </w:p>
    <w:p w:rsidR="003C19E1" w:rsidRDefault="00E1030D" w:rsidP="00A15403">
      <w:pPr>
        <w:spacing w:line="360" w:lineRule="auto"/>
        <w:ind w:firstLine="708"/>
      </w:pPr>
      <w:proofErr w:type="gramStart"/>
      <w:r w:rsidRPr="006069D8">
        <w:t>- Во исполнение письма</w:t>
      </w:r>
      <w:r w:rsidRPr="006069D8">
        <w:rPr>
          <w:b/>
          <w:lang w:val="tt-RU"/>
        </w:rPr>
        <w:t xml:space="preserve"> </w:t>
      </w:r>
      <w:r w:rsidRPr="006069D8">
        <w:t xml:space="preserve">руководителя Аппарата </w:t>
      </w:r>
      <w:r w:rsidRPr="006069D8">
        <w:rPr>
          <w:lang w:val="tt-RU"/>
        </w:rPr>
        <w:t xml:space="preserve">Президента Республики Татарстан Сафарова А.А. </w:t>
      </w:r>
      <w:r w:rsidRPr="006069D8">
        <w:t>от 27.06.2016 № 02-6770, информационно-аналитический материал «Изучение мнения населения РТ о коррупции», подготовленный Комитетом РТ по социально-экономическому мониторингу по результатам социологического исследования 2016 года, рассмотрен на</w:t>
      </w:r>
      <w:r>
        <w:t xml:space="preserve"> рабочем совещании с членами</w:t>
      </w:r>
      <w:r w:rsidRPr="006069D8">
        <w:t xml:space="preserve"> комиссии </w:t>
      </w:r>
      <w:r w:rsidRPr="006069D8">
        <w:rPr>
          <w:rFonts w:eastAsia="Times New Roman"/>
          <w:lang w:eastAsia="ru-RU"/>
        </w:rPr>
        <w:t xml:space="preserve">по координации работы </w:t>
      </w:r>
      <w:r>
        <w:rPr>
          <w:rFonts w:eastAsia="Times New Roman"/>
          <w:lang w:eastAsia="ru-RU"/>
        </w:rPr>
        <w:t xml:space="preserve">по </w:t>
      </w:r>
      <w:r w:rsidRPr="006069D8">
        <w:rPr>
          <w:rFonts w:eastAsia="Times New Roman"/>
          <w:lang w:eastAsia="ru-RU"/>
        </w:rPr>
        <w:t xml:space="preserve">противодействию </w:t>
      </w:r>
      <w:r w:rsidRPr="006069D8">
        <w:rPr>
          <w:rFonts w:eastAsia="Times New Roman"/>
          <w:lang w:eastAsia="ru-RU"/>
        </w:rPr>
        <w:lastRenderedPageBreak/>
        <w:t xml:space="preserve">коррупции в </w:t>
      </w:r>
      <w:r>
        <w:rPr>
          <w:rFonts w:eastAsia="Times New Roman"/>
          <w:lang w:eastAsia="ru-RU"/>
        </w:rPr>
        <w:t xml:space="preserve">Лениногорском муниципальном районе </w:t>
      </w:r>
      <w:r w:rsidRPr="006069D8">
        <w:t>и размещен на сайте в разделе «Противодействие коррупции»</w:t>
      </w:r>
      <w:r>
        <w:t>.</w:t>
      </w:r>
      <w:proofErr w:type="gramEnd"/>
    </w:p>
    <w:p w:rsidR="00873B50" w:rsidRDefault="00873B50" w:rsidP="00A15403">
      <w:pPr>
        <w:spacing w:line="360" w:lineRule="auto"/>
        <w:ind w:firstLine="708"/>
      </w:pPr>
      <w:proofErr w:type="gramStart"/>
      <w:r w:rsidRPr="008B4FEB">
        <w:t>- Во исполнение решения Коллегии Министерства образования и науки РТ от 16.11.2016 года</w:t>
      </w:r>
      <w:r>
        <w:t>, в Лениногорском муниципальном районе 6</w:t>
      </w:r>
      <w:r w:rsidRPr="008B4FEB">
        <w:t>.1</w:t>
      </w:r>
      <w:r>
        <w:t>2</w:t>
      </w:r>
      <w:r w:rsidRPr="008B4FEB">
        <w:t>.2016г. был</w:t>
      </w:r>
      <w:r>
        <w:t>а</w:t>
      </w:r>
      <w:r w:rsidRPr="008B4FEB">
        <w:t xml:space="preserve"> проведен</w:t>
      </w:r>
      <w:r>
        <w:t>а</w:t>
      </w:r>
      <w:r w:rsidRPr="008B4FEB">
        <w:t xml:space="preserve"> </w:t>
      </w:r>
      <w:r>
        <w:t xml:space="preserve">коллегия </w:t>
      </w:r>
      <w:r w:rsidRPr="008B4FEB">
        <w:t xml:space="preserve">с участием </w:t>
      </w:r>
      <w:r>
        <w:t>Главы муниципального образования «Лениногорский муниципальный район»</w:t>
      </w:r>
      <w:r w:rsidRPr="008B4FEB">
        <w:t xml:space="preserve">, </w:t>
      </w:r>
      <w:r>
        <w:t>Лениногорс</w:t>
      </w:r>
      <w:r w:rsidRPr="008B4FEB">
        <w:t>кого городского прокурора, руководителей образовательных организаций с демонстрацией фильма «Бытовая коррупция», рассмотрением типичных случаев нарушения антикоррупционного законодательства в сфере образования в Российской Федерации и в Республике Татарстан в 2015-2016гг., и о</w:t>
      </w:r>
      <w:proofErr w:type="gramEnd"/>
      <w:r w:rsidRPr="008B4FEB">
        <w:t xml:space="preserve"> </w:t>
      </w:r>
      <w:proofErr w:type="gramStart"/>
      <w:r w:rsidRPr="008B4FEB">
        <w:t xml:space="preserve">принятых к нарушителям мерах воздействия, а также с рассмотрением «Рекомендаций по привлечению внебюджетных средств в государственных и муниципальных образовательных организациях Республики Татарстан» (обзор письма </w:t>
      </w:r>
      <w:proofErr w:type="spellStart"/>
      <w:r w:rsidRPr="008B4FEB">
        <w:t>МОиН</w:t>
      </w:r>
      <w:proofErr w:type="spellEnd"/>
      <w:r w:rsidRPr="008B4FEB">
        <w:t xml:space="preserve"> РТ от 08.09.2015г.)</w:t>
      </w:r>
      <w:proofErr w:type="gramEnd"/>
    </w:p>
    <w:p w:rsidR="007F6E73" w:rsidRDefault="00873B50" w:rsidP="007F6E73">
      <w:pPr>
        <w:spacing w:line="360" w:lineRule="auto"/>
        <w:ind w:firstLine="708"/>
        <w:rPr>
          <w:rFonts w:eastAsia="Times New Roman"/>
          <w:lang w:eastAsia="ru-RU"/>
        </w:rPr>
      </w:pPr>
      <w:r>
        <w:rPr>
          <w:rFonts w:eastAsiaTheme="minorHAnsi"/>
        </w:rPr>
        <w:t xml:space="preserve">- </w:t>
      </w:r>
      <w:r>
        <w:rPr>
          <w:rFonts w:eastAsiaTheme="minorHAnsi"/>
        </w:rPr>
        <w:t>Во исполнени</w:t>
      </w:r>
      <w:r>
        <w:rPr>
          <w:rFonts w:eastAsiaTheme="minorHAnsi"/>
        </w:rPr>
        <w:t>е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поручения</w:t>
      </w:r>
      <w:r>
        <w:rPr>
          <w:rFonts w:eastAsiaTheme="minorHAnsi"/>
        </w:rPr>
        <w:t xml:space="preserve"> руководителя Аппарата Президента Республики</w:t>
      </w:r>
      <w:proofErr w:type="gramEnd"/>
      <w:r>
        <w:rPr>
          <w:rFonts w:eastAsiaTheme="minorHAnsi"/>
        </w:rPr>
        <w:t xml:space="preserve"> Татарстан </w:t>
      </w:r>
      <w:proofErr w:type="spellStart"/>
      <w:r>
        <w:rPr>
          <w:rFonts w:eastAsiaTheme="minorHAnsi"/>
        </w:rPr>
        <w:t>А.А.Сафарова</w:t>
      </w:r>
      <w:proofErr w:type="spellEnd"/>
      <w:r>
        <w:rPr>
          <w:rFonts w:eastAsiaTheme="minorHAnsi"/>
        </w:rPr>
        <w:t xml:space="preserve"> (исх. от 24.10.2016 №</w:t>
      </w:r>
      <w:r w:rsidRPr="00F40F4F">
        <w:rPr>
          <w:rFonts w:eastAsiaTheme="minorHAnsi"/>
        </w:rPr>
        <w:t>02-10798</w:t>
      </w:r>
      <w:r>
        <w:rPr>
          <w:rFonts w:eastAsiaTheme="minorHAnsi"/>
        </w:rPr>
        <w:t>), Главой муниципального образования «Лениногорский муниципальный район», мэром города Лениногорска 30.11.2016г. был утвержден план мероприятий, приуроченный к Международному дню борьбы с коррупцией в Лениногорском муниципальном районе в 2016 году</w:t>
      </w:r>
      <w:r>
        <w:rPr>
          <w:rFonts w:eastAsiaTheme="minorHAnsi"/>
        </w:rPr>
        <w:t>.</w:t>
      </w:r>
    </w:p>
    <w:p w:rsidR="00D71450" w:rsidRPr="007F6E73" w:rsidRDefault="00D71450" w:rsidP="007F6E73">
      <w:pPr>
        <w:spacing w:line="360" w:lineRule="auto"/>
        <w:ind w:firstLine="708"/>
        <w:rPr>
          <w:rFonts w:eastAsia="Times New Roman"/>
          <w:lang w:eastAsia="ru-RU"/>
        </w:rPr>
      </w:pPr>
      <w:r w:rsidRPr="007F6E73">
        <w:rPr>
          <w:rFonts w:eastAsiaTheme="minorHAnsi"/>
        </w:rPr>
        <w:t>В целях повышения эффективности реализации  антикоррупционной политики, совершенствования организационных механизмов противодействия коррупции  предложений не имеем.</w:t>
      </w:r>
    </w:p>
    <w:sectPr w:rsidR="00D71450" w:rsidRPr="007F6E73" w:rsidSect="006267CD">
      <w:headerReference w:type="default" r:id="rId18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29" w:rsidRDefault="005C5329" w:rsidP="00D17054">
      <w:r>
        <w:separator/>
      </w:r>
    </w:p>
  </w:endnote>
  <w:endnote w:type="continuationSeparator" w:id="0">
    <w:p w:rsidR="005C5329" w:rsidRDefault="005C5329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29" w:rsidRDefault="005C5329" w:rsidP="00D17054">
      <w:r>
        <w:separator/>
      </w:r>
    </w:p>
  </w:footnote>
  <w:footnote w:type="continuationSeparator" w:id="0">
    <w:p w:rsidR="005C5329" w:rsidRDefault="005C5329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4" w:rsidRDefault="00D17054">
    <w:pPr>
      <w:pStyle w:val="a5"/>
      <w:jc w:val="center"/>
    </w:pPr>
  </w:p>
  <w:p w:rsidR="00C222DE" w:rsidRDefault="005C5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8102C"/>
    <w:multiLevelType w:val="hybridMultilevel"/>
    <w:tmpl w:val="91E0B776"/>
    <w:lvl w:ilvl="0" w:tplc="E3A23E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64138"/>
    <w:multiLevelType w:val="hybridMultilevel"/>
    <w:tmpl w:val="59DE01D2"/>
    <w:lvl w:ilvl="0" w:tplc="348687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2B60"/>
    <w:multiLevelType w:val="hybridMultilevel"/>
    <w:tmpl w:val="118695F8"/>
    <w:lvl w:ilvl="0" w:tplc="CF325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0A4365"/>
    <w:multiLevelType w:val="hybridMultilevel"/>
    <w:tmpl w:val="6C1AA3FC"/>
    <w:lvl w:ilvl="0" w:tplc="743C8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3139A5"/>
    <w:multiLevelType w:val="hybridMultilevel"/>
    <w:tmpl w:val="C5EA1BD4"/>
    <w:lvl w:ilvl="0" w:tplc="03AA13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15F5"/>
    <w:multiLevelType w:val="hybridMultilevel"/>
    <w:tmpl w:val="FA2ADAD2"/>
    <w:lvl w:ilvl="0" w:tplc="2AF2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A68CC"/>
    <w:multiLevelType w:val="hybridMultilevel"/>
    <w:tmpl w:val="482E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17F"/>
    <w:rsid w:val="0000618C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40028"/>
    <w:rsid w:val="00044419"/>
    <w:rsid w:val="00050A94"/>
    <w:rsid w:val="00054FAB"/>
    <w:rsid w:val="00055097"/>
    <w:rsid w:val="00061E05"/>
    <w:rsid w:val="00061E69"/>
    <w:rsid w:val="00061F3F"/>
    <w:rsid w:val="00066096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2359"/>
    <w:rsid w:val="000B6CB7"/>
    <w:rsid w:val="000B7482"/>
    <w:rsid w:val="000C0BBA"/>
    <w:rsid w:val="000C1C01"/>
    <w:rsid w:val="000C317F"/>
    <w:rsid w:val="000C4E38"/>
    <w:rsid w:val="000C5E5D"/>
    <w:rsid w:val="000C6282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5A6F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0DE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6076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3FA0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81D67"/>
    <w:rsid w:val="001823EA"/>
    <w:rsid w:val="00183BEC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48DF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2414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E79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97AC3"/>
    <w:rsid w:val="002A2176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5E13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864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4C33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329"/>
    <w:rsid w:val="003C19E1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2552"/>
    <w:rsid w:val="004A4D22"/>
    <w:rsid w:val="004A5818"/>
    <w:rsid w:val="004A6D5B"/>
    <w:rsid w:val="004B04B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D7CB7"/>
    <w:rsid w:val="004E3004"/>
    <w:rsid w:val="004E576F"/>
    <w:rsid w:val="004E65DD"/>
    <w:rsid w:val="004E76E5"/>
    <w:rsid w:val="004F01E7"/>
    <w:rsid w:val="004F1894"/>
    <w:rsid w:val="004F2B00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04C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6D9"/>
    <w:rsid w:val="005A77AC"/>
    <w:rsid w:val="005B0892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329"/>
    <w:rsid w:val="005C5415"/>
    <w:rsid w:val="005D11D3"/>
    <w:rsid w:val="005D1904"/>
    <w:rsid w:val="005D34F8"/>
    <w:rsid w:val="005E0500"/>
    <w:rsid w:val="005E101D"/>
    <w:rsid w:val="005E18EA"/>
    <w:rsid w:val="005E1A10"/>
    <w:rsid w:val="005E1E7E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6FE9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0F4E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0F15"/>
    <w:rsid w:val="006815F3"/>
    <w:rsid w:val="0068329C"/>
    <w:rsid w:val="00683ECA"/>
    <w:rsid w:val="00684A8A"/>
    <w:rsid w:val="00686CEF"/>
    <w:rsid w:val="0069072C"/>
    <w:rsid w:val="00691467"/>
    <w:rsid w:val="0069160B"/>
    <w:rsid w:val="006919C1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381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ABE"/>
    <w:rsid w:val="006E5CAC"/>
    <w:rsid w:val="006E75EF"/>
    <w:rsid w:val="006E7A03"/>
    <w:rsid w:val="006E7C12"/>
    <w:rsid w:val="006F04EB"/>
    <w:rsid w:val="006F0A1F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32ED"/>
    <w:rsid w:val="00725AFB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7116"/>
    <w:rsid w:val="00764359"/>
    <w:rsid w:val="00765738"/>
    <w:rsid w:val="007664BE"/>
    <w:rsid w:val="00767FFD"/>
    <w:rsid w:val="00770447"/>
    <w:rsid w:val="00771BED"/>
    <w:rsid w:val="00774F4C"/>
    <w:rsid w:val="007766DE"/>
    <w:rsid w:val="007774E7"/>
    <w:rsid w:val="00777584"/>
    <w:rsid w:val="0078032A"/>
    <w:rsid w:val="007843CA"/>
    <w:rsid w:val="007874F3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7F6E73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8D1"/>
    <w:rsid w:val="00817CF7"/>
    <w:rsid w:val="008229A1"/>
    <w:rsid w:val="00824525"/>
    <w:rsid w:val="00824A07"/>
    <w:rsid w:val="00825D59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73B5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709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77B"/>
    <w:rsid w:val="008C36E0"/>
    <w:rsid w:val="008C5523"/>
    <w:rsid w:val="008C5770"/>
    <w:rsid w:val="008C64D1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203D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68DF"/>
    <w:rsid w:val="0094728A"/>
    <w:rsid w:val="00947AFF"/>
    <w:rsid w:val="00952E69"/>
    <w:rsid w:val="00954546"/>
    <w:rsid w:val="00954B15"/>
    <w:rsid w:val="00955E94"/>
    <w:rsid w:val="00960D73"/>
    <w:rsid w:val="009614A3"/>
    <w:rsid w:val="00961ACC"/>
    <w:rsid w:val="009645CA"/>
    <w:rsid w:val="009648D9"/>
    <w:rsid w:val="0096498E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5403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3DAD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207C3"/>
    <w:rsid w:val="00B21968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4F73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4D7D"/>
    <w:rsid w:val="00C07747"/>
    <w:rsid w:val="00C077A2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7B6"/>
    <w:rsid w:val="00C76AA9"/>
    <w:rsid w:val="00C823A5"/>
    <w:rsid w:val="00C831D0"/>
    <w:rsid w:val="00C84747"/>
    <w:rsid w:val="00C9010E"/>
    <w:rsid w:val="00C92B82"/>
    <w:rsid w:val="00C92BBF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2111"/>
    <w:rsid w:val="00CC736A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E73"/>
    <w:rsid w:val="00CF365E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110C"/>
    <w:rsid w:val="00D71450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7D36"/>
    <w:rsid w:val="00E04719"/>
    <w:rsid w:val="00E04E1B"/>
    <w:rsid w:val="00E07D5C"/>
    <w:rsid w:val="00E1030D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33B1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6F10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3183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0F4F"/>
    <w:rsid w:val="00F40FDC"/>
    <w:rsid w:val="00F425A1"/>
    <w:rsid w:val="00F43650"/>
    <w:rsid w:val="00F43890"/>
    <w:rsid w:val="00F44675"/>
    <w:rsid w:val="00F44C82"/>
    <w:rsid w:val="00F44EAC"/>
    <w:rsid w:val="00F45451"/>
    <w:rsid w:val="00F45BA0"/>
    <w:rsid w:val="00F46EE2"/>
    <w:rsid w:val="00F470D9"/>
    <w:rsid w:val="00F51834"/>
    <w:rsid w:val="00F521FB"/>
    <w:rsid w:val="00F523BF"/>
    <w:rsid w:val="00F53263"/>
    <w:rsid w:val="00F5480A"/>
    <w:rsid w:val="00F557F6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19B2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qFormat/>
    <w:rsid w:val="00A93DAD"/>
    <w:pPr>
      <w:keepNext/>
      <w:outlineLvl w:val="0"/>
    </w:pPr>
    <w:rPr>
      <w:rFonts w:eastAsia="Times New Roman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DAD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A93DAD"/>
    <w:pPr>
      <w:widowControl w:val="0"/>
      <w:ind w:left="708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A93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rsid w:val="00A93DAD"/>
    <w:rPr>
      <w:rFonts w:eastAsia="Times New Roman"/>
      <w:b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93DAD"/>
    <w:rPr>
      <w:rFonts w:ascii="Cambria" w:eastAsia="Times New Roman" w:hAnsi="Cambria"/>
      <w:b/>
      <w:bCs/>
      <w:i/>
      <w:iCs/>
    </w:rPr>
  </w:style>
  <w:style w:type="character" w:styleId="aa">
    <w:name w:val="Hyperlink"/>
    <w:uiPriority w:val="99"/>
    <w:semiHidden/>
    <w:unhideWhenUsed/>
    <w:rsid w:val="00A93DAD"/>
    <w:rPr>
      <w:color w:val="0000FF"/>
      <w:u w:val="single"/>
    </w:rPr>
  </w:style>
  <w:style w:type="paragraph" w:customStyle="1" w:styleId="consplustitle">
    <w:name w:val="consplustitle"/>
    <w:basedOn w:val="a"/>
    <w:rsid w:val="00A93D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93DAD"/>
    <w:pPr>
      <w:spacing w:line="36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c">
    <w:name w:val="Название Знак"/>
    <w:basedOn w:val="a0"/>
    <w:link w:val="ab"/>
    <w:rsid w:val="00A93DAD"/>
    <w:rPr>
      <w:rFonts w:eastAsia="Times New Roman"/>
      <w:b/>
      <w:szCs w:val="24"/>
      <w:lang w:eastAsia="ru-RU"/>
    </w:rPr>
  </w:style>
  <w:style w:type="paragraph" w:styleId="ad">
    <w:name w:val="Normal (Web)"/>
    <w:basedOn w:val="a"/>
    <w:uiPriority w:val="99"/>
    <w:semiHidden/>
    <w:rsid w:val="00A93D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link w:val="3"/>
    <w:rsid w:val="00A93DAD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A93DAD"/>
    <w:pPr>
      <w:widowControl w:val="0"/>
      <w:shd w:val="clear" w:color="auto" w:fill="FFFFFF"/>
      <w:spacing w:after="300" w:line="326" w:lineRule="exact"/>
      <w:ind w:hanging="1200"/>
      <w:jc w:val="right"/>
    </w:pPr>
    <w:rPr>
      <w:rFonts w:eastAsia="Times New Roman"/>
      <w:spacing w:val="-2"/>
      <w:sz w:val="25"/>
      <w:szCs w:val="25"/>
    </w:rPr>
  </w:style>
  <w:style w:type="paragraph" w:customStyle="1" w:styleId="ConsPlusTitle0">
    <w:name w:val="ConsPlusTitle"/>
    <w:rsid w:val="00A93D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A93DAD"/>
    <w:pPr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71450"/>
    <w:rPr>
      <w:b/>
      <w:bCs/>
    </w:rPr>
  </w:style>
  <w:style w:type="paragraph" w:styleId="af1">
    <w:name w:val="Body Text"/>
    <w:basedOn w:val="a"/>
    <w:link w:val="af2"/>
    <w:rsid w:val="00CC2111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C21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D7C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5"/>
    <w:rsid w:val="009468DF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FontStyle81">
    <w:name w:val="Font Style81"/>
    <w:rsid w:val="0093203D"/>
    <w:rPr>
      <w:rFonts w:ascii="Times New Roman" w:hAnsi="Times New Roman" w:cs="Times New Roman" w:hint="default"/>
      <w:sz w:val="26"/>
      <w:szCs w:val="26"/>
    </w:rPr>
  </w:style>
  <w:style w:type="paragraph" w:customStyle="1" w:styleId="4">
    <w:name w:val="Основной текст4"/>
    <w:basedOn w:val="a"/>
    <w:rsid w:val="0093203D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26"/>
      <w:szCs w:val="26"/>
      <w:lang w:eastAsia="ru-RU"/>
    </w:rPr>
  </w:style>
  <w:style w:type="paragraph" w:customStyle="1" w:styleId="12">
    <w:name w:val="Абзац списка1"/>
    <w:basedOn w:val="a"/>
    <w:link w:val="ListParagraphChar"/>
    <w:rsid w:val="00CF365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CF365E"/>
    <w:rPr>
      <w:rFonts w:ascii="Calibri" w:eastAsia="Times New Roman" w:hAnsi="Calibri"/>
      <w:sz w:val="22"/>
      <w:szCs w:val="22"/>
    </w:rPr>
  </w:style>
  <w:style w:type="character" w:customStyle="1" w:styleId="30">
    <w:name w:val="Основной текст 3 Знак"/>
    <w:link w:val="31"/>
    <w:locked/>
    <w:rsid w:val="003C19E1"/>
    <w:rPr>
      <w:sz w:val="16"/>
      <w:szCs w:val="16"/>
      <w:lang w:eastAsia="ru-RU"/>
    </w:rPr>
  </w:style>
  <w:style w:type="paragraph" w:styleId="31">
    <w:name w:val="Body Text 3"/>
    <w:basedOn w:val="a"/>
    <w:link w:val="30"/>
    <w:rsid w:val="003C19E1"/>
    <w:pPr>
      <w:spacing w:after="120"/>
      <w:jc w:val="left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C19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qFormat/>
    <w:rsid w:val="00A93DAD"/>
    <w:pPr>
      <w:keepNext/>
      <w:outlineLvl w:val="0"/>
    </w:pPr>
    <w:rPr>
      <w:rFonts w:eastAsia="Times New Roman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DAD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A93DAD"/>
    <w:pPr>
      <w:widowControl w:val="0"/>
      <w:ind w:left="708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A93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rsid w:val="00A93DAD"/>
    <w:rPr>
      <w:rFonts w:eastAsia="Times New Roman"/>
      <w:b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93DAD"/>
    <w:rPr>
      <w:rFonts w:ascii="Cambria" w:eastAsia="Times New Roman" w:hAnsi="Cambria"/>
      <w:b/>
      <w:bCs/>
      <w:i/>
      <w:iCs/>
    </w:rPr>
  </w:style>
  <w:style w:type="character" w:styleId="aa">
    <w:name w:val="Hyperlink"/>
    <w:uiPriority w:val="99"/>
    <w:semiHidden/>
    <w:unhideWhenUsed/>
    <w:rsid w:val="00A93DAD"/>
    <w:rPr>
      <w:color w:val="0000FF"/>
      <w:u w:val="single"/>
    </w:rPr>
  </w:style>
  <w:style w:type="paragraph" w:customStyle="1" w:styleId="consplustitle">
    <w:name w:val="consplustitle"/>
    <w:basedOn w:val="a"/>
    <w:rsid w:val="00A93D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93DAD"/>
    <w:pPr>
      <w:spacing w:line="36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c">
    <w:name w:val="Название Знак"/>
    <w:basedOn w:val="a0"/>
    <w:link w:val="ab"/>
    <w:rsid w:val="00A93DAD"/>
    <w:rPr>
      <w:rFonts w:eastAsia="Times New Roman"/>
      <w:b/>
      <w:szCs w:val="24"/>
      <w:lang w:eastAsia="ru-RU"/>
    </w:rPr>
  </w:style>
  <w:style w:type="paragraph" w:styleId="ad">
    <w:name w:val="Normal (Web)"/>
    <w:basedOn w:val="a"/>
    <w:uiPriority w:val="99"/>
    <w:semiHidden/>
    <w:rsid w:val="00A93D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link w:val="3"/>
    <w:rsid w:val="00A93DAD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A93DAD"/>
    <w:pPr>
      <w:widowControl w:val="0"/>
      <w:shd w:val="clear" w:color="auto" w:fill="FFFFFF"/>
      <w:spacing w:after="300" w:line="326" w:lineRule="exact"/>
      <w:ind w:hanging="1200"/>
      <w:jc w:val="right"/>
    </w:pPr>
    <w:rPr>
      <w:rFonts w:eastAsia="Times New Roman"/>
      <w:spacing w:val="-2"/>
      <w:sz w:val="25"/>
      <w:szCs w:val="25"/>
    </w:rPr>
  </w:style>
  <w:style w:type="paragraph" w:customStyle="1" w:styleId="ConsPlusTitle0">
    <w:name w:val="ConsPlusTitle"/>
    <w:rsid w:val="00A93D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A93DAD"/>
    <w:pPr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71450"/>
    <w:rPr>
      <w:b/>
      <w:bCs/>
    </w:rPr>
  </w:style>
  <w:style w:type="paragraph" w:styleId="af1">
    <w:name w:val="Body Text"/>
    <w:basedOn w:val="a"/>
    <w:link w:val="af2"/>
    <w:rsid w:val="00CC2111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C21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D7C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5"/>
    <w:rsid w:val="009468DF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FontStyle81">
    <w:name w:val="Font Style81"/>
    <w:rsid w:val="0093203D"/>
    <w:rPr>
      <w:rFonts w:ascii="Times New Roman" w:hAnsi="Times New Roman" w:cs="Times New Roman" w:hint="default"/>
      <w:sz w:val="26"/>
      <w:szCs w:val="26"/>
    </w:rPr>
  </w:style>
  <w:style w:type="paragraph" w:customStyle="1" w:styleId="4">
    <w:name w:val="Основной текст4"/>
    <w:basedOn w:val="a"/>
    <w:rsid w:val="0093203D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26"/>
      <w:szCs w:val="26"/>
      <w:lang w:eastAsia="ru-RU"/>
    </w:rPr>
  </w:style>
  <w:style w:type="paragraph" w:customStyle="1" w:styleId="12">
    <w:name w:val="Абзац списка1"/>
    <w:basedOn w:val="a"/>
    <w:link w:val="ListParagraphChar"/>
    <w:rsid w:val="00CF365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CF365E"/>
    <w:rPr>
      <w:rFonts w:ascii="Calibri" w:eastAsia="Times New Roman" w:hAnsi="Calibri"/>
      <w:sz w:val="22"/>
      <w:szCs w:val="22"/>
    </w:rPr>
  </w:style>
  <w:style w:type="character" w:customStyle="1" w:styleId="30">
    <w:name w:val="Основной текст 3 Знак"/>
    <w:link w:val="31"/>
    <w:locked/>
    <w:rsid w:val="003C19E1"/>
    <w:rPr>
      <w:sz w:val="16"/>
      <w:szCs w:val="16"/>
      <w:lang w:eastAsia="ru-RU"/>
    </w:rPr>
  </w:style>
  <w:style w:type="paragraph" w:styleId="31">
    <w:name w:val="Body Text 3"/>
    <w:basedOn w:val="a"/>
    <w:link w:val="30"/>
    <w:rsid w:val="003C19E1"/>
    <w:pPr>
      <w:spacing w:after="120"/>
      <w:jc w:val="left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C19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ninogorsk.tatarstan.ru/rus/proektsovetraion.htm?pub_id=75862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leninogorsk.tatarstan.ru/rus/selskieposeleniyanpa.htm?pub_id=717341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/rus/proektsovetraion.htm?pub_id=4823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leninogorsk.tatarstan.ru/rus/proektsovetraion.htm?pub_id=71604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eninogorsk.tatarstan.ru/rus/proektsovetraion.htm?pub_id=72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9804</Words>
  <Characters>55888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Ильдар</cp:lastModifiedBy>
  <cp:revision>17</cp:revision>
  <dcterms:created xsi:type="dcterms:W3CDTF">2017-01-11T13:04:00Z</dcterms:created>
  <dcterms:modified xsi:type="dcterms:W3CDTF">2017-02-01T07:28:00Z</dcterms:modified>
</cp:coreProperties>
</file>