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19" w:rsidRDefault="00A32519" w:rsidP="00A32519">
      <w:pPr>
        <w:pStyle w:val="Default"/>
        <w:ind w:firstLine="5812"/>
        <w:jc w:val="center"/>
        <w:rPr>
          <w:color w:val="auto"/>
        </w:rPr>
      </w:pPr>
      <w:r>
        <w:rPr>
          <w:color w:val="auto"/>
        </w:rPr>
        <w:t>Утверждено</w:t>
      </w:r>
    </w:p>
    <w:p w:rsidR="00A32519" w:rsidRPr="00A32519" w:rsidRDefault="00A32519" w:rsidP="00A32519">
      <w:pPr>
        <w:pStyle w:val="Default"/>
        <w:ind w:firstLine="5812"/>
        <w:jc w:val="center"/>
        <w:rPr>
          <w:color w:val="auto"/>
        </w:rPr>
      </w:pPr>
    </w:p>
    <w:p w:rsidR="00A32519" w:rsidRDefault="00A32519" w:rsidP="00A32519">
      <w:pPr>
        <w:pStyle w:val="Default"/>
        <w:ind w:left="5670"/>
        <w:jc w:val="both"/>
        <w:rPr>
          <w:color w:val="auto"/>
        </w:rPr>
      </w:pPr>
      <w:r>
        <w:rPr>
          <w:color w:val="auto"/>
        </w:rPr>
        <w:t>постановлением</w:t>
      </w:r>
      <w:r w:rsidRPr="00A32519">
        <w:rPr>
          <w:color w:val="auto"/>
        </w:rPr>
        <w:t xml:space="preserve"> Главы муниципального образования «Лениногорский муниципальный район», мэра города Лениногорска</w:t>
      </w:r>
    </w:p>
    <w:p w:rsidR="00A32519" w:rsidRDefault="00A32519" w:rsidP="00A32519">
      <w:pPr>
        <w:pStyle w:val="Default"/>
        <w:ind w:left="5670"/>
        <w:jc w:val="both"/>
        <w:rPr>
          <w:color w:val="auto"/>
        </w:rPr>
      </w:pPr>
    </w:p>
    <w:p w:rsidR="00A32519" w:rsidRPr="00A32519" w:rsidRDefault="00A32519" w:rsidP="00A32519">
      <w:pPr>
        <w:pStyle w:val="Default"/>
        <w:ind w:left="5670"/>
        <w:jc w:val="both"/>
        <w:rPr>
          <w:color w:val="auto"/>
        </w:rPr>
      </w:pPr>
      <w:r>
        <w:rPr>
          <w:color w:val="auto"/>
        </w:rPr>
        <w:t>от «_</w:t>
      </w:r>
      <w:r w:rsidR="00DF2A0A">
        <w:rPr>
          <w:color w:val="auto"/>
        </w:rPr>
        <w:t>16</w:t>
      </w:r>
      <w:r>
        <w:rPr>
          <w:color w:val="auto"/>
        </w:rPr>
        <w:t>_»__</w:t>
      </w:r>
      <w:r w:rsidR="00DF2A0A">
        <w:rPr>
          <w:color w:val="auto"/>
        </w:rPr>
        <w:t>06</w:t>
      </w:r>
      <w:r>
        <w:rPr>
          <w:color w:val="auto"/>
        </w:rPr>
        <w:t>_2014г. №_</w:t>
      </w:r>
      <w:r w:rsidR="00DF2A0A">
        <w:rPr>
          <w:color w:val="auto"/>
        </w:rPr>
        <w:t>69</w:t>
      </w:r>
      <w:bookmarkStart w:id="0" w:name="_GoBack"/>
      <w:bookmarkEnd w:id="0"/>
      <w:r>
        <w:rPr>
          <w:color w:val="auto"/>
        </w:rPr>
        <w:t>___</w:t>
      </w:r>
    </w:p>
    <w:p w:rsidR="00A32519" w:rsidRPr="00807CDF" w:rsidRDefault="00A32519" w:rsidP="00A32519">
      <w:pPr>
        <w:pStyle w:val="Default"/>
        <w:ind w:firstLine="6237"/>
        <w:rPr>
          <w:color w:val="FF0000"/>
          <w:sz w:val="28"/>
          <w:szCs w:val="28"/>
        </w:rPr>
      </w:pPr>
    </w:p>
    <w:p w:rsidR="00A32519" w:rsidRPr="00807CDF" w:rsidRDefault="00A32519" w:rsidP="00A32519">
      <w:pPr>
        <w:pStyle w:val="Default"/>
        <w:jc w:val="center"/>
        <w:rPr>
          <w:color w:val="auto"/>
          <w:sz w:val="28"/>
          <w:szCs w:val="28"/>
        </w:rPr>
      </w:pPr>
      <w:r w:rsidRPr="00807CDF">
        <w:rPr>
          <w:b/>
          <w:bCs/>
          <w:color w:val="auto"/>
          <w:sz w:val="28"/>
          <w:szCs w:val="28"/>
        </w:rPr>
        <w:t>ПОЛОЖЕНИЕ</w:t>
      </w:r>
    </w:p>
    <w:p w:rsidR="00A32519" w:rsidRPr="00807CDF" w:rsidRDefault="00A32519" w:rsidP="00A325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07CDF">
        <w:rPr>
          <w:b/>
          <w:bCs/>
          <w:color w:val="auto"/>
          <w:sz w:val="28"/>
          <w:szCs w:val="28"/>
        </w:rPr>
        <w:t xml:space="preserve">об Инвестиционном совете </w:t>
      </w:r>
      <w:r w:rsidRPr="00807CDF">
        <w:rPr>
          <w:b/>
          <w:color w:val="auto"/>
          <w:sz w:val="28"/>
          <w:szCs w:val="28"/>
        </w:rPr>
        <w:t>Лениногорского муниципального района</w:t>
      </w:r>
    </w:p>
    <w:p w:rsidR="00A32519" w:rsidRPr="00807CDF" w:rsidRDefault="00A32519" w:rsidP="00A32519">
      <w:pPr>
        <w:pStyle w:val="Default"/>
        <w:jc w:val="center"/>
        <w:rPr>
          <w:color w:val="FF0000"/>
          <w:sz w:val="28"/>
          <w:szCs w:val="28"/>
        </w:rPr>
      </w:pPr>
    </w:p>
    <w:p w:rsidR="00A32519" w:rsidRPr="00C80E4E" w:rsidRDefault="00A32519" w:rsidP="00A325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80E4E">
        <w:rPr>
          <w:b/>
          <w:bCs/>
          <w:color w:val="auto"/>
          <w:sz w:val="28"/>
          <w:szCs w:val="28"/>
        </w:rPr>
        <w:t>1. ОБЩИЕ ПОЛОЖЕНИЯ</w:t>
      </w:r>
    </w:p>
    <w:p w:rsidR="00A32519" w:rsidRPr="00C80E4E" w:rsidRDefault="00A32519" w:rsidP="00A32519">
      <w:pPr>
        <w:pStyle w:val="Default"/>
        <w:jc w:val="center"/>
        <w:rPr>
          <w:color w:val="auto"/>
          <w:sz w:val="28"/>
          <w:szCs w:val="28"/>
        </w:rPr>
      </w:pP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1.1.Инвестиционный совет Лениногорского муниципального района (далее – Инвестиционный совет) является коллегиальным совещательным органом по вопросам привлечения инвестиций в экономику Лениногорского муниципального района.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1.2.В своей деятельности Инвестиционный совет руководствуется законодательством Российской Федерации, Республики Татарстан и настоящим Положением.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A32519" w:rsidRDefault="00A32519" w:rsidP="00A325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80E4E">
        <w:rPr>
          <w:b/>
          <w:bCs/>
          <w:color w:val="auto"/>
          <w:sz w:val="28"/>
          <w:szCs w:val="28"/>
        </w:rPr>
        <w:t xml:space="preserve">2. ОСНОВНЫЕ ЗАДАЧИ И ФУНКЦИИ </w:t>
      </w:r>
    </w:p>
    <w:p w:rsidR="00A32519" w:rsidRPr="00C80E4E" w:rsidRDefault="00A32519" w:rsidP="00A325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80E4E">
        <w:rPr>
          <w:b/>
          <w:bCs/>
          <w:color w:val="auto"/>
          <w:sz w:val="28"/>
          <w:szCs w:val="28"/>
        </w:rPr>
        <w:t>ИНВЕСТИЦИОННОГО СОВЕТА</w:t>
      </w:r>
    </w:p>
    <w:p w:rsidR="00A32519" w:rsidRPr="00C80E4E" w:rsidRDefault="00A32519" w:rsidP="00A32519">
      <w:pPr>
        <w:pStyle w:val="Default"/>
        <w:jc w:val="center"/>
        <w:rPr>
          <w:color w:val="auto"/>
          <w:sz w:val="28"/>
          <w:szCs w:val="28"/>
        </w:rPr>
      </w:pP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Основными задачами и функциями Инвестиционного совета являются: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рассмотрение и анализ инвестиционных проектов на предмет целесообразности их реализации на территории Лениногорского муниципального района и необходимости (возможности) их софинансирования за счет средств бюджета Республики Татарстан, местных бюджетов;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разработка предложений по: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размещению инвестиционных проектов потенциальных инвесторов на инвестиционных площадках Лениногорского муниципального района;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организации взаимодействия органов исполнительной власти Лениногорского муниципального района и лиц, участвующих в инвестиционном процессе;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уменьшению административных барьеров, в том числе в части сокращения сроков и упрощения процедуры выдачи разрешительной документации;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>приоритетным направлениям развития Лениногорского муниципального района и координации финансовых и инвестиционных ресурсов на наиболее важных направлениях;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механизмам увеличения объемов инвестиций в экономику Лениногорского муниципального района, создания благоприятного инвестиционного климата и развитой инвестиционной инфраструктуры;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lastRenderedPageBreak/>
        <w:t xml:space="preserve">созданию необходимых условий для рационального размещения производительных сил на территории Лениногорского муниципального района;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государственной поддержке инвестиционных процессов и стимулированию инвестиционной активности на территории Лениногорского муниципального района;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установлению единых требований к основным критериям инвестиционных проектов, поддерживаемых за счет средств федерального бюджета, бюджета Республики Татарстан и за счет местного бюджета и бюджетов сельских поселений;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реализации в Лениногорского муниципальном районе инвестиционных проектов с применением механизмов государственно-частного партнерства;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рассмотрение проекта инвестиционной стратегии Республики Татарстан. Анализ хода и результатов реализации инвестиционной стратегии Лениногорского муниципального района, подготовка и рассмотрение предложений по ее корректировке;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рассмотрение результатов реализации инвестиционных проектов;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одобрение проекта плана создания инвестиционных объектов и объектов необходимой транспортной, энергетической, социальной и другой инфраструктуры Лениногорского муниципального района, а также регламента его корректировки с учетом потребностей инвестиционных проектов;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рассмотрение регулярных отчетов органа, уполномоченного на проведение оценки регулирующего воздействия.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32519" w:rsidRPr="00C80E4E" w:rsidRDefault="00A32519" w:rsidP="00A325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80E4E">
        <w:rPr>
          <w:b/>
          <w:bCs/>
          <w:color w:val="auto"/>
          <w:sz w:val="28"/>
          <w:szCs w:val="28"/>
        </w:rPr>
        <w:t>3. ПРАВА ИНВЕСТИЦИОННОГО СОВЕТА</w:t>
      </w:r>
    </w:p>
    <w:p w:rsidR="00A32519" w:rsidRPr="00C80E4E" w:rsidRDefault="00A32519" w:rsidP="00A32519">
      <w:pPr>
        <w:pStyle w:val="Default"/>
        <w:jc w:val="center"/>
        <w:rPr>
          <w:color w:val="FF0000"/>
          <w:sz w:val="28"/>
          <w:szCs w:val="28"/>
        </w:rPr>
      </w:pP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Инвестиционный совет в пределах своей компетенции для </w:t>
      </w:r>
      <w:proofErr w:type="gramStart"/>
      <w:r w:rsidRPr="00C80E4E">
        <w:rPr>
          <w:color w:val="auto"/>
          <w:sz w:val="28"/>
          <w:szCs w:val="28"/>
        </w:rPr>
        <w:t>выполнения</w:t>
      </w:r>
      <w:proofErr w:type="gramEnd"/>
      <w:r w:rsidRPr="00C80E4E">
        <w:rPr>
          <w:color w:val="auto"/>
          <w:sz w:val="28"/>
          <w:szCs w:val="28"/>
        </w:rPr>
        <w:t xml:space="preserve"> возложенных на него функций имеет право: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вносить предложения по совершенствованию нормативной правовой базы Республики Татарстан в области государственного регулирования инвестиционной деятельности в Республике Татарстан;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рассматривать на своих заседаниях вопросы, относящиеся к компетенции Инвестиционного совета, и принимать по ним решения;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запрашивать и получать в установленном порядке от органов государственной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</w:t>
      </w:r>
      <w:proofErr w:type="gramStart"/>
      <w:r w:rsidRPr="00C80E4E">
        <w:rPr>
          <w:color w:val="auto"/>
          <w:sz w:val="28"/>
          <w:szCs w:val="28"/>
        </w:rPr>
        <w:t>в</w:t>
      </w:r>
      <w:proofErr w:type="gramEnd"/>
      <w:r w:rsidRPr="00C80E4E">
        <w:rPr>
          <w:color w:val="auto"/>
          <w:sz w:val="28"/>
          <w:szCs w:val="28"/>
        </w:rPr>
        <w:t xml:space="preserve"> </w:t>
      </w:r>
      <w:proofErr w:type="gramStart"/>
      <w:r w:rsidRPr="00C80E4E">
        <w:rPr>
          <w:color w:val="auto"/>
          <w:sz w:val="28"/>
          <w:szCs w:val="28"/>
        </w:rPr>
        <w:t>Лениногорском</w:t>
      </w:r>
      <w:proofErr w:type="gramEnd"/>
      <w:r w:rsidRPr="00C80E4E">
        <w:rPr>
          <w:color w:val="auto"/>
          <w:sz w:val="28"/>
          <w:szCs w:val="28"/>
        </w:rPr>
        <w:t xml:space="preserve"> муниципальном районе и организаций информацию в пределах своей компетенции;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вносить соответствующие предложения по вопросам, требующим принятия законов Республики Татарстан, указов или распоряжений Президента Республики Татарстан, постановлений или распоряжений Кабинета Министров Республики Татарстан;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приглашать на свои заседания руководителей и должностных лиц органов государственной власти Республики Татарстан, территориальных </w:t>
      </w:r>
      <w:r w:rsidRPr="00C80E4E">
        <w:rPr>
          <w:color w:val="auto"/>
          <w:sz w:val="28"/>
          <w:szCs w:val="28"/>
        </w:rPr>
        <w:lastRenderedPageBreak/>
        <w:t xml:space="preserve">органов федеральных органов исполнительной власти по Республике Татарстан, органов местного самоуправления </w:t>
      </w:r>
      <w:proofErr w:type="gramStart"/>
      <w:r w:rsidRPr="00C80E4E">
        <w:rPr>
          <w:color w:val="auto"/>
          <w:sz w:val="28"/>
          <w:szCs w:val="28"/>
        </w:rPr>
        <w:t>в</w:t>
      </w:r>
      <w:proofErr w:type="gramEnd"/>
      <w:r w:rsidRPr="00C80E4E">
        <w:rPr>
          <w:color w:val="auto"/>
          <w:sz w:val="28"/>
          <w:szCs w:val="28"/>
        </w:rPr>
        <w:t xml:space="preserve"> </w:t>
      </w:r>
      <w:proofErr w:type="gramStart"/>
      <w:r w:rsidRPr="00C80E4E">
        <w:rPr>
          <w:color w:val="auto"/>
          <w:sz w:val="28"/>
          <w:szCs w:val="28"/>
        </w:rPr>
        <w:t>Лениногорском</w:t>
      </w:r>
      <w:proofErr w:type="gramEnd"/>
      <w:r w:rsidRPr="00C80E4E">
        <w:rPr>
          <w:color w:val="auto"/>
          <w:sz w:val="28"/>
          <w:szCs w:val="28"/>
        </w:rPr>
        <w:t xml:space="preserve"> муниципальном районе и иных органов и организаций.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A32519" w:rsidRDefault="00A32519" w:rsidP="00A325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80E4E">
        <w:rPr>
          <w:b/>
          <w:bCs/>
          <w:color w:val="auto"/>
          <w:sz w:val="28"/>
          <w:szCs w:val="28"/>
        </w:rPr>
        <w:t xml:space="preserve">4. ОРГАНИЗАЦИЯ ДЕЯТЕЛЬНОСТИ </w:t>
      </w:r>
    </w:p>
    <w:p w:rsidR="00A32519" w:rsidRPr="00C80E4E" w:rsidRDefault="00A32519" w:rsidP="00A325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80E4E">
        <w:rPr>
          <w:b/>
          <w:bCs/>
          <w:color w:val="auto"/>
          <w:sz w:val="28"/>
          <w:szCs w:val="28"/>
        </w:rPr>
        <w:t>ИНВЕСТИЦИОННОГО СОВЕТА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4.1. Положение об Инвестиционном совете и его состав утверждаются </w:t>
      </w:r>
      <w:r>
        <w:rPr>
          <w:color w:val="auto"/>
          <w:sz w:val="28"/>
          <w:szCs w:val="28"/>
        </w:rPr>
        <w:t>Г</w:t>
      </w:r>
      <w:r w:rsidRPr="00C80E4E">
        <w:rPr>
          <w:color w:val="auto"/>
          <w:sz w:val="28"/>
          <w:szCs w:val="28"/>
        </w:rPr>
        <w:t xml:space="preserve">лавой Лениногорского муниципального района. Председателем Инвестиционного совета является </w:t>
      </w:r>
      <w:r>
        <w:rPr>
          <w:color w:val="auto"/>
          <w:sz w:val="28"/>
          <w:szCs w:val="28"/>
        </w:rPr>
        <w:t>Г</w:t>
      </w:r>
      <w:r w:rsidRPr="00C80E4E">
        <w:rPr>
          <w:color w:val="auto"/>
          <w:sz w:val="28"/>
          <w:szCs w:val="28"/>
        </w:rPr>
        <w:t xml:space="preserve">лава Лениногорского муниципального района.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Председатель Инвестиционного совета руководит его деятельностью, ведет заседания Инвестиционного совета, утверждает план заседания Инвестиционного совета.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В отсутствие председателя Инвестиционного совета его полномочия осуществляет заместитель председателя Инвестиционного совета.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Организация работы по подготовке заседаний Инвестиционного совета и </w:t>
      </w:r>
      <w:proofErr w:type="gramStart"/>
      <w:r w:rsidRPr="00C80E4E">
        <w:rPr>
          <w:color w:val="auto"/>
          <w:sz w:val="28"/>
          <w:szCs w:val="28"/>
        </w:rPr>
        <w:t>контроль за</w:t>
      </w:r>
      <w:proofErr w:type="gramEnd"/>
      <w:r w:rsidRPr="00C80E4E">
        <w:rPr>
          <w:color w:val="auto"/>
          <w:sz w:val="28"/>
          <w:szCs w:val="28"/>
        </w:rPr>
        <w:t xml:space="preserve"> исполнением принимаемых на его заседаниях решений осуществляются секретарем Инвестиционного совета. По вопросам организации деятельности Инвестиционного совета секретарь выполняет поручения председателя Инвестиционного совета и его заместителя.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4.2. В состав Инвестиционного совета входят представители органов исполнительной и законодательной власти Лениногорского муниципального района, инвесторов, общественных объединений предпринимателей.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Субъекты инвестиционного процесса, общественные и другие организации вправе направить председателю Инвестиционного совета свои предложения по кандидатурам для включения в состав Инвестиционного совета.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Инвестиционный совет осуществляет свою деятельность в соответствии с планами работы, принимаемыми на его заседаниях и утверждаемыми председателем Инвестиционного совета.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4.3.Заседания Инвестиционного совета проводятся по мере необходимости, но не реже одного раза в два месяца. Повестку дня заседаний и порядок их проведения определяет председатель Инвестиционного совета. Заседания Инвестиционного совета могут проводиться с осуществлением он-лайн трансляции заседаний в информационно-телекоммуникационной сети «Интернет».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4.4.Заседание Инвестиционного совета считается правомочным, если на нем присутствуют не менее двух третей от общего числа его членов.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4.5.Решения Инвестиционного совета принимаются простым большинством голосов присутствующих на заседании его членов и оформляются протоколом, который подписывают председатель Инвестиционного совета и секретарь. В случае несогласия с принятым решением член Инвестиционного совета вправе изложить в письменном виде </w:t>
      </w:r>
      <w:r w:rsidRPr="00C80E4E">
        <w:rPr>
          <w:color w:val="auto"/>
          <w:sz w:val="28"/>
          <w:szCs w:val="28"/>
        </w:rPr>
        <w:lastRenderedPageBreak/>
        <w:t xml:space="preserve">свое мнение, которое подлежит обязательному приобщению к протоколу заседания.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Члены Инвестиционного совета обладают равными правами при обсуждении рассматриваемых на заседании вопросов. 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0E4E">
        <w:rPr>
          <w:color w:val="auto"/>
          <w:sz w:val="28"/>
          <w:szCs w:val="28"/>
        </w:rPr>
        <w:t xml:space="preserve">4.6. В работе Совета при необходимости могут принимать участие представители государственных органов, органов местного самоуправления, общественных и других организаций, не входящие в его состав. </w:t>
      </w:r>
    </w:p>
    <w:p w:rsidR="00A32519" w:rsidRPr="00D8078D" w:rsidRDefault="00D8078D" w:rsidP="00D807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___________________________________________________</w:t>
      </w:r>
    </w:p>
    <w:p w:rsidR="00A32519" w:rsidRPr="00C80E4E" w:rsidRDefault="00A32519" w:rsidP="00A32519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A32519" w:rsidRPr="00C80E4E" w:rsidRDefault="00A32519" w:rsidP="00A32519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A32519" w:rsidRPr="00807CDF" w:rsidRDefault="00A32519" w:rsidP="00A32519">
      <w:pPr>
        <w:pStyle w:val="Default"/>
        <w:ind w:firstLine="709"/>
        <w:jc w:val="both"/>
        <w:rPr>
          <w:color w:val="FF0000"/>
          <w:sz w:val="27"/>
          <w:szCs w:val="27"/>
        </w:rPr>
      </w:pPr>
    </w:p>
    <w:sectPr w:rsidR="00A32519" w:rsidRPr="00807CDF" w:rsidSect="004036D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D0" w:rsidRDefault="001D0FD0" w:rsidP="004036DD">
      <w:r>
        <w:separator/>
      </w:r>
    </w:p>
  </w:endnote>
  <w:endnote w:type="continuationSeparator" w:id="0">
    <w:p w:rsidR="001D0FD0" w:rsidRDefault="001D0FD0" w:rsidP="0040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D0" w:rsidRDefault="001D0FD0" w:rsidP="004036DD">
      <w:r>
        <w:separator/>
      </w:r>
    </w:p>
  </w:footnote>
  <w:footnote w:type="continuationSeparator" w:id="0">
    <w:p w:rsidR="001D0FD0" w:rsidRDefault="001D0FD0" w:rsidP="0040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7985"/>
      <w:docPartObj>
        <w:docPartGallery w:val="Page Numbers (Top of Page)"/>
        <w:docPartUnique/>
      </w:docPartObj>
    </w:sdtPr>
    <w:sdtEndPr/>
    <w:sdtContent>
      <w:p w:rsidR="004036DD" w:rsidRDefault="001D0F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A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36DD" w:rsidRDefault="004036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19"/>
    <w:rsid w:val="00075C16"/>
    <w:rsid w:val="000D341A"/>
    <w:rsid w:val="001420EA"/>
    <w:rsid w:val="00142682"/>
    <w:rsid w:val="00180979"/>
    <w:rsid w:val="0018336C"/>
    <w:rsid w:val="0019771F"/>
    <w:rsid w:val="001A3B4A"/>
    <w:rsid w:val="001B7F93"/>
    <w:rsid w:val="001C2F40"/>
    <w:rsid w:val="001D0FD0"/>
    <w:rsid w:val="00230EB9"/>
    <w:rsid w:val="00251325"/>
    <w:rsid w:val="0025664F"/>
    <w:rsid w:val="002C0E1F"/>
    <w:rsid w:val="002C6803"/>
    <w:rsid w:val="003107E2"/>
    <w:rsid w:val="0036155C"/>
    <w:rsid w:val="0036628C"/>
    <w:rsid w:val="003739A2"/>
    <w:rsid w:val="003774CE"/>
    <w:rsid w:val="003F04E9"/>
    <w:rsid w:val="004036DD"/>
    <w:rsid w:val="0042399F"/>
    <w:rsid w:val="00474836"/>
    <w:rsid w:val="004A138B"/>
    <w:rsid w:val="004A77B9"/>
    <w:rsid w:val="004B4ED8"/>
    <w:rsid w:val="004C4EF7"/>
    <w:rsid w:val="00526340"/>
    <w:rsid w:val="005629E4"/>
    <w:rsid w:val="005713ED"/>
    <w:rsid w:val="00590389"/>
    <w:rsid w:val="005A0E02"/>
    <w:rsid w:val="005B0DC1"/>
    <w:rsid w:val="005B4704"/>
    <w:rsid w:val="005D1631"/>
    <w:rsid w:val="005F1F02"/>
    <w:rsid w:val="005F4CE6"/>
    <w:rsid w:val="006101E8"/>
    <w:rsid w:val="006802A7"/>
    <w:rsid w:val="006A3C90"/>
    <w:rsid w:val="006E29B0"/>
    <w:rsid w:val="006F71B6"/>
    <w:rsid w:val="00711159"/>
    <w:rsid w:val="007153A3"/>
    <w:rsid w:val="00751C7F"/>
    <w:rsid w:val="0076212A"/>
    <w:rsid w:val="00787BE1"/>
    <w:rsid w:val="0079440A"/>
    <w:rsid w:val="008016F4"/>
    <w:rsid w:val="008142BE"/>
    <w:rsid w:val="008741B7"/>
    <w:rsid w:val="00947A08"/>
    <w:rsid w:val="00977FBF"/>
    <w:rsid w:val="009920C3"/>
    <w:rsid w:val="009C0611"/>
    <w:rsid w:val="009F222F"/>
    <w:rsid w:val="00A32519"/>
    <w:rsid w:val="00A626A0"/>
    <w:rsid w:val="00A92A14"/>
    <w:rsid w:val="00AB68CF"/>
    <w:rsid w:val="00AC7CAF"/>
    <w:rsid w:val="00AE7648"/>
    <w:rsid w:val="00AF0291"/>
    <w:rsid w:val="00AF2947"/>
    <w:rsid w:val="00B27E5D"/>
    <w:rsid w:val="00B50BE1"/>
    <w:rsid w:val="00B57C1F"/>
    <w:rsid w:val="00B618C2"/>
    <w:rsid w:val="00B627B3"/>
    <w:rsid w:val="00B728A3"/>
    <w:rsid w:val="00B979DD"/>
    <w:rsid w:val="00BC04D0"/>
    <w:rsid w:val="00BD4060"/>
    <w:rsid w:val="00BD526E"/>
    <w:rsid w:val="00C3550D"/>
    <w:rsid w:val="00C417FF"/>
    <w:rsid w:val="00C41C2E"/>
    <w:rsid w:val="00C446D4"/>
    <w:rsid w:val="00C50E3F"/>
    <w:rsid w:val="00C512CA"/>
    <w:rsid w:val="00C8330B"/>
    <w:rsid w:val="00CC11DC"/>
    <w:rsid w:val="00CE74D5"/>
    <w:rsid w:val="00CF5DFF"/>
    <w:rsid w:val="00D05B50"/>
    <w:rsid w:val="00D20232"/>
    <w:rsid w:val="00D31AA1"/>
    <w:rsid w:val="00D50DA6"/>
    <w:rsid w:val="00D8078D"/>
    <w:rsid w:val="00DF2A0A"/>
    <w:rsid w:val="00E31025"/>
    <w:rsid w:val="00E5089B"/>
    <w:rsid w:val="00E65B8C"/>
    <w:rsid w:val="00E669F7"/>
    <w:rsid w:val="00E70F68"/>
    <w:rsid w:val="00EB087B"/>
    <w:rsid w:val="00EC5870"/>
    <w:rsid w:val="00EE029F"/>
    <w:rsid w:val="00EE1F8C"/>
    <w:rsid w:val="00EE6105"/>
    <w:rsid w:val="00F01B21"/>
    <w:rsid w:val="00F922ED"/>
    <w:rsid w:val="00F92E04"/>
    <w:rsid w:val="00F94D3A"/>
    <w:rsid w:val="00FB45EC"/>
    <w:rsid w:val="00FB66C7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19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2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5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25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32519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2519"/>
    <w:rPr>
      <w:b/>
      <w:bCs/>
    </w:rPr>
  </w:style>
  <w:style w:type="paragraph" w:styleId="a5">
    <w:name w:val="header"/>
    <w:basedOn w:val="a"/>
    <w:link w:val="a6"/>
    <w:uiPriority w:val="99"/>
    <w:unhideWhenUsed/>
    <w:rsid w:val="004036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6D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36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36DD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LMR</cp:lastModifiedBy>
  <cp:revision>4</cp:revision>
  <dcterms:created xsi:type="dcterms:W3CDTF">2014-07-14T04:36:00Z</dcterms:created>
  <dcterms:modified xsi:type="dcterms:W3CDTF">2016-02-01T12:25:00Z</dcterms:modified>
</cp:coreProperties>
</file>